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2A48" w14:textId="77777777" w:rsidR="005F1E42" w:rsidRDefault="005F1E42" w:rsidP="002B7207">
      <w:pPr>
        <w:widowControl w:val="0"/>
        <w:ind w:right="-24"/>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République française</w:t>
      </w:r>
    </w:p>
    <w:p w14:paraId="2A6FEADE" w14:textId="77777777" w:rsidR="005F1E42" w:rsidRDefault="005F1E42" w:rsidP="005F1E42">
      <w:pPr>
        <w:widowControl w:val="0"/>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 </w:t>
      </w:r>
    </w:p>
    <w:p w14:paraId="229210E8" w14:textId="77777777" w:rsidR="005F1E42" w:rsidRDefault="005F1E42" w:rsidP="005F1E42">
      <w:pPr>
        <w:widowControl w:val="0"/>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Commune de Montbizot</w:t>
      </w:r>
    </w:p>
    <w:p w14:paraId="193AA4DE" w14:textId="77777777" w:rsidR="00A36B76" w:rsidRDefault="00A36B76" w:rsidP="00974CC5">
      <w:pPr>
        <w:widowControl w:val="0"/>
        <w:jc w:val="center"/>
        <w:rPr>
          <w:rFonts w:ascii="Tahoma" w:hAnsi="Tahoma" w:cs="Tahoma"/>
          <w:color w:val="990033"/>
          <w:sz w:val="24"/>
          <w:szCs w:val="24"/>
          <w14:ligatures w14:val="none"/>
        </w:rPr>
      </w:pPr>
    </w:p>
    <w:p w14:paraId="216F5BDE" w14:textId="556E486A" w:rsidR="002713F4" w:rsidRDefault="005F1E42" w:rsidP="00974CC5">
      <w:pPr>
        <w:widowControl w:val="0"/>
        <w:jc w:val="center"/>
        <w:rPr>
          <w:rFonts w:ascii="Tahoma" w:hAnsi="Tahoma" w:cs="Tahoma"/>
          <w:b/>
          <w:sz w:val="16"/>
          <w:szCs w:val="16"/>
        </w:rPr>
      </w:pPr>
      <w:r>
        <w:rPr>
          <w:rFonts w:ascii="Tahoma" w:hAnsi="Tahoma" w:cs="Tahoma"/>
          <w:color w:val="990033"/>
          <w:sz w:val="24"/>
          <w:szCs w:val="24"/>
          <w14:ligatures w14:val="none"/>
        </w:rPr>
        <w:t xml:space="preserve">Séance du </w:t>
      </w:r>
      <w:r w:rsidR="00586829">
        <w:rPr>
          <w:rFonts w:ascii="Tahoma" w:hAnsi="Tahoma" w:cs="Tahoma"/>
          <w:color w:val="990033"/>
          <w:sz w:val="24"/>
          <w:szCs w:val="24"/>
          <w14:ligatures w14:val="none"/>
        </w:rPr>
        <w:t>12 décembre</w:t>
      </w:r>
      <w:r w:rsidR="00974CC5">
        <w:rPr>
          <w:rFonts w:ascii="Tahoma" w:hAnsi="Tahoma" w:cs="Tahoma"/>
          <w:color w:val="990033"/>
          <w:sz w:val="24"/>
          <w:szCs w:val="24"/>
          <w14:ligatures w14:val="none"/>
        </w:rPr>
        <w:t xml:space="preserve"> 2023</w:t>
      </w:r>
    </w:p>
    <w:p w14:paraId="395BF4EE" w14:textId="77777777" w:rsidR="001516C9" w:rsidRPr="005E29F2" w:rsidRDefault="001516C9" w:rsidP="00F238FC">
      <w:pPr>
        <w:pStyle w:val="Sansinterligne"/>
        <w:spacing w:line="276" w:lineRule="auto"/>
        <w:rPr>
          <w:rFonts w:ascii="Tahoma" w:hAnsi="Tahoma" w:cs="Tahoma"/>
          <w:b/>
          <w:sz w:val="16"/>
          <w:szCs w:val="16"/>
        </w:rPr>
      </w:pPr>
    </w:p>
    <w:p w14:paraId="227A2431" w14:textId="6E6AA5D0" w:rsidR="008F7A44" w:rsidRPr="008F7A44" w:rsidRDefault="008F7A44" w:rsidP="008F7A44">
      <w:pPr>
        <w:pStyle w:val="Sansinterligne"/>
        <w:spacing w:line="276" w:lineRule="auto"/>
        <w:rPr>
          <w:rFonts w:ascii="Tahoma" w:hAnsi="Tahoma" w:cs="Tahoma"/>
          <w:b/>
          <w:sz w:val="22"/>
          <w:szCs w:val="22"/>
        </w:rPr>
      </w:pPr>
      <w:bookmarkStart w:id="0" w:name="_Hlk96328033"/>
      <w:bookmarkStart w:id="1" w:name="_Hlk126831190"/>
      <w:r w:rsidRPr="008F7A44">
        <w:rPr>
          <w:rFonts w:ascii="Tahoma" w:hAnsi="Tahoma" w:cs="Tahoma"/>
          <w:b/>
          <w:sz w:val="22"/>
          <w:szCs w:val="22"/>
        </w:rPr>
        <w:t>L’An deux mil vingt-</w:t>
      </w:r>
      <w:r w:rsidR="00974CC5">
        <w:rPr>
          <w:rFonts w:ascii="Tahoma" w:hAnsi="Tahoma" w:cs="Tahoma"/>
          <w:b/>
          <w:sz w:val="22"/>
          <w:szCs w:val="22"/>
        </w:rPr>
        <w:t>trois</w:t>
      </w:r>
      <w:r w:rsidRPr="008F7A44">
        <w:rPr>
          <w:rFonts w:ascii="Tahoma" w:hAnsi="Tahoma" w:cs="Tahoma"/>
          <w:b/>
          <w:sz w:val="22"/>
          <w:szCs w:val="22"/>
        </w:rPr>
        <w:t xml:space="preserve">, </w:t>
      </w:r>
      <w:proofErr w:type="gramStart"/>
      <w:r w:rsidRPr="008F7A44">
        <w:rPr>
          <w:rFonts w:ascii="Tahoma" w:hAnsi="Tahoma" w:cs="Tahoma"/>
          <w:b/>
          <w:sz w:val="22"/>
          <w:szCs w:val="22"/>
        </w:rPr>
        <w:t xml:space="preserve">le </w:t>
      </w:r>
      <w:r w:rsidR="000353A9">
        <w:rPr>
          <w:rFonts w:ascii="Tahoma" w:hAnsi="Tahoma" w:cs="Tahoma"/>
          <w:b/>
          <w:sz w:val="22"/>
          <w:szCs w:val="22"/>
        </w:rPr>
        <w:t>douze décembre</w:t>
      </w:r>
      <w:proofErr w:type="gramEnd"/>
      <w:r w:rsidRPr="008F7A44">
        <w:rPr>
          <w:rFonts w:ascii="Tahoma" w:hAnsi="Tahoma" w:cs="Tahoma"/>
          <w:b/>
          <w:sz w:val="22"/>
          <w:szCs w:val="22"/>
        </w:rPr>
        <w:t xml:space="preserve"> à vingt heures</w:t>
      </w:r>
    </w:p>
    <w:p w14:paraId="42CB3DD9" w14:textId="58301BAD" w:rsidR="008F7A44" w:rsidRPr="008F7A44" w:rsidRDefault="008F7A44" w:rsidP="008F7A44">
      <w:pPr>
        <w:pStyle w:val="Sansinterligne"/>
        <w:spacing w:line="276" w:lineRule="auto"/>
        <w:rPr>
          <w:rFonts w:ascii="Tahoma" w:hAnsi="Tahoma" w:cs="Tahoma"/>
          <w:b/>
          <w:sz w:val="22"/>
          <w:szCs w:val="22"/>
        </w:rPr>
      </w:pPr>
      <w:r w:rsidRPr="008F7A44">
        <w:rPr>
          <w:rFonts w:ascii="Tahoma" w:hAnsi="Tahoma" w:cs="Tahoma"/>
          <w:b/>
          <w:sz w:val="22"/>
          <w:szCs w:val="22"/>
        </w:rPr>
        <w:t>Le Conseil Municipal, dûment convoqué, s’est réuni en séance ordinaire à la Mairie, sous la présidence de</w:t>
      </w:r>
      <w:r w:rsidR="00AC298E">
        <w:rPr>
          <w:rFonts w:ascii="Tahoma" w:hAnsi="Tahoma" w:cs="Tahoma"/>
          <w:b/>
          <w:sz w:val="22"/>
          <w:szCs w:val="22"/>
        </w:rPr>
        <w:t xml:space="preserve"> </w:t>
      </w:r>
      <w:r w:rsidRPr="008F7A44">
        <w:rPr>
          <w:rFonts w:ascii="Tahoma" w:hAnsi="Tahoma" w:cs="Tahoma"/>
          <w:b/>
          <w:sz w:val="22"/>
          <w:szCs w:val="22"/>
        </w:rPr>
        <w:t>M. Alain BESNIER, Maire.</w:t>
      </w:r>
    </w:p>
    <w:p w14:paraId="0A1083B4" w14:textId="2EB48D7E" w:rsidR="008F7A44" w:rsidRPr="008F7A44" w:rsidRDefault="008F7A44" w:rsidP="008F7A44">
      <w:pPr>
        <w:pStyle w:val="Sansinterligne"/>
        <w:spacing w:line="276" w:lineRule="auto"/>
        <w:rPr>
          <w:rFonts w:ascii="Tahoma" w:hAnsi="Tahoma" w:cs="Tahoma"/>
          <w:b/>
          <w:sz w:val="22"/>
          <w:szCs w:val="22"/>
        </w:rPr>
      </w:pPr>
    </w:p>
    <w:bookmarkEnd w:id="0"/>
    <w:p w14:paraId="36994A03" w14:textId="5D7F8FBA" w:rsidR="008F7A44" w:rsidRPr="008F7A44" w:rsidRDefault="008F7A44" w:rsidP="008F7A44">
      <w:pPr>
        <w:pStyle w:val="Sansinterligne"/>
        <w:jc w:val="both"/>
        <w:rPr>
          <w:rFonts w:ascii="Tahoma" w:hAnsi="Tahoma" w:cs="Tahoma"/>
          <w:sz w:val="22"/>
          <w:szCs w:val="22"/>
        </w:rPr>
      </w:pPr>
      <w:r w:rsidRPr="008F7A44">
        <w:rPr>
          <w:rFonts w:ascii="Tahoma" w:hAnsi="Tahoma" w:cs="Tahoma"/>
          <w:b/>
          <w:sz w:val="22"/>
          <w:szCs w:val="22"/>
        </w:rPr>
        <w:t>Étaient présents :</w:t>
      </w:r>
      <w:r w:rsidRPr="008F7A44">
        <w:rPr>
          <w:rFonts w:ascii="Tahoma" w:hAnsi="Tahoma" w:cs="Tahoma"/>
          <w:sz w:val="22"/>
          <w:szCs w:val="22"/>
        </w:rPr>
        <w:t xml:space="preserve"> M. Alain BESNIER, </w:t>
      </w:r>
      <w:r w:rsidR="009B24F4" w:rsidRPr="008F7A44">
        <w:rPr>
          <w:rFonts w:ascii="Tahoma" w:hAnsi="Tahoma" w:cs="Tahoma"/>
          <w:sz w:val="22"/>
          <w:szCs w:val="22"/>
        </w:rPr>
        <w:t>M. Laurent CAURET</w:t>
      </w:r>
      <w:r w:rsidRPr="008F7A44">
        <w:rPr>
          <w:rFonts w:ascii="Tahoma" w:hAnsi="Tahoma" w:cs="Tahoma"/>
          <w:sz w:val="22"/>
          <w:szCs w:val="22"/>
        </w:rPr>
        <w:t xml:space="preserve">, </w:t>
      </w:r>
      <w:r w:rsidR="000353A9" w:rsidRPr="008F7A44">
        <w:rPr>
          <w:rFonts w:ascii="Tahoma" w:hAnsi="Tahoma" w:cs="Tahoma"/>
          <w:sz w:val="22"/>
          <w:szCs w:val="22"/>
        </w:rPr>
        <w:t>Mme Brigitte GAIGNARD</w:t>
      </w:r>
      <w:r w:rsidR="00974CC5">
        <w:rPr>
          <w:rFonts w:ascii="Tahoma" w:hAnsi="Tahoma" w:cs="Tahoma"/>
          <w:sz w:val="22"/>
          <w:szCs w:val="22"/>
        </w:rPr>
        <w:t>,</w:t>
      </w:r>
      <w:r w:rsidR="00F6482D">
        <w:rPr>
          <w:rFonts w:ascii="Tahoma" w:hAnsi="Tahoma" w:cs="Tahoma"/>
          <w:sz w:val="22"/>
          <w:szCs w:val="22"/>
        </w:rPr>
        <w:t xml:space="preserve"> </w:t>
      </w:r>
      <w:r w:rsidRPr="008F7A44">
        <w:rPr>
          <w:rFonts w:ascii="Tahoma" w:hAnsi="Tahoma" w:cs="Tahoma"/>
          <w:sz w:val="22"/>
          <w:szCs w:val="22"/>
        </w:rPr>
        <w:t xml:space="preserve">Mme Pascale LERAY, </w:t>
      </w:r>
      <w:r w:rsidR="00216103" w:rsidRPr="008F7A44">
        <w:rPr>
          <w:rFonts w:ascii="Tahoma" w:hAnsi="Tahoma" w:cs="Tahoma"/>
          <w:sz w:val="22"/>
          <w:szCs w:val="22"/>
        </w:rPr>
        <w:t>M. Yohann PIERRE</w:t>
      </w:r>
      <w:r w:rsidR="006A1CC5" w:rsidRPr="008F7A44">
        <w:rPr>
          <w:rFonts w:ascii="Tahoma" w:hAnsi="Tahoma" w:cs="Tahoma"/>
          <w:sz w:val="22"/>
          <w:szCs w:val="22"/>
        </w:rPr>
        <w:t>,</w:t>
      </w:r>
      <w:r w:rsidR="006A1CC5" w:rsidRPr="00972A99">
        <w:rPr>
          <w:rFonts w:ascii="Tahoma" w:hAnsi="Tahoma" w:cs="Tahoma"/>
          <w:sz w:val="22"/>
          <w:szCs w:val="22"/>
        </w:rPr>
        <w:t xml:space="preserve"> </w:t>
      </w:r>
      <w:r w:rsidR="006A1CC5" w:rsidRPr="008F7A44">
        <w:rPr>
          <w:rFonts w:ascii="Tahoma" w:hAnsi="Tahoma" w:cs="Tahoma"/>
          <w:sz w:val="22"/>
          <w:szCs w:val="22"/>
        </w:rPr>
        <w:t>M. Dominique ANDRÉ</w:t>
      </w:r>
      <w:r w:rsidR="00247957">
        <w:rPr>
          <w:rFonts w:ascii="Tahoma" w:hAnsi="Tahoma" w:cs="Tahoma"/>
          <w:sz w:val="22"/>
          <w:szCs w:val="22"/>
        </w:rPr>
        <w:t>,</w:t>
      </w:r>
      <w:r w:rsidR="00247957" w:rsidRPr="008F7A44">
        <w:rPr>
          <w:rFonts w:ascii="Tahoma" w:hAnsi="Tahoma" w:cs="Tahoma"/>
          <w:sz w:val="22"/>
          <w:szCs w:val="22"/>
        </w:rPr>
        <w:t xml:space="preserve"> </w:t>
      </w:r>
      <w:r w:rsidR="000353A9" w:rsidRPr="008F7A44">
        <w:rPr>
          <w:rFonts w:ascii="Tahoma" w:hAnsi="Tahoma" w:cs="Tahoma"/>
          <w:sz w:val="22"/>
          <w:szCs w:val="22"/>
        </w:rPr>
        <w:t>M. Eugène BESNARD</w:t>
      </w:r>
      <w:r w:rsidR="000353A9">
        <w:rPr>
          <w:rFonts w:ascii="Tahoma" w:hAnsi="Tahoma" w:cs="Tahoma"/>
          <w:sz w:val="22"/>
          <w:szCs w:val="22"/>
        </w:rPr>
        <w:t xml:space="preserve">, </w:t>
      </w:r>
      <w:r w:rsidR="00216103" w:rsidRPr="008F7A44">
        <w:rPr>
          <w:rFonts w:ascii="Tahoma" w:hAnsi="Tahoma" w:cs="Tahoma"/>
          <w:sz w:val="22"/>
          <w:szCs w:val="22"/>
        </w:rPr>
        <w:t>Mme Stéphanie CANTIN</w:t>
      </w:r>
      <w:r w:rsidR="00117717">
        <w:rPr>
          <w:rFonts w:ascii="Tahoma" w:hAnsi="Tahoma" w:cs="Tahoma"/>
          <w:sz w:val="22"/>
          <w:szCs w:val="22"/>
        </w:rPr>
        <w:t xml:space="preserve">, </w:t>
      </w:r>
      <w:r w:rsidR="000353A9">
        <w:rPr>
          <w:rFonts w:ascii="Tahoma" w:hAnsi="Tahoma" w:cs="Tahoma"/>
          <w:sz w:val="22"/>
          <w:szCs w:val="22"/>
        </w:rPr>
        <w:t>M. Pierre DELAHAIE</w:t>
      </w:r>
      <w:r w:rsidR="00972A99">
        <w:rPr>
          <w:rFonts w:ascii="Tahoma" w:hAnsi="Tahoma" w:cs="Tahoma"/>
          <w:sz w:val="22"/>
          <w:szCs w:val="22"/>
        </w:rPr>
        <w:t>,</w:t>
      </w:r>
      <w:r w:rsidR="00AE5B0A">
        <w:rPr>
          <w:rFonts w:ascii="Tahoma" w:hAnsi="Tahoma" w:cs="Tahoma"/>
          <w:sz w:val="22"/>
          <w:szCs w:val="22"/>
        </w:rPr>
        <w:t xml:space="preserve"> </w:t>
      </w:r>
      <w:r w:rsidR="00040734" w:rsidRPr="008F7A44">
        <w:rPr>
          <w:rFonts w:ascii="Tahoma" w:hAnsi="Tahoma" w:cs="Tahoma"/>
          <w:sz w:val="22"/>
          <w:szCs w:val="22"/>
        </w:rPr>
        <w:t>Mme Aurélie JAMIN,</w:t>
      </w:r>
      <w:r w:rsidR="00040734" w:rsidRPr="00972A99">
        <w:rPr>
          <w:rFonts w:ascii="Tahoma" w:hAnsi="Tahoma" w:cs="Tahoma"/>
          <w:sz w:val="22"/>
          <w:szCs w:val="22"/>
        </w:rPr>
        <w:t xml:space="preserve"> </w:t>
      </w:r>
      <w:r w:rsidR="00AE5B0A" w:rsidRPr="008F7A44">
        <w:rPr>
          <w:rFonts w:ascii="Tahoma" w:hAnsi="Tahoma" w:cs="Tahoma"/>
          <w:sz w:val="22"/>
          <w:szCs w:val="22"/>
        </w:rPr>
        <w:t>Mme Alice JEANNE</w:t>
      </w:r>
      <w:r w:rsidR="00117717">
        <w:rPr>
          <w:rFonts w:ascii="Tahoma" w:hAnsi="Tahoma" w:cs="Tahoma"/>
          <w:sz w:val="22"/>
          <w:szCs w:val="22"/>
        </w:rPr>
        <w:t xml:space="preserve">, </w:t>
      </w:r>
      <w:r w:rsidR="00972A99" w:rsidRPr="008F7A44">
        <w:rPr>
          <w:rFonts w:ascii="Tahoma" w:hAnsi="Tahoma" w:cs="Tahoma"/>
          <w:sz w:val="22"/>
          <w:szCs w:val="22"/>
        </w:rPr>
        <w:t>M. Richard MAREAU</w:t>
      </w:r>
      <w:r w:rsidR="00972A99">
        <w:rPr>
          <w:rFonts w:ascii="Tahoma" w:hAnsi="Tahoma" w:cs="Tahoma"/>
          <w:sz w:val="22"/>
          <w:szCs w:val="22"/>
        </w:rPr>
        <w:t xml:space="preserve">, </w:t>
      </w:r>
      <w:r w:rsidR="00AE5B0A" w:rsidRPr="008F7A44">
        <w:rPr>
          <w:rFonts w:ascii="Tahoma" w:hAnsi="Tahoma" w:cs="Tahoma"/>
          <w:sz w:val="22"/>
          <w:szCs w:val="22"/>
        </w:rPr>
        <w:t>Mme Béatrice OLIVIER</w:t>
      </w:r>
      <w:r w:rsidR="00AE5B0A">
        <w:rPr>
          <w:rFonts w:ascii="Tahoma" w:hAnsi="Tahoma" w:cs="Tahoma"/>
          <w:sz w:val="22"/>
          <w:szCs w:val="22"/>
        </w:rPr>
        <w:t>,</w:t>
      </w:r>
      <w:r w:rsidR="00AE5B0A" w:rsidRPr="00AE5B0A">
        <w:rPr>
          <w:rFonts w:ascii="Tahoma" w:hAnsi="Tahoma" w:cs="Tahoma"/>
          <w:sz w:val="22"/>
          <w:szCs w:val="22"/>
        </w:rPr>
        <w:t xml:space="preserve"> </w:t>
      </w:r>
      <w:r w:rsidR="00AE5B0A" w:rsidRPr="008F7A44">
        <w:rPr>
          <w:rFonts w:ascii="Tahoma" w:hAnsi="Tahoma" w:cs="Tahoma"/>
          <w:sz w:val="22"/>
          <w:szCs w:val="22"/>
        </w:rPr>
        <w:t>M. José SAMPAIO-COELHO,</w:t>
      </w:r>
    </w:p>
    <w:p w14:paraId="31B922B7" w14:textId="77777777" w:rsidR="008F7A44" w:rsidRPr="008F7A44" w:rsidRDefault="008F7A44" w:rsidP="008F7A44">
      <w:pPr>
        <w:pStyle w:val="Sansinterligne"/>
        <w:jc w:val="both"/>
        <w:rPr>
          <w:rFonts w:ascii="Tahoma" w:hAnsi="Tahoma" w:cs="Tahoma"/>
          <w:sz w:val="22"/>
          <w:szCs w:val="22"/>
        </w:rPr>
      </w:pPr>
    </w:p>
    <w:p w14:paraId="0A9CAF91" w14:textId="68DCAD7E" w:rsidR="008F7A44" w:rsidRDefault="008F7A44" w:rsidP="008F7A44">
      <w:pPr>
        <w:pStyle w:val="Sansinterligne"/>
        <w:jc w:val="both"/>
        <w:rPr>
          <w:rFonts w:ascii="Tahoma" w:hAnsi="Tahoma" w:cs="Tahoma"/>
          <w:sz w:val="22"/>
          <w:szCs w:val="22"/>
        </w:rPr>
      </w:pPr>
      <w:r w:rsidRPr="008F7A44">
        <w:rPr>
          <w:rFonts w:ascii="Tahoma" w:hAnsi="Tahoma" w:cs="Tahoma"/>
          <w:b/>
          <w:sz w:val="22"/>
          <w:szCs w:val="22"/>
        </w:rPr>
        <w:t xml:space="preserve">Absents </w:t>
      </w:r>
      <w:r w:rsidR="00040734" w:rsidRPr="008F7A44">
        <w:rPr>
          <w:rFonts w:ascii="Tahoma" w:hAnsi="Tahoma" w:cs="Tahoma"/>
          <w:b/>
          <w:sz w:val="22"/>
          <w:szCs w:val="22"/>
        </w:rPr>
        <w:t>excusés</w:t>
      </w:r>
      <w:r w:rsidR="00040734" w:rsidRPr="008F7A44">
        <w:rPr>
          <w:rFonts w:ascii="Tahoma" w:hAnsi="Tahoma" w:cs="Tahoma"/>
          <w:sz w:val="22"/>
          <w:szCs w:val="22"/>
        </w:rPr>
        <w:t xml:space="preserve"> :</w:t>
      </w:r>
      <w:r w:rsidR="005D446C" w:rsidRPr="006A1CC5">
        <w:rPr>
          <w:rFonts w:ascii="Tahoma" w:hAnsi="Tahoma" w:cs="Tahoma"/>
          <w:sz w:val="22"/>
          <w:szCs w:val="22"/>
        </w:rPr>
        <w:t xml:space="preserve"> </w:t>
      </w:r>
      <w:r w:rsidR="000353A9" w:rsidRPr="008F7A44">
        <w:rPr>
          <w:rFonts w:ascii="Tahoma" w:hAnsi="Tahoma" w:cs="Tahoma"/>
          <w:sz w:val="22"/>
          <w:szCs w:val="22"/>
        </w:rPr>
        <w:t>M. Daniel ALAIN</w:t>
      </w:r>
      <w:r w:rsidR="000353A9">
        <w:rPr>
          <w:rFonts w:ascii="Tahoma" w:hAnsi="Tahoma" w:cs="Tahoma"/>
          <w:sz w:val="22"/>
          <w:szCs w:val="22"/>
        </w:rPr>
        <w:t xml:space="preserve"> </w:t>
      </w:r>
      <w:r w:rsidR="00972A99">
        <w:rPr>
          <w:rFonts w:ascii="Tahoma" w:hAnsi="Tahoma" w:cs="Tahoma"/>
          <w:sz w:val="22"/>
          <w:szCs w:val="22"/>
        </w:rPr>
        <w:t>(</w:t>
      </w:r>
      <w:r w:rsidR="00972A99" w:rsidRPr="008F7A44">
        <w:rPr>
          <w:rFonts w:ascii="Tahoma" w:hAnsi="Tahoma" w:cs="Tahoma"/>
          <w:sz w:val="22"/>
          <w:szCs w:val="22"/>
        </w:rPr>
        <w:t xml:space="preserve">procuration donnée </w:t>
      </w:r>
      <w:r w:rsidR="000353A9">
        <w:rPr>
          <w:rFonts w:ascii="Tahoma" w:hAnsi="Tahoma" w:cs="Tahoma"/>
          <w:sz w:val="22"/>
          <w:szCs w:val="22"/>
        </w:rPr>
        <w:t>E BESNARD</w:t>
      </w:r>
      <w:r w:rsidR="00972A99" w:rsidRPr="008F7A44">
        <w:rPr>
          <w:rFonts w:ascii="Tahoma" w:hAnsi="Tahoma" w:cs="Tahoma"/>
          <w:sz w:val="22"/>
          <w:szCs w:val="22"/>
        </w:rPr>
        <w:t>)</w:t>
      </w:r>
      <w:r w:rsidR="002233F3">
        <w:rPr>
          <w:rFonts w:ascii="Tahoma" w:hAnsi="Tahoma" w:cs="Tahoma"/>
          <w:sz w:val="22"/>
          <w:szCs w:val="22"/>
        </w:rPr>
        <w:t>,</w:t>
      </w:r>
      <w:r w:rsidR="00972A99">
        <w:rPr>
          <w:rFonts w:ascii="Tahoma" w:hAnsi="Tahoma" w:cs="Tahoma"/>
          <w:sz w:val="22"/>
          <w:szCs w:val="22"/>
        </w:rPr>
        <w:t xml:space="preserve"> </w:t>
      </w:r>
      <w:r w:rsidR="000353A9" w:rsidRPr="008F7A44">
        <w:rPr>
          <w:rFonts w:ascii="Tahoma" w:hAnsi="Tahoma" w:cs="Tahoma"/>
          <w:sz w:val="22"/>
          <w:szCs w:val="22"/>
        </w:rPr>
        <w:t>M. Eric VÉRITÉ</w:t>
      </w:r>
      <w:r w:rsidR="000353A9">
        <w:rPr>
          <w:rFonts w:ascii="Tahoma" w:hAnsi="Tahoma" w:cs="Tahoma"/>
          <w:sz w:val="22"/>
          <w:szCs w:val="22"/>
        </w:rPr>
        <w:t xml:space="preserve"> (</w:t>
      </w:r>
      <w:r w:rsidR="000353A9" w:rsidRPr="008F7A44">
        <w:rPr>
          <w:rFonts w:ascii="Tahoma" w:hAnsi="Tahoma" w:cs="Tahoma"/>
          <w:sz w:val="22"/>
          <w:szCs w:val="22"/>
        </w:rPr>
        <w:t xml:space="preserve">procuration donnée </w:t>
      </w:r>
      <w:r w:rsidR="000353A9">
        <w:rPr>
          <w:rFonts w:ascii="Tahoma" w:hAnsi="Tahoma" w:cs="Tahoma"/>
          <w:sz w:val="22"/>
          <w:szCs w:val="22"/>
        </w:rPr>
        <w:t>B GAIGNARD</w:t>
      </w:r>
      <w:r w:rsidR="000353A9" w:rsidRPr="008F7A44">
        <w:rPr>
          <w:rFonts w:ascii="Tahoma" w:hAnsi="Tahoma" w:cs="Tahoma"/>
          <w:sz w:val="22"/>
          <w:szCs w:val="22"/>
        </w:rPr>
        <w:t>),</w:t>
      </w:r>
      <w:r w:rsidR="00040734">
        <w:rPr>
          <w:rFonts w:ascii="Tahoma" w:hAnsi="Tahoma" w:cs="Tahoma"/>
          <w:sz w:val="22"/>
          <w:szCs w:val="22"/>
        </w:rPr>
        <w:t xml:space="preserve"> </w:t>
      </w:r>
      <w:r w:rsidR="00972A99" w:rsidRPr="008F7A44">
        <w:rPr>
          <w:rFonts w:ascii="Tahoma" w:hAnsi="Tahoma" w:cs="Tahoma"/>
          <w:sz w:val="22"/>
          <w:szCs w:val="22"/>
        </w:rPr>
        <w:t>M</w:t>
      </w:r>
      <w:r w:rsidR="00040734">
        <w:rPr>
          <w:rFonts w:ascii="Tahoma" w:hAnsi="Tahoma" w:cs="Tahoma"/>
          <w:sz w:val="22"/>
          <w:szCs w:val="22"/>
        </w:rPr>
        <w:t>.</w:t>
      </w:r>
      <w:r w:rsidR="00972A99" w:rsidRPr="008F7A44">
        <w:rPr>
          <w:rFonts w:ascii="Tahoma" w:hAnsi="Tahoma" w:cs="Tahoma"/>
          <w:sz w:val="22"/>
          <w:szCs w:val="22"/>
        </w:rPr>
        <w:t xml:space="preserve"> Laurent </w:t>
      </w:r>
      <w:r w:rsidR="00374225" w:rsidRPr="008F7A44">
        <w:rPr>
          <w:rFonts w:ascii="Tahoma" w:hAnsi="Tahoma" w:cs="Tahoma"/>
          <w:sz w:val="22"/>
          <w:szCs w:val="22"/>
        </w:rPr>
        <w:t>BOBOUL</w:t>
      </w:r>
      <w:r w:rsidR="00374225">
        <w:rPr>
          <w:rFonts w:ascii="Tahoma" w:hAnsi="Tahoma" w:cs="Tahoma"/>
          <w:sz w:val="22"/>
          <w:szCs w:val="22"/>
        </w:rPr>
        <w:t xml:space="preserve"> (</w:t>
      </w:r>
      <w:r w:rsidR="00374225" w:rsidRPr="008F7A44">
        <w:rPr>
          <w:rFonts w:ascii="Tahoma" w:hAnsi="Tahoma" w:cs="Tahoma"/>
          <w:sz w:val="22"/>
          <w:szCs w:val="22"/>
        </w:rPr>
        <w:t xml:space="preserve">procuration donnée </w:t>
      </w:r>
      <w:r w:rsidR="002233F3">
        <w:rPr>
          <w:rFonts w:ascii="Tahoma" w:hAnsi="Tahoma" w:cs="Tahoma"/>
          <w:sz w:val="22"/>
          <w:szCs w:val="22"/>
        </w:rPr>
        <w:t>R</w:t>
      </w:r>
      <w:r w:rsidR="00374225">
        <w:rPr>
          <w:rFonts w:ascii="Tahoma" w:hAnsi="Tahoma" w:cs="Tahoma"/>
          <w:sz w:val="22"/>
          <w:szCs w:val="22"/>
        </w:rPr>
        <w:t xml:space="preserve"> </w:t>
      </w:r>
      <w:r w:rsidR="002233F3">
        <w:rPr>
          <w:rFonts w:ascii="Tahoma" w:hAnsi="Tahoma" w:cs="Tahoma"/>
          <w:sz w:val="22"/>
          <w:szCs w:val="22"/>
        </w:rPr>
        <w:t>MAREAU</w:t>
      </w:r>
      <w:r w:rsidR="00374225" w:rsidRPr="008F7A44">
        <w:rPr>
          <w:rFonts w:ascii="Tahoma" w:hAnsi="Tahoma" w:cs="Tahoma"/>
          <w:sz w:val="22"/>
          <w:szCs w:val="22"/>
        </w:rPr>
        <w:t>),</w:t>
      </w:r>
      <w:r w:rsidR="00374225" w:rsidRPr="00972A99">
        <w:rPr>
          <w:rFonts w:ascii="Tahoma" w:hAnsi="Tahoma" w:cs="Tahoma"/>
          <w:sz w:val="22"/>
          <w:szCs w:val="22"/>
        </w:rPr>
        <w:t xml:space="preserve"> </w:t>
      </w:r>
      <w:r w:rsidR="000353A9" w:rsidRPr="008F7A44">
        <w:rPr>
          <w:rFonts w:ascii="Tahoma" w:hAnsi="Tahoma" w:cs="Tahoma"/>
          <w:sz w:val="22"/>
          <w:szCs w:val="22"/>
        </w:rPr>
        <w:t>Mme Caroline ÉVRARD</w:t>
      </w:r>
      <w:r w:rsidR="000353A9">
        <w:rPr>
          <w:rFonts w:ascii="Tahoma" w:hAnsi="Tahoma" w:cs="Tahoma"/>
          <w:sz w:val="22"/>
          <w:szCs w:val="22"/>
        </w:rPr>
        <w:t xml:space="preserve"> </w:t>
      </w:r>
      <w:r w:rsidR="00374225">
        <w:rPr>
          <w:rFonts w:ascii="Tahoma" w:hAnsi="Tahoma" w:cs="Tahoma"/>
          <w:sz w:val="22"/>
          <w:szCs w:val="22"/>
        </w:rPr>
        <w:t>(</w:t>
      </w:r>
      <w:r w:rsidR="00374225" w:rsidRPr="008F7A44">
        <w:rPr>
          <w:rFonts w:ascii="Tahoma" w:hAnsi="Tahoma" w:cs="Tahoma"/>
          <w:sz w:val="22"/>
          <w:szCs w:val="22"/>
        </w:rPr>
        <w:t xml:space="preserve">procuration donnée </w:t>
      </w:r>
      <w:r w:rsidR="000353A9">
        <w:rPr>
          <w:rFonts w:ascii="Tahoma" w:hAnsi="Tahoma" w:cs="Tahoma"/>
          <w:sz w:val="22"/>
          <w:szCs w:val="22"/>
        </w:rPr>
        <w:t>P LERAY</w:t>
      </w:r>
      <w:r w:rsidR="00374225" w:rsidRPr="008F7A44">
        <w:rPr>
          <w:rFonts w:ascii="Tahoma" w:hAnsi="Tahoma" w:cs="Tahoma"/>
          <w:sz w:val="22"/>
          <w:szCs w:val="22"/>
        </w:rPr>
        <w:t>),</w:t>
      </w:r>
      <w:r w:rsidR="00374225" w:rsidRPr="00972A99">
        <w:rPr>
          <w:rFonts w:ascii="Tahoma" w:hAnsi="Tahoma" w:cs="Tahoma"/>
          <w:sz w:val="22"/>
          <w:szCs w:val="22"/>
        </w:rPr>
        <w:t xml:space="preserve"> </w:t>
      </w:r>
    </w:p>
    <w:p w14:paraId="249C262C" w14:textId="77777777" w:rsidR="00972A99" w:rsidRPr="008F7A44" w:rsidRDefault="00972A99" w:rsidP="008F7A44">
      <w:pPr>
        <w:pStyle w:val="Sansinterligne"/>
        <w:jc w:val="both"/>
        <w:rPr>
          <w:rFonts w:ascii="Tahoma" w:hAnsi="Tahoma" w:cs="Tahoma"/>
          <w:b/>
          <w:sz w:val="22"/>
          <w:szCs w:val="22"/>
        </w:rPr>
      </w:pPr>
    </w:p>
    <w:p w14:paraId="38080533" w14:textId="2F106A0B" w:rsidR="008F7A44" w:rsidRPr="008F7A44" w:rsidRDefault="008F7A44" w:rsidP="008F7A44">
      <w:pPr>
        <w:pStyle w:val="Sansinterligne"/>
        <w:rPr>
          <w:rFonts w:ascii="Tahoma" w:hAnsi="Tahoma" w:cs="Tahoma"/>
          <w:sz w:val="22"/>
          <w:szCs w:val="22"/>
        </w:rPr>
      </w:pPr>
      <w:r w:rsidRPr="008F7A44">
        <w:rPr>
          <w:rFonts w:ascii="Tahoma" w:hAnsi="Tahoma" w:cs="Tahoma"/>
          <w:b/>
          <w:sz w:val="22"/>
          <w:szCs w:val="22"/>
        </w:rPr>
        <w:t>Secrétaire de séance :</w:t>
      </w:r>
      <w:r w:rsidR="00AE5B0A">
        <w:rPr>
          <w:rFonts w:ascii="Tahoma" w:hAnsi="Tahoma" w:cs="Tahoma"/>
          <w:b/>
          <w:sz w:val="22"/>
          <w:szCs w:val="22"/>
        </w:rPr>
        <w:t xml:space="preserve"> </w:t>
      </w:r>
      <w:r w:rsidR="005D446C" w:rsidRPr="008F7A44">
        <w:rPr>
          <w:rFonts w:ascii="Tahoma" w:hAnsi="Tahoma" w:cs="Tahoma"/>
          <w:sz w:val="22"/>
          <w:szCs w:val="22"/>
        </w:rPr>
        <w:t xml:space="preserve">M. </w:t>
      </w:r>
      <w:r w:rsidR="00040734">
        <w:rPr>
          <w:rFonts w:ascii="Tahoma" w:hAnsi="Tahoma" w:cs="Tahoma"/>
          <w:sz w:val="22"/>
          <w:szCs w:val="22"/>
        </w:rPr>
        <w:t>Pierre DELAHAIE</w:t>
      </w:r>
      <w:r w:rsidR="00C506A7" w:rsidRPr="008F7A44">
        <w:rPr>
          <w:rFonts w:ascii="Tahoma" w:hAnsi="Tahoma" w:cs="Tahoma"/>
          <w:sz w:val="22"/>
          <w:szCs w:val="22"/>
        </w:rPr>
        <w:t>,</w:t>
      </w:r>
    </w:p>
    <w:bookmarkEnd w:id="1"/>
    <w:p w14:paraId="2DB5F028" w14:textId="69284562" w:rsidR="005F1E42" w:rsidRPr="008F7A44" w:rsidRDefault="005F1E42" w:rsidP="005F1E42">
      <w:pPr>
        <w:widowControl w:val="0"/>
        <w:rPr>
          <w:rFonts w:ascii="Tahoma" w:hAnsi="Tahoma" w:cs="Tahoma"/>
          <w:sz w:val="22"/>
          <w:szCs w:val="22"/>
          <w14:ligatures w14:val="none"/>
        </w:rPr>
      </w:pPr>
      <w:r w:rsidRPr="008F7A44">
        <w:rPr>
          <w:rFonts w:ascii="Tahoma" w:hAnsi="Tahoma" w:cs="Tahoma"/>
          <w:sz w:val="22"/>
          <w:szCs w:val="22"/>
          <w14:ligatures w14:val="none"/>
        </w:rPr>
        <w:t>Convocation :</w:t>
      </w:r>
      <w:r w:rsidR="00D33E95" w:rsidRPr="008F7A44">
        <w:rPr>
          <w:rFonts w:ascii="Tahoma" w:hAnsi="Tahoma" w:cs="Tahoma"/>
          <w:sz w:val="22"/>
          <w:szCs w:val="22"/>
          <w14:ligatures w14:val="none"/>
        </w:rPr>
        <w:t xml:space="preserve"> </w:t>
      </w:r>
      <w:r w:rsidR="00040734">
        <w:rPr>
          <w:rFonts w:ascii="Tahoma" w:hAnsi="Tahoma" w:cs="Tahoma"/>
          <w:sz w:val="22"/>
          <w:szCs w:val="22"/>
          <w14:ligatures w14:val="none"/>
        </w:rPr>
        <w:t>05/12</w:t>
      </w:r>
      <w:r w:rsidR="00A23808" w:rsidRPr="008F7A44">
        <w:rPr>
          <w:rFonts w:ascii="Tahoma" w:hAnsi="Tahoma" w:cs="Tahoma"/>
          <w:sz w:val="22"/>
          <w:szCs w:val="22"/>
          <w14:ligatures w14:val="none"/>
        </w:rPr>
        <w:t>/202</w:t>
      </w:r>
      <w:r w:rsidR="00974CC5">
        <w:rPr>
          <w:rFonts w:ascii="Tahoma" w:hAnsi="Tahoma" w:cs="Tahoma"/>
          <w:sz w:val="22"/>
          <w:szCs w:val="22"/>
          <w14:ligatures w14:val="none"/>
        </w:rPr>
        <w:t>3</w:t>
      </w:r>
    </w:p>
    <w:p w14:paraId="37CAED66" w14:textId="7C75DAD2" w:rsidR="005F1E42" w:rsidRDefault="005F1E42" w:rsidP="005F1E42">
      <w:pPr>
        <w:widowControl w:val="0"/>
        <w:rPr>
          <w:sz w:val="22"/>
          <w:szCs w:val="22"/>
          <w14:ligatures w14:val="none"/>
        </w:rPr>
      </w:pPr>
      <w:r w:rsidRPr="004E75A3">
        <w:rPr>
          <w:rFonts w:ascii="Tahoma" w:hAnsi="Tahoma" w:cs="Tahoma"/>
          <w:sz w:val="22"/>
          <w:szCs w:val="22"/>
          <w14:ligatures w14:val="none"/>
        </w:rPr>
        <w:t>Date affichage</w:t>
      </w:r>
      <w:r w:rsidR="00155862" w:rsidRPr="004E75A3">
        <w:rPr>
          <w:rFonts w:ascii="Tahoma" w:hAnsi="Tahoma" w:cs="Tahoma"/>
          <w:sz w:val="22"/>
          <w:szCs w:val="22"/>
          <w14:ligatures w14:val="none"/>
        </w:rPr>
        <w:t xml:space="preserve"> </w:t>
      </w:r>
      <w:r w:rsidRPr="004E75A3">
        <w:rPr>
          <w:rFonts w:ascii="Tahoma" w:hAnsi="Tahoma" w:cs="Tahoma"/>
          <w:sz w:val="22"/>
          <w:szCs w:val="22"/>
          <w14:ligatures w14:val="none"/>
        </w:rPr>
        <w:t>:</w:t>
      </w:r>
      <w:r w:rsidR="00D474CF" w:rsidRPr="004E75A3">
        <w:rPr>
          <w:rFonts w:ascii="Tahoma" w:hAnsi="Tahoma" w:cs="Tahoma"/>
          <w:sz w:val="22"/>
          <w:szCs w:val="22"/>
          <w14:ligatures w14:val="none"/>
        </w:rPr>
        <w:t xml:space="preserve"> </w:t>
      </w:r>
      <w:r w:rsidR="00AE5B0A">
        <w:rPr>
          <w:rFonts w:ascii="Tahoma" w:hAnsi="Tahoma" w:cs="Tahoma"/>
          <w:sz w:val="22"/>
          <w:szCs w:val="22"/>
          <w14:ligatures w14:val="none"/>
        </w:rPr>
        <w:t>15/11</w:t>
      </w:r>
      <w:r w:rsidR="00A23808">
        <w:rPr>
          <w:rFonts w:ascii="Tahoma" w:hAnsi="Tahoma" w:cs="Tahoma"/>
          <w:sz w:val="22"/>
          <w:szCs w:val="22"/>
          <w14:ligatures w14:val="none"/>
        </w:rPr>
        <w:t>/202</w:t>
      </w:r>
      <w:r w:rsidR="00974CC5">
        <w:rPr>
          <w:rFonts w:ascii="Tahoma" w:hAnsi="Tahoma" w:cs="Tahoma"/>
          <w:sz w:val="22"/>
          <w:szCs w:val="22"/>
          <w14:ligatures w14:val="none"/>
        </w:rPr>
        <w:t>3</w:t>
      </w:r>
    </w:p>
    <w:p w14:paraId="0D59BE30" w14:textId="77777777" w:rsidR="00AB506F" w:rsidRPr="00AB506F" w:rsidRDefault="00AB506F" w:rsidP="00AB506F">
      <w:pPr>
        <w:rPr>
          <w:rFonts w:ascii="Tahoma" w:hAnsi="Tahoma" w:cs="Tahoma"/>
          <w:u w:val="single"/>
        </w:rPr>
      </w:pPr>
    </w:p>
    <w:p w14:paraId="27CD6C85" w14:textId="16BC1115" w:rsidR="00BF2387" w:rsidRPr="00AB506F" w:rsidRDefault="00BF2387" w:rsidP="004C6130">
      <w:pPr>
        <w:pStyle w:val="Paragraphedeliste"/>
        <w:numPr>
          <w:ilvl w:val="0"/>
          <w:numId w:val="15"/>
        </w:numPr>
        <w:jc w:val="both"/>
        <w:rPr>
          <w:rFonts w:ascii="Tahoma" w:hAnsi="Tahoma" w:cs="Tahoma"/>
          <w:b/>
          <w:u w:val="single"/>
        </w:rPr>
      </w:pPr>
      <w:r w:rsidRPr="00AB506F">
        <w:rPr>
          <w:rFonts w:ascii="Tahoma" w:hAnsi="Tahoma" w:cs="Tahoma"/>
          <w:b/>
          <w:u w:val="single"/>
        </w:rPr>
        <w:t xml:space="preserve">Approbation du compte rendu du </w:t>
      </w:r>
      <w:r w:rsidR="00037A21">
        <w:rPr>
          <w:rFonts w:ascii="Tahoma" w:hAnsi="Tahoma" w:cs="Tahoma"/>
          <w:b/>
          <w:u w:val="single"/>
        </w:rPr>
        <w:t>14 novembre</w:t>
      </w:r>
      <w:r w:rsidR="002C0502" w:rsidRPr="00AB506F">
        <w:rPr>
          <w:rFonts w:ascii="Tahoma" w:hAnsi="Tahoma" w:cs="Tahoma"/>
          <w:b/>
          <w:u w:val="single"/>
        </w:rPr>
        <w:t xml:space="preserve"> 202</w:t>
      </w:r>
      <w:r w:rsidR="003E6A42">
        <w:rPr>
          <w:rFonts w:ascii="Tahoma" w:hAnsi="Tahoma" w:cs="Tahoma"/>
          <w:b/>
          <w:u w:val="single"/>
        </w:rPr>
        <w:t>3</w:t>
      </w:r>
      <w:r w:rsidRPr="00AB506F">
        <w:rPr>
          <w:rFonts w:ascii="Tahoma" w:hAnsi="Tahoma" w:cs="Tahoma"/>
          <w:b/>
          <w:u w:val="single"/>
        </w:rPr>
        <w:t> </w:t>
      </w:r>
    </w:p>
    <w:p w14:paraId="5FD24AB9" w14:textId="7FE25ED1" w:rsidR="00BF2387" w:rsidRPr="001A7B0B" w:rsidRDefault="00BF2387" w:rsidP="001A7B0B">
      <w:pPr>
        <w:widowControl w:val="0"/>
        <w:jc w:val="both"/>
        <w:rPr>
          <w:rFonts w:ascii="Verdana" w:hAnsi="Verdana" w:cs="Arial"/>
          <w:sz w:val="18"/>
          <w:szCs w:val="18"/>
        </w:rPr>
      </w:pPr>
      <w:r w:rsidRPr="001A7B0B">
        <w:rPr>
          <w:rFonts w:ascii="Verdana" w:hAnsi="Verdana" w:cs="Arial"/>
          <w:sz w:val="18"/>
          <w:szCs w:val="18"/>
        </w:rPr>
        <w:t xml:space="preserve">Le conseil municipal, après en avoir délibéré, à l’unanimité </w:t>
      </w:r>
    </w:p>
    <w:p w14:paraId="69F099EC" w14:textId="5A135067" w:rsidR="001516C9" w:rsidRDefault="00BF2387" w:rsidP="003E6A42">
      <w:pPr>
        <w:widowControl w:val="0"/>
        <w:jc w:val="both"/>
        <w:rPr>
          <w:rFonts w:ascii="Verdana" w:hAnsi="Verdana" w:cs="Arial"/>
          <w:sz w:val="18"/>
          <w:szCs w:val="18"/>
        </w:rPr>
      </w:pPr>
      <w:r w:rsidRPr="001A7B0B">
        <w:rPr>
          <w:rFonts w:ascii="Verdana" w:hAnsi="Verdana" w:cs="Arial"/>
          <w:b/>
          <w:bCs/>
          <w:sz w:val="18"/>
          <w:szCs w:val="18"/>
        </w:rPr>
        <w:t>APPROUVE</w:t>
      </w:r>
      <w:r w:rsidRPr="001A7B0B">
        <w:rPr>
          <w:rFonts w:ascii="Verdana" w:hAnsi="Verdana" w:cs="Arial"/>
          <w:sz w:val="18"/>
          <w:szCs w:val="18"/>
        </w:rPr>
        <w:t xml:space="preserve"> le compte-rendu du </w:t>
      </w:r>
      <w:r w:rsidR="00037A21">
        <w:rPr>
          <w:rFonts w:ascii="Verdana" w:hAnsi="Verdana" w:cs="Arial"/>
          <w:sz w:val="18"/>
          <w:szCs w:val="18"/>
        </w:rPr>
        <w:t>14 novembre</w:t>
      </w:r>
      <w:r w:rsidR="003E6A42">
        <w:rPr>
          <w:rFonts w:ascii="Verdana" w:hAnsi="Verdana" w:cs="Arial"/>
          <w:sz w:val="18"/>
          <w:szCs w:val="18"/>
        </w:rPr>
        <w:t xml:space="preserve"> 2023</w:t>
      </w:r>
    </w:p>
    <w:p w14:paraId="6FC1BD5A" w14:textId="77777777" w:rsidR="003E6A42" w:rsidRDefault="003E6A42" w:rsidP="003E6A42">
      <w:pPr>
        <w:widowControl w:val="0"/>
        <w:jc w:val="both"/>
      </w:pPr>
    </w:p>
    <w:p w14:paraId="02974FB8" w14:textId="68BAE7C7" w:rsidR="00BF2387" w:rsidRPr="00BF2387" w:rsidRDefault="00BF2387" w:rsidP="004C6130">
      <w:pPr>
        <w:pStyle w:val="Paragraphedeliste"/>
        <w:numPr>
          <w:ilvl w:val="0"/>
          <w:numId w:val="15"/>
        </w:numPr>
        <w:jc w:val="both"/>
        <w:rPr>
          <w:rFonts w:ascii="Tahoma" w:hAnsi="Tahoma" w:cs="Tahoma"/>
          <w:b/>
          <w:u w:val="single"/>
        </w:rPr>
      </w:pPr>
      <w:r w:rsidRPr="00BF2387">
        <w:rPr>
          <w:rFonts w:ascii="Tahoma" w:hAnsi="Tahoma" w:cs="Tahoma"/>
          <w:b/>
          <w:u w:val="single"/>
        </w:rPr>
        <w:t>Décisions du Maire :</w:t>
      </w:r>
    </w:p>
    <w:p w14:paraId="3B7AAF86" w14:textId="77777777" w:rsidR="00447C53" w:rsidRDefault="00447C53" w:rsidP="00447C53">
      <w:pPr>
        <w:rPr>
          <w:rFonts w:ascii="Tahoma" w:hAnsi="Tahoma" w:cs="Tahoma"/>
        </w:rPr>
      </w:pPr>
      <w:bookmarkStart w:id="2" w:name="_Hlk131834691"/>
      <w:bookmarkStart w:id="3" w:name="_Hlk99705232"/>
      <w:r>
        <w:rPr>
          <w:rFonts w:ascii="Tahoma" w:hAnsi="Tahoma" w:cs="Tahoma"/>
        </w:rPr>
        <w:t>Le Maire</w:t>
      </w:r>
      <w:r w:rsidRPr="00EF3CD7">
        <w:rPr>
          <w:rFonts w:ascii="Tahoma" w:hAnsi="Tahoma" w:cs="Tahoma"/>
        </w:rPr>
        <w:t xml:space="preserve"> </w:t>
      </w:r>
      <w:r w:rsidRPr="00CB2A28">
        <w:rPr>
          <w:rFonts w:ascii="Tahoma" w:hAnsi="Tahoma" w:cs="Tahoma"/>
        </w:rPr>
        <w:t xml:space="preserve">informe le conseil municipal </w:t>
      </w:r>
      <w:r>
        <w:rPr>
          <w:rFonts w:ascii="Tahoma" w:hAnsi="Tahoma" w:cs="Tahoma"/>
        </w:rPr>
        <w:t>des décisions prises depuis le dernier conseil municipal :</w:t>
      </w:r>
    </w:p>
    <w:p w14:paraId="42981438" w14:textId="77777777" w:rsidR="00037A21" w:rsidRPr="00D40471" w:rsidRDefault="00037A21" w:rsidP="00037A21">
      <w:pPr>
        <w:pStyle w:val="Paragraphedeliste"/>
        <w:numPr>
          <w:ilvl w:val="0"/>
          <w:numId w:val="2"/>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29</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17/11/</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 xml:space="preserve">RENONCIATION A L'EXERCICE DU DROIT DE PREEMPTION - </w:t>
      </w:r>
      <w:r w:rsidRPr="00EE5874">
        <w:rPr>
          <w:rFonts w:ascii="Tahoma" w:eastAsia="Times New Roman" w:hAnsi="Tahoma" w:cs="Tahoma"/>
          <w:kern w:val="28"/>
          <w:sz w:val="20"/>
          <w:szCs w:val="20"/>
          <w:lang w:eastAsia="fr-FR"/>
        </w:rPr>
        <w:t>DIA07220523Z00</w:t>
      </w:r>
      <w:r>
        <w:rPr>
          <w:rFonts w:ascii="Tahoma" w:eastAsia="Times New Roman" w:hAnsi="Tahoma" w:cs="Tahoma"/>
          <w:kern w:val="28"/>
          <w:sz w:val="20"/>
          <w:szCs w:val="20"/>
          <w:lang w:eastAsia="fr-FR"/>
        </w:rPr>
        <w:t>29</w:t>
      </w:r>
      <w:r w:rsidRPr="00EE5874">
        <w:rPr>
          <w:rFonts w:ascii="Tahoma" w:eastAsia="Times New Roman" w:hAnsi="Tahoma" w:cs="Tahoma"/>
          <w:kern w:val="28"/>
          <w:sz w:val="20"/>
          <w:szCs w:val="20"/>
          <w:lang w:eastAsia="fr-FR"/>
        </w:rPr>
        <w:t xml:space="preserve"> RECUE EN MAIRIE LE </w:t>
      </w:r>
      <w:r>
        <w:rPr>
          <w:rFonts w:ascii="Tahoma" w:eastAsia="Times New Roman" w:hAnsi="Tahoma" w:cs="Tahoma"/>
          <w:kern w:val="28"/>
          <w:sz w:val="20"/>
          <w:szCs w:val="20"/>
          <w:lang w:eastAsia="fr-FR"/>
        </w:rPr>
        <w:t>16/11</w:t>
      </w:r>
      <w:r w:rsidRPr="00EE5874">
        <w:rPr>
          <w:rFonts w:ascii="Tahoma" w:eastAsia="Times New Roman" w:hAnsi="Tahoma" w:cs="Tahoma"/>
          <w:kern w:val="28"/>
          <w:sz w:val="20"/>
          <w:szCs w:val="20"/>
          <w:lang w:eastAsia="fr-FR"/>
        </w:rPr>
        <w:t>/2023</w:t>
      </w:r>
      <w:r>
        <w:rPr>
          <w:rFonts w:ascii="Tahoma" w:eastAsia="Times New Roman" w:hAnsi="Tahoma" w:cs="Tahoma"/>
          <w:kern w:val="28"/>
          <w:sz w:val="20"/>
          <w:szCs w:val="20"/>
          <w:lang w:eastAsia="fr-FR"/>
        </w:rPr>
        <w:tab/>
        <w:t>247 rue de la Pièce du Bois – 2 324 m²</w:t>
      </w:r>
    </w:p>
    <w:p w14:paraId="5F4C8840" w14:textId="77777777" w:rsidR="00037A21" w:rsidRDefault="00037A21" w:rsidP="00037A21">
      <w:pPr>
        <w:pStyle w:val="Paragraphedeliste"/>
        <w:numPr>
          <w:ilvl w:val="0"/>
          <w:numId w:val="2"/>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30</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06/12/</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 xml:space="preserve">RENONCIATION A L'EXERCICE DU DROIT DE PREEMPTION - </w:t>
      </w:r>
      <w:r w:rsidRPr="00EE5874">
        <w:rPr>
          <w:rFonts w:ascii="Tahoma" w:eastAsia="Times New Roman" w:hAnsi="Tahoma" w:cs="Tahoma"/>
          <w:kern w:val="28"/>
          <w:sz w:val="20"/>
          <w:szCs w:val="20"/>
          <w:lang w:eastAsia="fr-FR"/>
        </w:rPr>
        <w:t>DIA07220523Z00</w:t>
      </w:r>
      <w:r>
        <w:rPr>
          <w:rFonts w:ascii="Tahoma" w:eastAsia="Times New Roman" w:hAnsi="Tahoma" w:cs="Tahoma"/>
          <w:kern w:val="28"/>
          <w:sz w:val="20"/>
          <w:szCs w:val="20"/>
          <w:lang w:eastAsia="fr-FR"/>
        </w:rPr>
        <w:t>30</w:t>
      </w:r>
      <w:r w:rsidRPr="00EE5874">
        <w:rPr>
          <w:rFonts w:ascii="Tahoma" w:eastAsia="Times New Roman" w:hAnsi="Tahoma" w:cs="Tahoma"/>
          <w:kern w:val="28"/>
          <w:sz w:val="20"/>
          <w:szCs w:val="20"/>
          <w:lang w:eastAsia="fr-FR"/>
        </w:rPr>
        <w:t xml:space="preserve"> RECUE EN MAIRIE LE </w:t>
      </w:r>
      <w:r>
        <w:rPr>
          <w:rFonts w:ascii="Tahoma" w:eastAsia="Times New Roman" w:hAnsi="Tahoma" w:cs="Tahoma"/>
          <w:kern w:val="28"/>
          <w:sz w:val="20"/>
          <w:szCs w:val="20"/>
          <w:lang w:eastAsia="fr-FR"/>
        </w:rPr>
        <w:t>06/12</w:t>
      </w:r>
      <w:r w:rsidRPr="00EE5874">
        <w:rPr>
          <w:rFonts w:ascii="Tahoma" w:eastAsia="Times New Roman" w:hAnsi="Tahoma" w:cs="Tahoma"/>
          <w:kern w:val="28"/>
          <w:sz w:val="20"/>
          <w:szCs w:val="20"/>
          <w:lang w:eastAsia="fr-FR"/>
        </w:rPr>
        <w:t>/2023</w:t>
      </w:r>
      <w:r>
        <w:rPr>
          <w:rFonts w:ascii="Tahoma" w:eastAsia="Times New Roman" w:hAnsi="Tahoma" w:cs="Tahoma"/>
          <w:kern w:val="28"/>
          <w:sz w:val="20"/>
          <w:szCs w:val="20"/>
          <w:lang w:eastAsia="fr-FR"/>
        </w:rPr>
        <w:tab/>
        <w:t>48 rue Paillard Ducléré – 1 385 m²</w:t>
      </w:r>
    </w:p>
    <w:p w14:paraId="00496B1F" w14:textId="77777777" w:rsidR="00447C53" w:rsidRPr="005941A5" w:rsidRDefault="00447C53" w:rsidP="00447C53">
      <w:pPr>
        <w:widowControl w:val="0"/>
        <w:rPr>
          <w:rFonts w:ascii="Tahoma" w:hAnsi="Tahoma" w:cs="Tahoma"/>
          <w:color w:val="auto"/>
          <w14:ligatures w14:val="none"/>
          <w14:cntxtAlts w14:val="0"/>
        </w:rPr>
      </w:pPr>
      <w:r w:rsidRPr="005941A5">
        <w:rPr>
          <w:rFonts w:ascii="Tahoma" w:hAnsi="Tahoma" w:cs="Tahoma"/>
          <w:color w:val="auto"/>
          <w14:ligatures w14:val="none"/>
          <w14:cntxtAlts w14:val="0"/>
        </w:rPr>
        <w:t>Le conseil municipal approuve à l’unanimité les décisions prises</w:t>
      </w:r>
    </w:p>
    <w:p w14:paraId="1B9F430E" w14:textId="77777777" w:rsidR="00447C53" w:rsidRDefault="00447C53" w:rsidP="00447C53">
      <w:pPr>
        <w:pStyle w:val="Sansinterligne"/>
        <w:ind w:left="720"/>
        <w:rPr>
          <w:rFonts w:ascii="Tahoma" w:hAnsi="Tahoma" w:cs="Tahoma"/>
          <w:sz w:val="18"/>
          <w:szCs w:val="18"/>
          <w14:ligatures w14:val="none"/>
        </w:rPr>
      </w:pPr>
    </w:p>
    <w:p w14:paraId="3739B40E" w14:textId="262B104A" w:rsidR="00511B3D" w:rsidRPr="00B0196E" w:rsidRDefault="002A3DD1" w:rsidP="004C6130">
      <w:pPr>
        <w:pStyle w:val="Paragraphedeliste"/>
        <w:numPr>
          <w:ilvl w:val="0"/>
          <w:numId w:val="15"/>
        </w:numPr>
        <w:rPr>
          <w:rFonts w:ascii="Tahoma" w:hAnsi="Tahoma" w:cs="Tahoma"/>
          <w:b/>
          <w:u w:val="single"/>
        </w:rPr>
      </w:pPr>
      <w:bookmarkStart w:id="4" w:name="_Hlk137546571"/>
      <w:bookmarkStart w:id="5" w:name="_Hlk131834767"/>
      <w:bookmarkStart w:id="6" w:name="_Hlk126832550"/>
      <w:bookmarkEnd w:id="2"/>
      <w:bookmarkEnd w:id="3"/>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sidR="00037A21">
        <w:rPr>
          <w:rFonts w:ascii="Tahoma" w:hAnsi="Tahoma" w:cs="Tahoma"/>
          <w:b/>
          <w:u w:val="single"/>
        </w:rPr>
        <w:t>65</w:t>
      </w:r>
      <w:r>
        <w:rPr>
          <w:rFonts w:ascii="Tahoma" w:hAnsi="Tahoma" w:cs="Tahoma"/>
          <w:b/>
          <w:u w:val="single"/>
        </w:rPr>
        <w:t xml:space="preserve"> </w:t>
      </w:r>
      <w:bookmarkStart w:id="7" w:name="_Hlk150932847"/>
      <w:r w:rsidR="00037A21">
        <w:rPr>
          <w:rFonts w:ascii="Tahoma" w:hAnsi="Tahoma" w:cs="Tahoma"/>
          <w:b/>
          <w:bCs/>
          <w:u w:val="single"/>
        </w:rPr>
        <w:t>Participation Classe ULYS Joué l’Abbé</w:t>
      </w:r>
      <w:r w:rsidR="00037A21">
        <w:rPr>
          <w:rFonts w:ascii="Tahoma" w:hAnsi="Tahoma" w:cs="Tahoma"/>
          <w:b/>
          <w:u w:val="single"/>
        </w:rPr>
        <w:t xml:space="preserve"> </w:t>
      </w:r>
    </w:p>
    <w:p w14:paraId="18B32FB9" w14:textId="77777777" w:rsidR="00037A21" w:rsidRPr="00C43AA5" w:rsidRDefault="00037A21" w:rsidP="00037A21">
      <w:pPr>
        <w:jc w:val="both"/>
        <w:rPr>
          <w:rFonts w:ascii="Arial" w:hAnsi="Arial" w:cs="Arial"/>
        </w:rPr>
      </w:pPr>
      <w:bookmarkStart w:id="8" w:name="_Hlk103936403"/>
      <w:bookmarkEnd w:id="4"/>
      <w:bookmarkEnd w:id="7"/>
      <w:bookmarkEnd w:id="5"/>
      <w:bookmarkEnd w:id="6"/>
      <w:r w:rsidRPr="00C43AA5">
        <w:rPr>
          <w:rFonts w:ascii="Arial" w:hAnsi="Arial" w:cs="Arial"/>
        </w:rPr>
        <w:t xml:space="preserve">Monsieur le Maire </w:t>
      </w:r>
      <w:r>
        <w:rPr>
          <w:rFonts w:ascii="Arial" w:hAnsi="Arial" w:cs="Arial"/>
        </w:rPr>
        <w:t>e</w:t>
      </w:r>
      <w:r w:rsidRPr="00C43AA5">
        <w:rPr>
          <w:rFonts w:ascii="Arial" w:hAnsi="Arial" w:cs="Arial"/>
        </w:rPr>
        <w:t>xpose :</w:t>
      </w:r>
    </w:p>
    <w:p w14:paraId="2D3A7DF6" w14:textId="77777777" w:rsidR="00037A21" w:rsidRDefault="00037A21" w:rsidP="00037A21">
      <w:pPr>
        <w:ind w:left="9"/>
        <w:jc w:val="both"/>
        <w:rPr>
          <w:rFonts w:ascii="Tahoma" w:eastAsiaTheme="minorHAnsi" w:hAnsi="Tahoma" w:cs="Tahoma"/>
          <w:kern w:val="0"/>
          <w:lang w:eastAsia="en-US"/>
        </w:rPr>
      </w:pPr>
      <w:r w:rsidRPr="00741EE0">
        <w:rPr>
          <w:rFonts w:ascii="Tahoma" w:eastAsiaTheme="minorHAnsi" w:hAnsi="Tahoma" w:cs="Tahoma"/>
          <w:b/>
          <w:kern w:val="0"/>
          <w:lang w:eastAsia="en-US"/>
        </w:rPr>
        <w:t>Vu</w:t>
      </w:r>
      <w:r w:rsidRPr="00741EE0">
        <w:rPr>
          <w:rFonts w:ascii="Tahoma" w:eastAsiaTheme="minorHAnsi" w:hAnsi="Tahoma" w:cs="Tahoma"/>
          <w:kern w:val="0"/>
          <w:lang w:eastAsia="en-US"/>
        </w:rPr>
        <w:t xml:space="preserve"> le Code de l'éducation et, notamment, ses articles L212-8 et L351-2 ; </w:t>
      </w:r>
    </w:p>
    <w:p w14:paraId="37FF1139" w14:textId="77777777" w:rsidR="00037A21" w:rsidRPr="005058A3" w:rsidRDefault="00037A21" w:rsidP="00037A21">
      <w:pPr>
        <w:ind w:left="9"/>
        <w:jc w:val="both"/>
        <w:rPr>
          <w:rFonts w:ascii="Tahoma" w:eastAsiaTheme="minorHAnsi" w:hAnsi="Tahoma" w:cs="Tahoma"/>
          <w:kern w:val="0"/>
          <w:lang w:eastAsia="en-US"/>
        </w:rPr>
      </w:pPr>
      <w:r>
        <w:rPr>
          <w:rFonts w:ascii="Tahoma" w:eastAsiaTheme="minorHAnsi" w:hAnsi="Tahoma" w:cs="Tahoma"/>
          <w:b/>
          <w:kern w:val="0"/>
          <w:lang w:eastAsia="en-US"/>
        </w:rPr>
        <w:t xml:space="preserve">Vu </w:t>
      </w:r>
      <w:r w:rsidRPr="005058A3">
        <w:rPr>
          <w:rFonts w:ascii="Tahoma" w:eastAsiaTheme="minorHAnsi" w:hAnsi="Tahoma" w:cs="Tahoma"/>
          <w:kern w:val="0"/>
          <w:lang w:eastAsia="en-US"/>
        </w:rPr>
        <w:t xml:space="preserve">la demande en date du </w:t>
      </w:r>
      <w:r>
        <w:rPr>
          <w:rFonts w:ascii="Tahoma" w:eastAsiaTheme="minorHAnsi" w:hAnsi="Tahoma" w:cs="Tahoma"/>
          <w:kern w:val="0"/>
          <w:lang w:eastAsia="en-US"/>
        </w:rPr>
        <w:t>22 septembre 2022</w:t>
      </w:r>
      <w:r w:rsidRPr="005058A3">
        <w:rPr>
          <w:rFonts w:ascii="Tahoma" w:eastAsiaTheme="minorHAnsi" w:hAnsi="Tahoma" w:cs="Tahoma"/>
          <w:kern w:val="0"/>
          <w:lang w:eastAsia="en-US"/>
        </w:rPr>
        <w:t xml:space="preserve"> de la ville de </w:t>
      </w:r>
      <w:r>
        <w:rPr>
          <w:rFonts w:ascii="Tahoma" w:eastAsiaTheme="minorHAnsi" w:hAnsi="Tahoma" w:cs="Tahoma"/>
          <w:kern w:val="0"/>
          <w:lang w:eastAsia="en-US"/>
        </w:rPr>
        <w:t>Joué l’Abbé ;</w:t>
      </w:r>
    </w:p>
    <w:p w14:paraId="4F447CCA" w14:textId="77777777" w:rsidR="00037A21" w:rsidRPr="00741EE0" w:rsidRDefault="00037A21" w:rsidP="00037A21">
      <w:pPr>
        <w:ind w:left="19"/>
        <w:jc w:val="both"/>
        <w:rPr>
          <w:rFonts w:ascii="Tahoma" w:eastAsiaTheme="minorHAnsi" w:hAnsi="Tahoma" w:cs="Tahoma"/>
          <w:kern w:val="0"/>
          <w:lang w:eastAsia="en-US"/>
        </w:rPr>
      </w:pPr>
      <w:r w:rsidRPr="00741EE0">
        <w:rPr>
          <w:rFonts w:ascii="Tahoma" w:eastAsiaTheme="minorHAnsi" w:hAnsi="Tahoma" w:cs="Tahoma"/>
          <w:b/>
          <w:kern w:val="0"/>
          <w:lang w:eastAsia="en-US"/>
        </w:rPr>
        <w:t>Considérant</w:t>
      </w:r>
      <w:r w:rsidRPr="00741EE0">
        <w:rPr>
          <w:rFonts w:ascii="Tahoma" w:eastAsiaTheme="minorHAnsi" w:hAnsi="Tahoma" w:cs="Tahoma"/>
          <w:kern w:val="0"/>
          <w:lang w:eastAsia="en-US"/>
        </w:rPr>
        <w:t xml:space="preserve"> la circulaire n° 2015-129 du 21 août 2015 sur la scolarisation des élèves en situation de handicap, </w:t>
      </w:r>
    </w:p>
    <w:p w14:paraId="11743D5C" w14:textId="77777777" w:rsidR="00037A21" w:rsidRPr="00741EE0" w:rsidRDefault="00037A21" w:rsidP="00037A21">
      <w:pPr>
        <w:ind w:left="9" w:right="9"/>
        <w:jc w:val="both"/>
        <w:rPr>
          <w:rFonts w:ascii="Tahoma" w:eastAsiaTheme="minorHAnsi" w:hAnsi="Tahoma" w:cs="Tahoma"/>
          <w:kern w:val="0"/>
          <w:lang w:eastAsia="en-US"/>
        </w:rPr>
      </w:pPr>
    </w:p>
    <w:p w14:paraId="33629C15" w14:textId="77777777" w:rsidR="00037A21" w:rsidRPr="00741EE0" w:rsidRDefault="00037A21" w:rsidP="00037A21">
      <w:pPr>
        <w:ind w:left="9" w:right="9"/>
        <w:jc w:val="both"/>
        <w:rPr>
          <w:rFonts w:ascii="Tahoma" w:eastAsiaTheme="minorHAnsi" w:hAnsi="Tahoma" w:cs="Tahoma"/>
          <w:kern w:val="0"/>
          <w:lang w:eastAsia="en-US"/>
        </w:rPr>
      </w:pPr>
      <w:r w:rsidRPr="00741EE0">
        <w:rPr>
          <w:rFonts w:ascii="Tahoma" w:eastAsiaTheme="minorHAnsi" w:hAnsi="Tahoma" w:cs="Tahoma"/>
          <w:kern w:val="0"/>
          <w:lang w:eastAsia="en-US"/>
        </w:rPr>
        <w:t>Monsieur le Maire expose qu</w:t>
      </w:r>
      <w:r>
        <w:rPr>
          <w:rFonts w:ascii="Tahoma" w:eastAsiaTheme="minorHAnsi" w:hAnsi="Tahoma" w:cs="Tahoma"/>
          <w:kern w:val="0"/>
          <w:lang w:eastAsia="en-US"/>
        </w:rPr>
        <w:t>e trois</w:t>
      </w:r>
      <w:r w:rsidRPr="00741EE0">
        <w:rPr>
          <w:rFonts w:ascii="Tahoma" w:eastAsiaTheme="minorHAnsi" w:hAnsi="Tahoma" w:cs="Tahoma"/>
          <w:kern w:val="0"/>
          <w:lang w:eastAsia="en-US"/>
        </w:rPr>
        <w:t xml:space="preserve"> élève</w:t>
      </w:r>
      <w:r>
        <w:rPr>
          <w:rFonts w:ascii="Tahoma" w:eastAsiaTheme="minorHAnsi" w:hAnsi="Tahoma" w:cs="Tahoma"/>
          <w:kern w:val="0"/>
          <w:lang w:eastAsia="en-US"/>
        </w:rPr>
        <w:t>s</w:t>
      </w:r>
      <w:r w:rsidRPr="00741EE0">
        <w:rPr>
          <w:rFonts w:ascii="Tahoma" w:eastAsiaTheme="minorHAnsi" w:hAnsi="Tahoma" w:cs="Tahoma"/>
          <w:kern w:val="0"/>
          <w:lang w:eastAsia="en-US"/>
        </w:rPr>
        <w:t xml:space="preserve"> domicilié</w:t>
      </w:r>
      <w:r>
        <w:rPr>
          <w:rFonts w:ascii="Tahoma" w:eastAsiaTheme="minorHAnsi" w:hAnsi="Tahoma" w:cs="Tahoma"/>
          <w:kern w:val="0"/>
          <w:lang w:eastAsia="en-US"/>
        </w:rPr>
        <w:t>s</w:t>
      </w:r>
      <w:r w:rsidRPr="00741EE0">
        <w:rPr>
          <w:rFonts w:ascii="Tahoma" w:eastAsiaTheme="minorHAnsi" w:hAnsi="Tahoma" w:cs="Tahoma"/>
          <w:kern w:val="0"/>
          <w:lang w:eastAsia="en-US"/>
        </w:rPr>
        <w:t xml:space="preserve"> à Montbizot </w:t>
      </w:r>
      <w:r>
        <w:rPr>
          <w:rFonts w:ascii="Tahoma" w:eastAsiaTheme="minorHAnsi" w:hAnsi="Tahoma" w:cs="Tahoma"/>
          <w:kern w:val="0"/>
          <w:lang w:eastAsia="en-US"/>
        </w:rPr>
        <w:t>sont</w:t>
      </w:r>
      <w:r w:rsidRPr="00741EE0">
        <w:rPr>
          <w:rFonts w:ascii="Tahoma" w:eastAsiaTheme="minorHAnsi" w:hAnsi="Tahoma" w:cs="Tahoma"/>
          <w:kern w:val="0"/>
          <w:lang w:eastAsia="en-US"/>
        </w:rPr>
        <w:t xml:space="preserve"> scolarisé</w:t>
      </w:r>
      <w:r>
        <w:rPr>
          <w:rFonts w:ascii="Tahoma" w:eastAsiaTheme="minorHAnsi" w:hAnsi="Tahoma" w:cs="Tahoma"/>
          <w:kern w:val="0"/>
          <w:lang w:eastAsia="en-US"/>
        </w:rPr>
        <w:t>s</w:t>
      </w:r>
      <w:r w:rsidRPr="00741EE0">
        <w:rPr>
          <w:rFonts w:ascii="Tahoma" w:eastAsiaTheme="minorHAnsi" w:hAnsi="Tahoma" w:cs="Tahoma"/>
          <w:kern w:val="0"/>
          <w:lang w:eastAsia="en-US"/>
        </w:rPr>
        <w:t xml:space="preserve"> dans une classe d'intégration scolaire, appelé, unité localisée pour l'inclusion scolaire (ULIS) au sein de l'école de </w:t>
      </w:r>
      <w:r>
        <w:rPr>
          <w:rFonts w:ascii="Tahoma" w:eastAsiaTheme="minorHAnsi" w:hAnsi="Tahoma" w:cs="Tahoma"/>
          <w:kern w:val="0"/>
          <w:lang w:eastAsia="en-US"/>
        </w:rPr>
        <w:t>Joué l’Abbé</w:t>
      </w:r>
      <w:r w:rsidRPr="00741EE0">
        <w:rPr>
          <w:rFonts w:ascii="Tahoma" w:eastAsiaTheme="minorHAnsi" w:hAnsi="Tahoma" w:cs="Tahoma"/>
          <w:kern w:val="0"/>
          <w:lang w:eastAsia="en-US"/>
        </w:rPr>
        <w:t xml:space="preserve">.  </w:t>
      </w:r>
    </w:p>
    <w:p w14:paraId="690AAB2B" w14:textId="77777777" w:rsidR="00037A21" w:rsidRPr="00741EE0" w:rsidRDefault="00037A21" w:rsidP="00037A21">
      <w:pPr>
        <w:ind w:left="9" w:right="9"/>
        <w:jc w:val="both"/>
        <w:rPr>
          <w:rFonts w:ascii="Tahoma" w:eastAsiaTheme="minorHAnsi" w:hAnsi="Tahoma" w:cs="Tahoma"/>
          <w:kern w:val="0"/>
          <w:lang w:eastAsia="en-US"/>
        </w:rPr>
      </w:pPr>
    </w:p>
    <w:p w14:paraId="59556CC8" w14:textId="77777777" w:rsidR="00037A21" w:rsidRPr="00741EE0" w:rsidRDefault="00037A21" w:rsidP="00037A21">
      <w:pPr>
        <w:ind w:left="9" w:right="14"/>
        <w:jc w:val="both"/>
        <w:rPr>
          <w:rFonts w:ascii="Tahoma" w:eastAsiaTheme="minorHAnsi" w:hAnsi="Tahoma" w:cs="Tahoma"/>
          <w:kern w:val="0"/>
          <w:lang w:eastAsia="en-US"/>
        </w:rPr>
      </w:pPr>
      <w:r w:rsidRPr="00741EE0">
        <w:rPr>
          <w:rFonts w:ascii="Tahoma" w:eastAsiaTheme="minorHAnsi" w:hAnsi="Tahoma" w:cs="Tahoma"/>
          <w:kern w:val="0"/>
          <w:lang w:eastAsia="en-US"/>
        </w:rPr>
        <w:t xml:space="preserve">Il indique que les charges de fonctionnement de la classe ULIS sont calculées au réel en fin d'année scolaire sur la base de l'année scolaire écoulée et facturées aux communes au prorata du nombre d'enfants scolarisés dans cette classe. </w:t>
      </w:r>
    </w:p>
    <w:p w14:paraId="3D3B1E88" w14:textId="77777777" w:rsidR="00037A21" w:rsidRPr="00056F58" w:rsidRDefault="00037A21" w:rsidP="00037A21">
      <w:pPr>
        <w:ind w:left="14"/>
        <w:jc w:val="both"/>
        <w:rPr>
          <w:rFonts w:ascii="Tahoma" w:eastAsiaTheme="minorHAnsi" w:hAnsi="Tahoma" w:cs="Tahoma"/>
          <w:b/>
          <w:kern w:val="0"/>
          <w:lang w:eastAsia="en-US"/>
        </w:rPr>
      </w:pPr>
      <w:r w:rsidRPr="00741EE0">
        <w:rPr>
          <w:rFonts w:ascii="Tahoma" w:eastAsiaTheme="minorHAnsi" w:hAnsi="Tahoma" w:cs="Tahoma"/>
          <w:kern w:val="0"/>
          <w:lang w:eastAsia="en-US"/>
        </w:rPr>
        <w:t xml:space="preserve">Pour l'année scolaire </w:t>
      </w:r>
      <w:r>
        <w:rPr>
          <w:rFonts w:ascii="Tahoma" w:eastAsiaTheme="minorHAnsi" w:hAnsi="Tahoma" w:cs="Tahoma"/>
          <w:kern w:val="0"/>
          <w:lang w:eastAsia="en-US"/>
        </w:rPr>
        <w:t>précédente, le coût est</w:t>
      </w:r>
      <w:r w:rsidRPr="00056F58">
        <w:rPr>
          <w:rFonts w:ascii="Tahoma" w:eastAsiaTheme="minorHAnsi" w:hAnsi="Tahoma" w:cs="Tahoma"/>
          <w:b/>
          <w:kern w:val="0"/>
          <w:lang w:eastAsia="en-US"/>
        </w:rPr>
        <w:t xml:space="preserve"> </w:t>
      </w:r>
      <w:r>
        <w:rPr>
          <w:rFonts w:ascii="Tahoma" w:eastAsiaTheme="minorHAnsi" w:hAnsi="Tahoma" w:cs="Tahoma"/>
          <w:b/>
          <w:kern w:val="0"/>
          <w:lang w:eastAsia="en-US"/>
        </w:rPr>
        <w:t>de 380 €</w:t>
      </w:r>
      <w:r w:rsidRPr="00056F58">
        <w:rPr>
          <w:rFonts w:ascii="Tahoma" w:eastAsiaTheme="minorHAnsi" w:hAnsi="Tahoma" w:cs="Tahoma"/>
          <w:b/>
          <w:kern w:val="0"/>
          <w:lang w:eastAsia="en-US"/>
        </w:rPr>
        <w:t>.</w:t>
      </w:r>
    </w:p>
    <w:p w14:paraId="200F1423" w14:textId="77777777" w:rsidR="00037A21" w:rsidRPr="00C43AA5" w:rsidRDefault="00037A21" w:rsidP="00037A21">
      <w:pPr>
        <w:jc w:val="both"/>
        <w:rPr>
          <w:rFonts w:ascii="Arial" w:hAnsi="Arial" w:cs="Arial"/>
        </w:rPr>
      </w:pPr>
    </w:p>
    <w:p w14:paraId="7D843630" w14:textId="44CE2998" w:rsidR="00037A21" w:rsidRPr="00BA4D23" w:rsidRDefault="00037A21" w:rsidP="00037A21">
      <w:pPr>
        <w:ind w:right="9"/>
        <w:jc w:val="both"/>
        <w:rPr>
          <w:rFonts w:ascii="Tahoma" w:eastAsiaTheme="minorHAnsi" w:hAnsi="Tahoma" w:cs="Tahoma"/>
          <w:kern w:val="0"/>
          <w:lang w:eastAsia="en-US"/>
        </w:rPr>
      </w:pPr>
      <w:r w:rsidRPr="00BA4D23">
        <w:rPr>
          <w:rFonts w:ascii="Tahoma" w:eastAsiaTheme="minorHAnsi" w:hAnsi="Tahoma" w:cs="Tahoma"/>
          <w:kern w:val="0"/>
          <w:lang w:eastAsia="en-US"/>
        </w:rPr>
        <w:t>Le Conseil Municipal, après avoir délibéré, déc</w:t>
      </w:r>
      <w:r w:rsidR="00BA4D23" w:rsidRPr="00BA4D23">
        <w:rPr>
          <w:rFonts w:ascii="Tahoma" w:eastAsiaTheme="minorHAnsi" w:hAnsi="Tahoma" w:cs="Tahoma"/>
          <w:kern w:val="0"/>
          <w:lang w:eastAsia="en-US"/>
        </w:rPr>
        <w:t>i</w:t>
      </w:r>
      <w:r w:rsidRPr="00BA4D23">
        <w:rPr>
          <w:rFonts w:ascii="Tahoma" w:eastAsiaTheme="minorHAnsi" w:hAnsi="Tahoma" w:cs="Tahoma"/>
          <w:kern w:val="0"/>
          <w:lang w:eastAsia="en-US"/>
        </w:rPr>
        <w:t xml:space="preserve">de à l’unanimité : </w:t>
      </w:r>
    </w:p>
    <w:p w14:paraId="541FC779" w14:textId="2B7B4149" w:rsidR="00037A21" w:rsidRPr="00BA4D23" w:rsidRDefault="00037A21" w:rsidP="004C6130">
      <w:pPr>
        <w:pStyle w:val="Paragraphedeliste"/>
        <w:numPr>
          <w:ilvl w:val="0"/>
          <w:numId w:val="16"/>
        </w:numPr>
        <w:autoSpaceDE w:val="0"/>
        <w:autoSpaceDN w:val="0"/>
        <w:adjustRightInd w:val="0"/>
        <w:spacing w:after="0" w:line="240" w:lineRule="auto"/>
        <w:ind w:right="9"/>
        <w:jc w:val="both"/>
        <w:rPr>
          <w:rFonts w:ascii="Tahoma" w:hAnsi="Tahoma" w:cs="Tahoma"/>
          <w:color w:val="000000"/>
          <w:sz w:val="20"/>
          <w:szCs w:val="20"/>
          <w14:ligatures w14:val="standard"/>
          <w14:cntxtAlts/>
        </w:rPr>
      </w:pPr>
      <w:proofErr w:type="gramStart"/>
      <w:r w:rsidRPr="00BA4D23">
        <w:rPr>
          <w:rFonts w:ascii="Tahoma" w:hAnsi="Tahoma" w:cs="Tahoma"/>
          <w:color w:val="000000"/>
          <w:sz w:val="20"/>
          <w:szCs w:val="20"/>
          <w14:ligatures w14:val="standard"/>
          <w14:cntxtAlts/>
        </w:rPr>
        <w:t>de</w:t>
      </w:r>
      <w:proofErr w:type="gramEnd"/>
      <w:r w:rsidRPr="00BA4D23">
        <w:rPr>
          <w:rFonts w:ascii="Tahoma" w:hAnsi="Tahoma" w:cs="Tahoma"/>
          <w:color w:val="000000"/>
          <w:sz w:val="20"/>
          <w:szCs w:val="20"/>
          <w14:ligatures w14:val="standard"/>
          <w14:cntxtAlts/>
        </w:rPr>
        <w:t xml:space="preserve"> verser la somme demandée </w:t>
      </w:r>
      <w:r w:rsidR="00BA4D23">
        <w:rPr>
          <w:rFonts w:ascii="Tahoma" w:hAnsi="Tahoma" w:cs="Tahoma"/>
          <w:color w:val="000000"/>
          <w:sz w:val="20"/>
          <w:szCs w:val="20"/>
          <w14:ligatures w14:val="standard"/>
          <w14:cntxtAlts/>
        </w:rPr>
        <w:t xml:space="preserve">de 1 140,00 </w:t>
      </w:r>
      <w:r w:rsidRPr="00BA4D23">
        <w:rPr>
          <w:rFonts w:ascii="Tahoma" w:hAnsi="Tahoma" w:cs="Tahoma"/>
          <w:color w:val="000000"/>
          <w:sz w:val="20"/>
          <w:szCs w:val="20"/>
          <w14:ligatures w14:val="standard"/>
          <w14:cntxtAlts/>
        </w:rPr>
        <w:t>€ au titre de participation aux frais de fonctionnement des écoles primaires pour l’année 2021-2022, à l’école de Joué l’Abbé.</w:t>
      </w:r>
    </w:p>
    <w:p w14:paraId="6234467F" w14:textId="77777777" w:rsidR="00037A21" w:rsidRPr="00741EE0" w:rsidRDefault="00037A21" w:rsidP="004C6130">
      <w:pPr>
        <w:pStyle w:val="Paragraphedeliste"/>
        <w:numPr>
          <w:ilvl w:val="0"/>
          <w:numId w:val="16"/>
        </w:numPr>
        <w:autoSpaceDE w:val="0"/>
        <w:autoSpaceDN w:val="0"/>
        <w:adjustRightInd w:val="0"/>
        <w:spacing w:after="0" w:line="240" w:lineRule="auto"/>
        <w:ind w:right="9"/>
        <w:jc w:val="both"/>
        <w:rPr>
          <w:rFonts w:ascii="Tahoma" w:hAnsi="Tahoma" w:cs="Tahoma"/>
          <w:sz w:val="20"/>
          <w:szCs w:val="20"/>
        </w:rPr>
      </w:pPr>
      <w:proofErr w:type="gramStart"/>
      <w:r w:rsidRPr="00BA4D23">
        <w:rPr>
          <w:rFonts w:ascii="Tahoma" w:hAnsi="Tahoma" w:cs="Tahoma"/>
          <w:color w:val="000000"/>
          <w:sz w:val="20"/>
          <w:szCs w:val="20"/>
          <w14:ligatures w14:val="standard"/>
          <w14:cntxtAlts/>
        </w:rPr>
        <w:t>d’autoriser</w:t>
      </w:r>
      <w:proofErr w:type="gramEnd"/>
      <w:r w:rsidRPr="00BA4D23">
        <w:rPr>
          <w:rFonts w:ascii="Tahoma" w:hAnsi="Tahoma" w:cs="Tahoma"/>
          <w:color w:val="000000"/>
          <w:sz w:val="20"/>
          <w:szCs w:val="20"/>
          <w14:ligatures w14:val="standard"/>
          <w14:cntxtAlts/>
        </w:rPr>
        <w:t xml:space="preserve"> Monsieur le Maire à engager la dépense correspondante et à signer tous les documents nécessaires</w:t>
      </w:r>
      <w:r w:rsidRPr="00741EE0">
        <w:rPr>
          <w:rFonts w:ascii="Tahoma" w:hAnsi="Tahoma" w:cs="Tahoma"/>
          <w:sz w:val="20"/>
          <w:szCs w:val="20"/>
        </w:rPr>
        <w:t xml:space="preserve"> à la réalisation de ce dossier</w:t>
      </w:r>
    </w:p>
    <w:p w14:paraId="7B433694" w14:textId="77777777" w:rsidR="007474F6" w:rsidRPr="00E37538" w:rsidRDefault="007474F6" w:rsidP="007474F6">
      <w:pPr>
        <w:rPr>
          <w:rFonts w:ascii="Tahoma" w:hAnsi="Tahoma" w:cs="Tahoma"/>
        </w:rPr>
      </w:pPr>
    </w:p>
    <w:p w14:paraId="41A07F2D" w14:textId="27F330CA" w:rsidR="00CA6431" w:rsidRPr="0029140A" w:rsidRDefault="00CA6431" w:rsidP="004C6130">
      <w:pPr>
        <w:pStyle w:val="Paragraphedeliste"/>
        <w:numPr>
          <w:ilvl w:val="0"/>
          <w:numId w:val="15"/>
        </w:numPr>
        <w:rPr>
          <w:rFonts w:ascii="Tahoma" w:hAnsi="Tahoma" w:cs="Tahoma"/>
          <w:b/>
          <w:bCs/>
          <w:u w:val="single"/>
        </w:rPr>
      </w:pPr>
      <w:r w:rsidRPr="0029140A">
        <w:rPr>
          <w:rFonts w:ascii="Tahoma" w:hAnsi="Tahoma" w:cs="Tahoma"/>
          <w:b/>
          <w:u w:val="single"/>
        </w:rPr>
        <w:t>Délibération N° DEL-23-0</w:t>
      </w:r>
      <w:r w:rsidR="0029140A" w:rsidRPr="0029140A">
        <w:rPr>
          <w:rFonts w:ascii="Tahoma" w:hAnsi="Tahoma" w:cs="Tahoma"/>
          <w:b/>
          <w:u w:val="single"/>
        </w:rPr>
        <w:t>6</w:t>
      </w:r>
      <w:r w:rsidR="00037A21">
        <w:rPr>
          <w:rFonts w:ascii="Tahoma" w:hAnsi="Tahoma" w:cs="Tahoma"/>
          <w:b/>
          <w:u w:val="single"/>
        </w:rPr>
        <w:t>6</w:t>
      </w:r>
      <w:r w:rsidRPr="0029140A">
        <w:rPr>
          <w:rFonts w:ascii="Tahoma" w:hAnsi="Tahoma" w:cs="Tahoma"/>
          <w:b/>
          <w:u w:val="single"/>
        </w:rPr>
        <w:t xml:space="preserve"> </w:t>
      </w:r>
      <w:bookmarkStart w:id="9" w:name="_Hlk145421917"/>
      <w:bookmarkStart w:id="10" w:name="_Hlk150933191"/>
      <w:bookmarkStart w:id="11" w:name="_Hlk121917994"/>
      <w:r w:rsidR="004C6130">
        <w:rPr>
          <w:rFonts w:ascii="Tahoma" w:hAnsi="Tahoma" w:cs="Tahoma"/>
          <w:b/>
          <w:bCs/>
          <w:u w:val="single"/>
        </w:rPr>
        <w:t>Tarifs 2024</w:t>
      </w:r>
    </w:p>
    <w:p w14:paraId="6275B4C6" w14:textId="77777777" w:rsidR="004C6130" w:rsidRDefault="004C6130" w:rsidP="004C6130">
      <w:pPr>
        <w:rPr>
          <w:rFonts w:ascii="Tahoma" w:hAnsi="Tahoma" w:cs="Tahoma"/>
        </w:rPr>
      </w:pPr>
      <w:bookmarkStart w:id="12" w:name="_Hlk153461426"/>
      <w:bookmarkEnd w:id="9"/>
      <w:bookmarkEnd w:id="10"/>
      <w:r w:rsidRPr="00CB2A28">
        <w:rPr>
          <w:rFonts w:ascii="Tahoma" w:hAnsi="Tahoma" w:cs="Tahoma"/>
        </w:rPr>
        <w:t xml:space="preserve">Le Maire informe le conseil municipal </w:t>
      </w:r>
      <w:r>
        <w:rPr>
          <w:rFonts w:ascii="Tahoma" w:hAnsi="Tahoma" w:cs="Tahoma"/>
        </w:rPr>
        <w:t>des propositions tarifaires 2024</w:t>
      </w:r>
    </w:p>
    <w:tbl>
      <w:tblPr>
        <w:tblW w:w="10638" w:type="dxa"/>
        <w:tblCellMar>
          <w:left w:w="70" w:type="dxa"/>
          <w:right w:w="70" w:type="dxa"/>
        </w:tblCellMar>
        <w:tblLook w:val="04A0" w:firstRow="1" w:lastRow="0" w:firstColumn="1" w:lastColumn="0" w:noHBand="0" w:noVBand="1"/>
      </w:tblPr>
      <w:tblGrid>
        <w:gridCol w:w="7655"/>
        <w:gridCol w:w="1209"/>
        <w:gridCol w:w="1489"/>
        <w:gridCol w:w="137"/>
        <w:gridCol w:w="53"/>
        <w:gridCol w:w="95"/>
      </w:tblGrid>
      <w:tr w:rsidR="004C6130" w:rsidRPr="00F966BA" w14:paraId="6DAEA30D" w14:textId="77777777" w:rsidTr="00C27AFA">
        <w:trPr>
          <w:gridAfter w:val="2"/>
          <w:wAfter w:w="148" w:type="dxa"/>
          <w:trHeight w:val="463"/>
        </w:trPr>
        <w:tc>
          <w:tcPr>
            <w:tcW w:w="7655" w:type="dxa"/>
            <w:tcBorders>
              <w:top w:val="nil"/>
              <w:left w:val="nil"/>
              <w:bottom w:val="nil"/>
              <w:right w:val="nil"/>
            </w:tcBorders>
            <w:shd w:val="clear" w:color="auto" w:fill="auto"/>
            <w:noWrap/>
            <w:vAlign w:val="center"/>
            <w:hideMark/>
          </w:tcPr>
          <w:p w14:paraId="58A4FADA" w14:textId="77777777" w:rsidR="004C6130" w:rsidRPr="00F966BA" w:rsidRDefault="004C6130" w:rsidP="000B6D5E">
            <w:pPr>
              <w:rPr>
                <w:kern w:val="0"/>
              </w:rPr>
            </w:pPr>
            <w:bookmarkStart w:id="13" w:name="RANGE!A1:F155"/>
            <w:bookmarkEnd w:id="13"/>
          </w:p>
        </w:tc>
        <w:tc>
          <w:tcPr>
            <w:tcW w:w="1209" w:type="dxa"/>
            <w:tcBorders>
              <w:top w:val="nil"/>
              <w:left w:val="nil"/>
              <w:bottom w:val="nil"/>
              <w:right w:val="nil"/>
            </w:tcBorders>
            <w:shd w:val="clear" w:color="auto" w:fill="auto"/>
            <w:noWrap/>
            <w:vAlign w:val="center"/>
            <w:hideMark/>
          </w:tcPr>
          <w:p w14:paraId="2997D89F" w14:textId="77777777" w:rsidR="004C6130" w:rsidRPr="00F966BA" w:rsidRDefault="004C6130" w:rsidP="000B6D5E">
            <w:pPr>
              <w:jc w:val="center"/>
              <w:rPr>
                <w:rFonts w:ascii="Calibri" w:hAnsi="Calibri" w:cs="Calibri"/>
                <w:b/>
                <w:bCs/>
                <w:kern w:val="0"/>
              </w:rPr>
            </w:pPr>
            <w:r w:rsidRPr="00F966BA">
              <w:rPr>
                <w:rFonts w:ascii="Calibri" w:hAnsi="Calibri" w:cs="Calibri"/>
                <w:b/>
                <w:bCs/>
                <w:kern w:val="0"/>
              </w:rPr>
              <w:t>2023</w:t>
            </w:r>
          </w:p>
        </w:tc>
        <w:tc>
          <w:tcPr>
            <w:tcW w:w="1626" w:type="dxa"/>
            <w:gridSpan w:val="2"/>
            <w:tcBorders>
              <w:top w:val="nil"/>
              <w:left w:val="nil"/>
              <w:bottom w:val="nil"/>
              <w:right w:val="nil"/>
            </w:tcBorders>
            <w:shd w:val="clear" w:color="auto" w:fill="auto"/>
            <w:vAlign w:val="center"/>
            <w:hideMark/>
          </w:tcPr>
          <w:p w14:paraId="53653BA9" w14:textId="1803C86E" w:rsidR="004C6130" w:rsidRPr="00F966BA" w:rsidRDefault="004C6130" w:rsidP="000B6D5E">
            <w:pPr>
              <w:jc w:val="center"/>
              <w:rPr>
                <w:rFonts w:ascii="Calibri" w:hAnsi="Calibri" w:cs="Calibri"/>
                <w:b/>
                <w:bCs/>
                <w:kern w:val="0"/>
              </w:rPr>
            </w:pPr>
            <w:r>
              <w:rPr>
                <w:rFonts w:ascii="Calibri" w:hAnsi="Calibri" w:cs="Calibri"/>
                <w:b/>
                <w:bCs/>
                <w:kern w:val="0"/>
              </w:rPr>
              <w:t>2024</w:t>
            </w:r>
          </w:p>
        </w:tc>
      </w:tr>
      <w:tr w:rsidR="004C6130" w:rsidRPr="00F966BA" w14:paraId="02FE2FAF" w14:textId="77777777" w:rsidTr="00C27AFA">
        <w:trPr>
          <w:gridAfter w:val="2"/>
          <w:wAfter w:w="148" w:type="dxa"/>
          <w:trHeight w:val="375"/>
        </w:trPr>
        <w:tc>
          <w:tcPr>
            <w:tcW w:w="7655" w:type="dxa"/>
            <w:tcBorders>
              <w:top w:val="nil"/>
              <w:left w:val="nil"/>
              <w:bottom w:val="nil"/>
              <w:right w:val="nil"/>
            </w:tcBorders>
            <w:shd w:val="clear" w:color="000000" w:fill="F4B084"/>
            <w:noWrap/>
            <w:vAlign w:val="bottom"/>
            <w:hideMark/>
          </w:tcPr>
          <w:p w14:paraId="5FB20FB3" w14:textId="77777777" w:rsidR="004C6130" w:rsidRPr="00F966BA" w:rsidRDefault="004C6130" w:rsidP="000B6D5E">
            <w:pPr>
              <w:rPr>
                <w:rFonts w:ascii="Calibri" w:hAnsi="Calibri" w:cs="Calibri"/>
                <w:b/>
                <w:bCs/>
                <w:kern w:val="0"/>
              </w:rPr>
            </w:pPr>
            <w:r w:rsidRPr="00F966BA">
              <w:rPr>
                <w:rFonts w:ascii="Calibri" w:hAnsi="Calibri" w:cs="Calibri"/>
                <w:b/>
                <w:bCs/>
                <w:kern w:val="0"/>
              </w:rPr>
              <w:t>LOYERS</w:t>
            </w:r>
          </w:p>
        </w:tc>
        <w:tc>
          <w:tcPr>
            <w:tcW w:w="1209" w:type="dxa"/>
            <w:tcBorders>
              <w:top w:val="nil"/>
              <w:left w:val="nil"/>
              <w:bottom w:val="nil"/>
              <w:right w:val="nil"/>
            </w:tcBorders>
            <w:shd w:val="clear" w:color="000000" w:fill="F4B084"/>
            <w:noWrap/>
            <w:vAlign w:val="bottom"/>
            <w:hideMark/>
          </w:tcPr>
          <w:p w14:paraId="263C8B19"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nil"/>
              <w:right w:val="nil"/>
            </w:tcBorders>
            <w:shd w:val="clear" w:color="000000" w:fill="F4B084"/>
            <w:noWrap/>
            <w:vAlign w:val="bottom"/>
            <w:hideMark/>
          </w:tcPr>
          <w:p w14:paraId="4F2CC13D"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1A770421" w14:textId="77777777" w:rsidTr="00C27AFA">
        <w:trPr>
          <w:gridAfter w:val="2"/>
          <w:wAfter w:w="148" w:type="dxa"/>
          <w:trHeight w:val="285"/>
        </w:trPr>
        <w:tc>
          <w:tcPr>
            <w:tcW w:w="7655" w:type="dxa"/>
            <w:tcBorders>
              <w:top w:val="single" w:sz="4" w:space="0" w:color="auto"/>
              <w:left w:val="nil"/>
              <w:bottom w:val="single" w:sz="4" w:space="0" w:color="auto"/>
              <w:right w:val="nil"/>
            </w:tcBorders>
            <w:shd w:val="clear" w:color="auto" w:fill="auto"/>
            <w:noWrap/>
            <w:vAlign w:val="bottom"/>
            <w:hideMark/>
          </w:tcPr>
          <w:p w14:paraId="6C77FCFA" w14:textId="77777777" w:rsidR="004C6130" w:rsidRPr="00F966BA" w:rsidRDefault="004C6130" w:rsidP="000B6D5E">
            <w:pPr>
              <w:rPr>
                <w:rFonts w:ascii="Calibri" w:hAnsi="Calibri" w:cs="Calibri"/>
                <w:kern w:val="0"/>
              </w:rPr>
            </w:pPr>
            <w:proofErr w:type="gramStart"/>
            <w:r w:rsidRPr="00F966BA">
              <w:rPr>
                <w:rFonts w:ascii="Calibri" w:hAnsi="Calibri" w:cs="Calibri"/>
                <w:kern w:val="0"/>
              </w:rPr>
              <w:t>évolution</w:t>
            </w:r>
            <w:proofErr w:type="gramEnd"/>
            <w:r w:rsidRPr="00F966BA">
              <w:rPr>
                <w:rFonts w:ascii="Calibri" w:hAnsi="Calibri" w:cs="Calibri"/>
                <w:kern w:val="0"/>
              </w:rPr>
              <w:t xml:space="preserve"> indice de références des loyers 2ème Trimestre</w:t>
            </w:r>
          </w:p>
        </w:tc>
        <w:tc>
          <w:tcPr>
            <w:tcW w:w="1209" w:type="dxa"/>
            <w:tcBorders>
              <w:top w:val="single" w:sz="4" w:space="0" w:color="auto"/>
              <w:left w:val="nil"/>
              <w:bottom w:val="single" w:sz="4" w:space="0" w:color="auto"/>
              <w:right w:val="nil"/>
            </w:tcBorders>
            <w:shd w:val="clear" w:color="auto" w:fill="auto"/>
            <w:noWrap/>
            <w:vAlign w:val="bottom"/>
            <w:hideMark/>
          </w:tcPr>
          <w:p w14:paraId="39825191" w14:textId="77777777" w:rsidR="004C6130" w:rsidRPr="00F966BA" w:rsidRDefault="004C6130" w:rsidP="000B6D5E">
            <w:pPr>
              <w:jc w:val="right"/>
              <w:rPr>
                <w:rFonts w:ascii="Calibri" w:hAnsi="Calibri" w:cs="Calibri"/>
                <w:b/>
                <w:bCs/>
                <w:kern w:val="0"/>
              </w:rPr>
            </w:pPr>
            <w:r w:rsidRPr="00F966BA">
              <w:rPr>
                <w:rFonts w:ascii="Calibri" w:hAnsi="Calibri" w:cs="Calibri"/>
                <w:b/>
                <w:bCs/>
                <w:kern w:val="0"/>
              </w:rPr>
              <w:t>3.50%</w:t>
            </w:r>
          </w:p>
        </w:tc>
        <w:tc>
          <w:tcPr>
            <w:tcW w:w="1626" w:type="dxa"/>
            <w:gridSpan w:val="2"/>
            <w:tcBorders>
              <w:top w:val="single" w:sz="4" w:space="0" w:color="auto"/>
              <w:left w:val="nil"/>
              <w:bottom w:val="single" w:sz="4" w:space="0" w:color="auto"/>
              <w:right w:val="nil"/>
            </w:tcBorders>
            <w:shd w:val="clear" w:color="auto" w:fill="auto"/>
            <w:noWrap/>
            <w:vAlign w:val="bottom"/>
            <w:hideMark/>
          </w:tcPr>
          <w:p w14:paraId="6520129D"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6CF6EC2C" w14:textId="77777777" w:rsidTr="00C27AFA">
        <w:trPr>
          <w:gridAfter w:val="2"/>
          <w:wAfter w:w="148" w:type="dxa"/>
          <w:trHeight w:val="285"/>
        </w:trPr>
        <w:tc>
          <w:tcPr>
            <w:tcW w:w="7655" w:type="dxa"/>
            <w:tcBorders>
              <w:top w:val="nil"/>
              <w:left w:val="nil"/>
              <w:bottom w:val="single" w:sz="4" w:space="0" w:color="auto"/>
              <w:right w:val="nil"/>
            </w:tcBorders>
            <w:shd w:val="clear" w:color="000000" w:fill="FFE699"/>
            <w:noWrap/>
            <w:vAlign w:val="bottom"/>
            <w:hideMark/>
          </w:tcPr>
          <w:p w14:paraId="62E61976" w14:textId="77777777" w:rsidR="004C6130" w:rsidRPr="00F966BA" w:rsidRDefault="004C6130" w:rsidP="000B6D5E">
            <w:pPr>
              <w:rPr>
                <w:rFonts w:ascii="Calibri" w:hAnsi="Calibri" w:cs="Calibri"/>
                <w:b/>
                <w:bCs/>
                <w:kern w:val="0"/>
              </w:rPr>
            </w:pPr>
            <w:proofErr w:type="gramStart"/>
            <w:r w:rsidRPr="00F966BA">
              <w:rPr>
                <w:rFonts w:ascii="Calibri" w:hAnsi="Calibri" w:cs="Calibri"/>
                <w:b/>
                <w:bCs/>
                <w:kern w:val="0"/>
              </w:rPr>
              <w:t>tarif</w:t>
            </w:r>
            <w:proofErr w:type="gramEnd"/>
            <w:r w:rsidRPr="00F966BA">
              <w:rPr>
                <w:rFonts w:ascii="Calibri" w:hAnsi="Calibri" w:cs="Calibri"/>
                <w:b/>
                <w:bCs/>
                <w:kern w:val="0"/>
              </w:rPr>
              <w:t xml:space="preserve"> au 1er janvier</w:t>
            </w:r>
          </w:p>
        </w:tc>
        <w:tc>
          <w:tcPr>
            <w:tcW w:w="1209" w:type="dxa"/>
            <w:tcBorders>
              <w:top w:val="nil"/>
              <w:left w:val="nil"/>
              <w:bottom w:val="single" w:sz="4" w:space="0" w:color="auto"/>
              <w:right w:val="nil"/>
            </w:tcBorders>
            <w:shd w:val="clear" w:color="000000" w:fill="FFE699"/>
            <w:noWrap/>
            <w:vAlign w:val="bottom"/>
            <w:hideMark/>
          </w:tcPr>
          <w:p w14:paraId="3014664F"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c>
          <w:tcPr>
            <w:tcW w:w="1626" w:type="dxa"/>
            <w:gridSpan w:val="2"/>
            <w:tcBorders>
              <w:top w:val="nil"/>
              <w:left w:val="nil"/>
              <w:bottom w:val="single" w:sz="4" w:space="0" w:color="auto"/>
              <w:right w:val="nil"/>
            </w:tcBorders>
            <w:shd w:val="clear" w:color="000000" w:fill="FFE699"/>
            <w:noWrap/>
            <w:vAlign w:val="bottom"/>
            <w:hideMark/>
          </w:tcPr>
          <w:p w14:paraId="04CDF9DB"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r>
      <w:tr w:rsidR="004C6130" w:rsidRPr="00F966BA" w14:paraId="2267BDEC"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57CF34DE" w14:textId="77777777" w:rsidR="004C6130" w:rsidRPr="00F966BA" w:rsidRDefault="004C6130" w:rsidP="000B6D5E">
            <w:pPr>
              <w:rPr>
                <w:rFonts w:ascii="Calibri" w:hAnsi="Calibri" w:cs="Calibri"/>
                <w:kern w:val="0"/>
              </w:rPr>
            </w:pPr>
            <w:r w:rsidRPr="00F966BA">
              <w:rPr>
                <w:rFonts w:ascii="Calibri" w:hAnsi="Calibri" w:cs="Calibri"/>
                <w:kern w:val="0"/>
              </w:rPr>
              <w:t>-loyer 1 place de l'Eglise (logement A)</w:t>
            </w:r>
          </w:p>
        </w:tc>
        <w:tc>
          <w:tcPr>
            <w:tcW w:w="1209" w:type="dxa"/>
            <w:tcBorders>
              <w:top w:val="nil"/>
              <w:left w:val="nil"/>
              <w:bottom w:val="single" w:sz="4" w:space="0" w:color="auto"/>
              <w:right w:val="nil"/>
            </w:tcBorders>
            <w:shd w:val="clear" w:color="auto" w:fill="auto"/>
            <w:noWrap/>
            <w:vAlign w:val="bottom"/>
            <w:hideMark/>
          </w:tcPr>
          <w:p w14:paraId="099F1023" w14:textId="77777777" w:rsidR="004C6130" w:rsidRPr="00F966BA" w:rsidRDefault="004C6130" w:rsidP="000B6D5E">
            <w:pPr>
              <w:rPr>
                <w:rFonts w:ascii="Calibri" w:hAnsi="Calibri" w:cs="Calibri"/>
                <w:kern w:val="0"/>
              </w:rPr>
            </w:pPr>
            <w:r w:rsidRPr="00F966BA">
              <w:rPr>
                <w:rFonts w:ascii="Calibri" w:hAnsi="Calibri" w:cs="Calibri"/>
                <w:kern w:val="0"/>
              </w:rPr>
              <w:t xml:space="preserve">       400.16 € </w:t>
            </w:r>
          </w:p>
        </w:tc>
        <w:tc>
          <w:tcPr>
            <w:tcW w:w="1626" w:type="dxa"/>
            <w:gridSpan w:val="2"/>
            <w:tcBorders>
              <w:top w:val="nil"/>
              <w:left w:val="nil"/>
              <w:bottom w:val="single" w:sz="4" w:space="0" w:color="auto"/>
              <w:right w:val="nil"/>
            </w:tcBorders>
            <w:shd w:val="clear" w:color="auto" w:fill="auto"/>
            <w:noWrap/>
            <w:vAlign w:val="bottom"/>
            <w:hideMark/>
          </w:tcPr>
          <w:p w14:paraId="0A2401DA" w14:textId="77777777" w:rsidR="004C6130" w:rsidRPr="00F966BA" w:rsidRDefault="004C6130" w:rsidP="000B6D5E">
            <w:pPr>
              <w:jc w:val="right"/>
              <w:rPr>
                <w:rFonts w:ascii="Calibri" w:hAnsi="Calibri" w:cs="Calibri"/>
                <w:kern w:val="0"/>
              </w:rPr>
            </w:pPr>
            <w:r w:rsidRPr="00F966BA">
              <w:rPr>
                <w:rFonts w:ascii="Calibri" w:hAnsi="Calibri" w:cs="Calibri"/>
                <w:kern w:val="0"/>
              </w:rPr>
              <w:t>414.17</w:t>
            </w:r>
          </w:p>
        </w:tc>
      </w:tr>
      <w:tr w:rsidR="004C6130" w:rsidRPr="00F966BA" w14:paraId="354FE9F3"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00EDC348" w14:textId="77777777" w:rsidR="004C6130" w:rsidRPr="00F966BA" w:rsidRDefault="004C6130" w:rsidP="000B6D5E">
            <w:pPr>
              <w:rPr>
                <w:rFonts w:ascii="Calibri" w:hAnsi="Calibri" w:cs="Calibri"/>
                <w:kern w:val="0"/>
              </w:rPr>
            </w:pPr>
            <w:r w:rsidRPr="00F966BA">
              <w:rPr>
                <w:rFonts w:ascii="Calibri" w:hAnsi="Calibri" w:cs="Calibri"/>
                <w:kern w:val="0"/>
              </w:rPr>
              <w:t>-loyer 1 place de l'Eglise (logement B)</w:t>
            </w:r>
          </w:p>
        </w:tc>
        <w:tc>
          <w:tcPr>
            <w:tcW w:w="1209" w:type="dxa"/>
            <w:tcBorders>
              <w:top w:val="nil"/>
              <w:left w:val="nil"/>
              <w:bottom w:val="single" w:sz="4" w:space="0" w:color="auto"/>
              <w:right w:val="nil"/>
            </w:tcBorders>
            <w:shd w:val="clear" w:color="auto" w:fill="auto"/>
            <w:noWrap/>
            <w:vAlign w:val="bottom"/>
            <w:hideMark/>
          </w:tcPr>
          <w:p w14:paraId="2E87AC0C" w14:textId="77777777" w:rsidR="004C6130" w:rsidRPr="00F966BA" w:rsidRDefault="004C6130" w:rsidP="000B6D5E">
            <w:pPr>
              <w:rPr>
                <w:rFonts w:ascii="Calibri" w:hAnsi="Calibri" w:cs="Calibri"/>
                <w:kern w:val="0"/>
              </w:rPr>
            </w:pPr>
            <w:r w:rsidRPr="00F966BA">
              <w:rPr>
                <w:rFonts w:ascii="Calibri" w:hAnsi="Calibri" w:cs="Calibri"/>
                <w:kern w:val="0"/>
              </w:rPr>
              <w:t xml:space="preserve">       476.73 € </w:t>
            </w:r>
          </w:p>
        </w:tc>
        <w:tc>
          <w:tcPr>
            <w:tcW w:w="1626" w:type="dxa"/>
            <w:gridSpan w:val="2"/>
            <w:tcBorders>
              <w:top w:val="nil"/>
              <w:left w:val="nil"/>
              <w:bottom w:val="single" w:sz="4" w:space="0" w:color="auto"/>
              <w:right w:val="nil"/>
            </w:tcBorders>
            <w:shd w:val="clear" w:color="auto" w:fill="auto"/>
            <w:noWrap/>
            <w:vAlign w:val="bottom"/>
            <w:hideMark/>
          </w:tcPr>
          <w:p w14:paraId="1DD2A6A6" w14:textId="77777777" w:rsidR="004C6130" w:rsidRPr="00F966BA" w:rsidRDefault="004C6130" w:rsidP="000B6D5E">
            <w:pPr>
              <w:jc w:val="right"/>
              <w:rPr>
                <w:rFonts w:ascii="Calibri" w:hAnsi="Calibri" w:cs="Calibri"/>
                <w:kern w:val="0"/>
              </w:rPr>
            </w:pPr>
            <w:r w:rsidRPr="00F966BA">
              <w:rPr>
                <w:rFonts w:ascii="Calibri" w:hAnsi="Calibri" w:cs="Calibri"/>
                <w:kern w:val="0"/>
              </w:rPr>
              <w:t>493.42</w:t>
            </w:r>
          </w:p>
        </w:tc>
      </w:tr>
      <w:tr w:rsidR="004C6130" w:rsidRPr="00F966BA" w14:paraId="4B16CF81"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55CED93B" w14:textId="77777777" w:rsidR="004C6130" w:rsidRPr="00F966BA" w:rsidRDefault="004C6130" w:rsidP="000B6D5E">
            <w:pPr>
              <w:rPr>
                <w:rFonts w:ascii="Calibri" w:hAnsi="Calibri" w:cs="Calibri"/>
                <w:kern w:val="0"/>
              </w:rPr>
            </w:pPr>
            <w:r w:rsidRPr="00F966BA">
              <w:rPr>
                <w:rFonts w:ascii="Calibri" w:hAnsi="Calibri" w:cs="Calibri"/>
                <w:kern w:val="0"/>
              </w:rPr>
              <w:t>- loyer 20 rue Paillard Ducléré</w:t>
            </w:r>
          </w:p>
        </w:tc>
        <w:tc>
          <w:tcPr>
            <w:tcW w:w="1209" w:type="dxa"/>
            <w:tcBorders>
              <w:top w:val="nil"/>
              <w:left w:val="nil"/>
              <w:bottom w:val="single" w:sz="4" w:space="0" w:color="auto"/>
              <w:right w:val="nil"/>
            </w:tcBorders>
            <w:shd w:val="clear" w:color="auto" w:fill="auto"/>
            <w:noWrap/>
            <w:vAlign w:val="bottom"/>
            <w:hideMark/>
          </w:tcPr>
          <w:p w14:paraId="28770A9C" w14:textId="77777777" w:rsidR="004C6130" w:rsidRPr="00F966BA" w:rsidRDefault="004C6130" w:rsidP="000B6D5E">
            <w:pPr>
              <w:rPr>
                <w:rFonts w:ascii="Calibri" w:hAnsi="Calibri" w:cs="Calibri"/>
                <w:kern w:val="0"/>
              </w:rPr>
            </w:pPr>
            <w:r w:rsidRPr="00F966BA">
              <w:rPr>
                <w:rFonts w:ascii="Calibri" w:hAnsi="Calibri" w:cs="Calibri"/>
                <w:kern w:val="0"/>
              </w:rPr>
              <w:t xml:space="preserve">       479.22 € </w:t>
            </w:r>
          </w:p>
        </w:tc>
        <w:tc>
          <w:tcPr>
            <w:tcW w:w="1626" w:type="dxa"/>
            <w:gridSpan w:val="2"/>
            <w:tcBorders>
              <w:top w:val="nil"/>
              <w:left w:val="nil"/>
              <w:bottom w:val="single" w:sz="4" w:space="0" w:color="auto"/>
              <w:right w:val="nil"/>
            </w:tcBorders>
            <w:shd w:val="clear" w:color="auto" w:fill="auto"/>
            <w:noWrap/>
            <w:vAlign w:val="bottom"/>
            <w:hideMark/>
          </w:tcPr>
          <w:p w14:paraId="739C37D5" w14:textId="77777777" w:rsidR="004C6130" w:rsidRPr="00F966BA" w:rsidRDefault="004C6130" w:rsidP="000B6D5E">
            <w:pPr>
              <w:jc w:val="right"/>
              <w:rPr>
                <w:rFonts w:ascii="Calibri" w:hAnsi="Calibri" w:cs="Calibri"/>
                <w:kern w:val="0"/>
              </w:rPr>
            </w:pPr>
            <w:r w:rsidRPr="00F966BA">
              <w:rPr>
                <w:rFonts w:ascii="Calibri" w:hAnsi="Calibri" w:cs="Calibri"/>
                <w:kern w:val="0"/>
              </w:rPr>
              <w:t>495.99</w:t>
            </w:r>
          </w:p>
        </w:tc>
      </w:tr>
      <w:tr w:rsidR="004C6130" w:rsidRPr="00F966BA" w14:paraId="45871A05"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45235BB5" w14:textId="77777777" w:rsidR="004C6130" w:rsidRPr="00F966BA" w:rsidRDefault="004C6130" w:rsidP="000B6D5E">
            <w:pPr>
              <w:rPr>
                <w:rFonts w:ascii="Calibri" w:hAnsi="Calibri" w:cs="Calibri"/>
                <w:kern w:val="0"/>
              </w:rPr>
            </w:pPr>
            <w:r w:rsidRPr="00F966BA">
              <w:rPr>
                <w:rFonts w:ascii="Calibri" w:hAnsi="Calibri" w:cs="Calibri"/>
                <w:kern w:val="0"/>
              </w:rPr>
              <w:t>- loyer 29 rue Albert Lucas (gratuité accueil Ukraine)</w:t>
            </w:r>
          </w:p>
        </w:tc>
        <w:tc>
          <w:tcPr>
            <w:tcW w:w="1209" w:type="dxa"/>
            <w:tcBorders>
              <w:top w:val="nil"/>
              <w:left w:val="nil"/>
              <w:bottom w:val="single" w:sz="4" w:space="0" w:color="auto"/>
              <w:right w:val="nil"/>
            </w:tcBorders>
            <w:shd w:val="clear" w:color="auto" w:fill="auto"/>
            <w:noWrap/>
            <w:vAlign w:val="bottom"/>
            <w:hideMark/>
          </w:tcPr>
          <w:p w14:paraId="31090FF3" w14:textId="77777777" w:rsidR="004C6130" w:rsidRPr="00F966BA" w:rsidRDefault="004C6130" w:rsidP="000B6D5E">
            <w:pPr>
              <w:rPr>
                <w:rFonts w:ascii="Calibri" w:hAnsi="Calibri" w:cs="Calibri"/>
                <w:kern w:val="0"/>
              </w:rPr>
            </w:pPr>
            <w:r w:rsidRPr="00F966BA">
              <w:rPr>
                <w:rFonts w:ascii="Calibri" w:hAnsi="Calibri" w:cs="Calibri"/>
                <w:kern w:val="0"/>
              </w:rPr>
              <w:t xml:space="preserve">       596.91 € </w:t>
            </w:r>
          </w:p>
        </w:tc>
        <w:tc>
          <w:tcPr>
            <w:tcW w:w="1626" w:type="dxa"/>
            <w:gridSpan w:val="2"/>
            <w:tcBorders>
              <w:top w:val="nil"/>
              <w:left w:val="nil"/>
              <w:bottom w:val="single" w:sz="4" w:space="0" w:color="auto"/>
              <w:right w:val="nil"/>
            </w:tcBorders>
            <w:shd w:val="clear" w:color="auto" w:fill="auto"/>
            <w:noWrap/>
            <w:vAlign w:val="bottom"/>
            <w:hideMark/>
          </w:tcPr>
          <w:p w14:paraId="2CC61101" w14:textId="77777777" w:rsidR="004C6130" w:rsidRPr="00F966BA" w:rsidRDefault="004C6130" w:rsidP="000B6D5E">
            <w:pPr>
              <w:jc w:val="right"/>
              <w:rPr>
                <w:rFonts w:ascii="Calibri" w:hAnsi="Calibri" w:cs="Calibri"/>
                <w:kern w:val="0"/>
              </w:rPr>
            </w:pPr>
            <w:r w:rsidRPr="00F966BA">
              <w:rPr>
                <w:rFonts w:ascii="Calibri" w:hAnsi="Calibri" w:cs="Calibri"/>
                <w:kern w:val="0"/>
              </w:rPr>
              <w:t>595.88</w:t>
            </w:r>
          </w:p>
        </w:tc>
      </w:tr>
      <w:tr w:rsidR="004C6130" w:rsidRPr="00F966BA" w14:paraId="2550DAFD" w14:textId="77777777" w:rsidTr="00C27AFA">
        <w:trPr>
          <w:gridAfter w:val="2"/>
          <w:wAfter w:w="148" w:type="dxa"/>
          <w:trHeight w:val="285"/>
        </w:trPr>
        <w:tc>
          <w:tcPr>
            <w:tcW w:w="7655" w:type="dxa"/>
            <w:tcBorders>
              <w:top w:val="nil"/>
              <w:left w:val="nil"/>
              <w:bottom w:val="single" w:sz="4" w:space="0" w:color="auto"/>
              <w:right w:val="nil"/>
            </w:tcBorders>
            <w:shd w:val="clear" w:color="000000" w:fill="FFE699"/>
            <w:noWrap/>
            <w:vAlign w:val="bottom"/>
            <w:hideMark/>
          </w:tcPr>
          <w:p w14:paraId="6AFE16AB" w14:textId="77777777" w:rsidR="004C6130" w:rsidRPr="00F966BA" w:rsidRDefault="004C6130" w:rsidP="000B6D5E">
            <w:pPr>
              <w:rPr>
                <w:rFonts w:ascii="Calibri" w:hAnsi="Calibri" w:cs="Calibri"/>
                <w:b/>
                <w:bCs/>
                <w:kern w:val="0"/>
              </w:rPr>
            </w:pPr>
            <w:proofErr w:type="gramStart"/>
            <w:r w:rsidRPr="00F966BA">
              <w:rPr>
                <w:rFonts w:ascii="Calibri" w:hAnsi="Calibri" w:cs="Calibri"/>
                <w:b/>
                <w:bCs/>
                <w:kern w:val="0"/>
              </w:rPr>
              <w:t>tarif</w:t>
            </w:r>
            <w:proofErr w:type="gramEnd"/>
            <w:r w:rsidRPr="00F966BA">
              <w:rPr>
                <w:rFonts w:ascii="Calibri" w:hAnsi="Calibri" w:cs="Calibri"/>
                <w:b/>
                <w:bCs/>
                <w:kern w:val="0"/>
              </w:rPr>
              <w:t xml:space="preserve"> révisable au 23 mai 2022 pour 3 ans</w:t>
            </w:r>
          </w:p>
        </w:tc>
        <w:tc>
          <w:tcPr>
            <w:tcW w:w="1209" w:type="dxa"/>
            <w:tcBorders>
              <w:top w:val="nil"/>
              <w:left w:val="nil"/>
              <w:bottom w:val="single" w:sz="4" w:space="0" w:color="auto"/>
              <w:right w:val="nil"/>
            </w:tcBorders>
            <w:shd w:val="clear" w:color="000000" w:fill="FFE699"/>
            <w:noWrap/>
            <w:vAlign w:val="bottom"/>
            <w:hideMark/>
          </w:tcPr>
          <w:p w14:paraId="32AD89C9"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c>
          <w:tcPr>
            <w:tcW w:w="1626" w:type="dxa"/>
            <w:gridSpan w:val="2"/>
            <w:tcBorders>
              <w:top w:val="nil"/>
              <w:left w:val="nil"/>
              <w:bottom w:val="single" w:sz="4" w:space="0" w:color="auto"/>
              <w:right w:val="nil"/>
            </w:tcBorders>
            <w:shd w:val="clear" w:color="000000" w:fill="FFE699"/>
            <w:noWrap/>
            <w:vAlign w:val="bottom"/>
            <w:hideMark/>
          </w:tcPr>
          <w:p w14:paraId="760E7FFC"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r>
      <w:tr w:rsidR="004C6130" w:rsidRPr="00F966BA" w14:paraId="03083E90" w14:textId="77777777" w:rsidTr="00C27AFA">
        <w:trPr>
          <w:gridAfter w:val="2"/>
          <w:wAfter w:w="148" w:type="dxa"/>
          <w:trHeight w:val="285"/>
        </w:trPr>
        <w:tc>
          <w:tcPr>
            <w:tcW w:w="7655" w:type="dxa"/>
            <w:tcBorders>
              <w:top w:val="nil"/>
              <w:left w:val="nil"/>
              <w:bottom w:val="single" w:sz="4" w:space="0" w:color="auto"/>
              <w:right w:val="nil"/>
            </w:tcBorders>
            <w:shd w:val="clear" w:color="000000" w:fill="E2EFDA"/>
            <w:noWrap/>
            <w:vAlign w:val="bottom"/>
            <w:hideMark/>
          </w:tcPr>
          <w:p w14:paraId="29EDD9E1" w14:textId="77777777" w:rsidR="004C6130" w:rsidRPr="00F966BA" w:rsidRDefault="004C6130" w:rsidP="000B6D5E">
            <w:pPr>
              <w:rPr>
                <w:rFonts w:ascii="Calibri" w:hAnsi="Calibri" w:cs="Calibri"/>
                <w:i/>
                <w:iCs/>
                <w:kern w:val="0"/>
              </w:rPr>
            </w:pPr>
            <w:r w:rsidRPr="00F966BA">
              <w:rPr>
                <w:rFonts w:ascii="Calibri" w:hAnsi="Calibri" w:cs="Calibri"/>
                <w:i/>
                <w:iCs/>
                <w:kern w:val="0"/>
              </w:rPr>
              <w:t>- loyer 3 rue Albert Lucas bail commercial (du23/05/2016 au 22/05/2025)</w:t>
            </w:r>
          </w:p>
        </w:tc>
        <w:tc>
          <w:tcPr>
            <w:tcW w:w="1209" w:type="dxa"/>
            <w:tcBorders>
              <w:top w:val="nil"/>
              <w:left w:val="nil"/>
              <w:bottom w:val="single" w:sz="4" w:space="0" w:color="auto"/>
              <w:right w:val="nil"/>
            </w:tcBorders>
            <w:shd w:val="clear" w:color="000000" w:fill="E2EFDA"/>
            <w:noWrap/>
            <w:vAlign w:val="bottom"/>
            <w:hideMark/>
          </w:tcPr>
          <w:p w14:paraId="4C07614C" w14:textId="77777777" w:rsidR="004C6130" w:rsidRPr="00F966BA" w:rsidRDefault="004C6130" w:rsidP="000B6D5E">
            <w:pPr>
              <w:rPr>
                <w:rFonts w:ascii="Calibri" w:hAnsi="Calibri" w:cs="Calibri"/>
                <w:i/>
                <w:iCs/>
                <w:kern w:val="0"/>
              </w:rPr>
            </w:pPr>
            <w:r w:rsidRPr="00F966BA">
              <w:rPr>
                <w:rFonts w:ascii="Calibri" w:hAnsi="Calibri" w:cs="Calibri"/>
                <w:i/>
                <w:iCs/>
                <w:kern w:val="0"/>
              </w:rPr>
              <w:t xml:space="preserve">       320.04 € </w:t>
            </w:r>
          </w:p>
        </w:tc>
        <w:tc>
          <w:tcPr>
            <w:tcW w:w="1626" w:type="dxa"/>
            <w:gridSpan w:val="2"/>
            <w:tcBorders>
              <w:top w:val="nil"/>
              <w:left w:val="nil"/>
              <w:bottom w:val="single" w:sz="4" w:space="0" w:color="auto"/>
              <w:right w:val="nil"/>
            </w:tcBorders>
            <w:shd w:val="clear" w:color="000000" w:fill="E2EFDA"/>
            <w:noWrap/>
            <w:vAlign w:val="bottom"/>
            <w:hideMark/>
          </w:tcPr>
          <w:p w14:paraId="0FC13B2F" w14:textId="77777777" w:rsidR="004C6130" w:rsidRPr="004C6130" w:rsidRDefault="004C6130" w:rsidP="000B6D5E">
            <w:pPr>
              <w:rPr>
                <w:rFonts w:ascii="Calibri" w:hAnsi="Calibri" w:cs="Calibri"/>
                <w:i/>
                <w:iCs/>
                <w:kern w:val="0"/>
              </w:rPr>
            </w:pPr>
            <w:r w:rsidRPr="004C6130">
              <w:rPr>
                <w:rFonts w:ascii="Calibri" w:hAnsi="Calibri" w:cs="Calibri"/>
                <w:i/>
                <w:iCs/>
                <w:kern w:val="0"/>
              </w:rPr>
              <w:t xml:space="preserve">               320.04 € </w:t>
            </w:r>
          </w:p>
        </w:tc>
      </w:tr>
      <w:tr w:rsidR="004C6130" w:rsidRPr="00F966BA" w14:paraId="3E19EC9B" w14:textId="77777777" w:rsidTr="00C27AFA">
        <w:trPr>
          <w:gridAfter w:val="2"/>
          <w:wAfter w:w="148" w:type="dxa"/>
          <w:trHeight w:val="285"/>
        </w:trPr>
        <w:tc>
          <w:tcPr>
            <w:tcW w:w="7655" w:type="dxa"/>
            <w:tcBorders>
              <w:top w:val="nil"/>
              <w:left w:val="nil"/>
              <w:bottom w:val="single" w:sz="4" w:space="0" w:color="auto"/>
              <w:right w:val="nil"/>
            </w:tcBorders>
            <w:shd w:val="clear" w:color="000000" w:fill="FFE699"/>
            <w:noWrap/>
            <w:vAlign w:val="bottom"/>
            <w:hideMark/>
          </w:tcPr>
          <w:p w14:paraId="6E54CE89" w14:textId="77777777" w:rsidR="004C6130" w:rsidRPr="00F966BA" w:rsidRDefault="004C6130" w:rsidP="000B6D5E">
            <w:pPr>
              <w:rPr>
                <w:rFonts w:ascii="Calibri" w:hAnsi="Calibri" w:cs="Calibri"/>
                <w:b/>
                <w:bCs/>
                <w:kern w:val="0"/>
              </w:rPr>
            </w:pPr>
            <w:r w:rsidRPr="00F966BA">
              <w:rPr>
                <w:rFonts w:ascii="Calibri" w:hAnsi="Calibri" w:cs="Calibri"/>
                <w:b/>
                <w:bCs/>
                <w:kern w:val="0"/>
              </w:rPr>
              <w:t>Provisions Charges mensuelles (Chauffage)</w:t>
            </w:r>
          </w:p>
        </w:tc>
        <w:tc>
          <w:tcPr>
            <w:tcW w:w="1209" w:type="dxa"/>
            <w:tcBorders>
              <w:top w:val="nil"/>
              <w:left w:val="nil"/>
              <w:bottom w:val="single" w:sz="4" w:space="0" w:color="auto"/>
              <w:right w:val="nil"/>
            </w:tcBorders>
            <w:shd w:val="clear" w:color="000000" w:fill="FFE699"/>
            <w:noWrap/>
            <w:vAlign w:val="bottom"/>
            <w:hideMark/>
          </w:tcPr>
          <w:p w14:paraId="5CCE7C75"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c>
          <w:tcPr>
            <w:tcW w:w="1626" w:type="dxa"/>
            <w:gridSpan w:val="2"/>
            <w:tcBorders>
              <w:top w:val="nil"/>
              <w:left w:val="nil"/>
              <w:bottom w:val="single" w:sz="4" w:space="0" w:color="auto"/>
              <w:right w:val="nil"/>
            </w:tcBorders>
            <w:shd w:val="clear" w:color="000000" w:fill="FFE699"/>
            <w:noWrap/>
            <w:vAlign w:val="bottom"/>
            <w:hideMark/>
          </w:tcPr>
          <w:p w14:paraId="4F9C66A0"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r>
      <w:tr w:rsidR="004C6130" w:rsidRPr="00F966BA" w14:paraId="42CB3F2C"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0396C00B" w14:textId="77777777" w:rsidR="004C6130" w:rsidRPr="00F966BA" w:rsidRDefault="004C6130" w:rsidP="000B6D5E">
            <w:pPr>
              <w:rPr>
                <w:rFonts w:ascii="Calibri" w:hAnsi="Calibri" w:cs="Calibri"/>
                <w:kern w:val="0"/>
              </w:rPr>
            </w:pPr>
            <w:r w:rsidRPr="00F966BA">
              <w:rPr>
                <w:rFonts w:ascii="Calibri" w:hAnsi="Calibri" w:cs="Calibri"/>
                <w:kern w:val="0"/>
              </w:rPr>
              <w:t>(</w:t>
            </w:r>
            <w:proofErr w:type="gramStart"/>
            <w:r w:rsidRPr="00F966BA">
              <w:rPr>
                <w:rFonts w:ascii="Calibri" w:hAnsi="Calibri" w:cs="Calibri"/>
                <w:kern w:val="0"/>
              </w:rPr>
              <w:t>la</w:t>
            </w:r>
            <w:proofErr w:type="gramEnd"/>
            <w:r w:rsidRPr="00F966BA">
              <w:rPr>
                <w:rFonts w:ascii="Calibri" w:hAnsi="Calibri" w:cs="Calibri"/>
                <w:kern w:val="0"/>
              </w:rPr>
              <w:t xml:space="preserve"> </w:t>
            </w:r>
            <w:proofErr w:type="spellStart"/>
            <w:r w:rsidRPr="00F966BA">
              <w:rPr>
                <w:rFonts w:ascii="Calibri" w:hAnsi="Calibri" w:cs="Calibri"/>
                <w:kern w:val="0"/>
              </w:rPr>
              <w:t>régularuisation</w:t>
            </w:r>
            <w:proofErr w:type="spellEnd"/>
            <w:r w:rsidRPr="00F966BA">
              <w:rPr>
                <w:rFonts w:ascii="Calibri" w:hAnsi="Calibri" w:cs="Calibri"/>
                <w:kern w:val="0"/>
              </w:rPr>
              <w:t xml:space="preserve"> intervient en fin de saison de chauffe)</w:t>
            </w:r>
          </w:p>
        </w:tc>
        <w:tc>
          <w:tcPr>
            <w:tcW w:w="1209" w:type="dxa"/>
            <w:tcBorders>
              <w:top w:val="nil"/>
              <w:left w:val="nil"/>
              <w:bottom w:val="single" w:sz="4" w:space="0" w:color="auto"/>
              <w:right w:val="nil"/>
            </w:tcBorders>
            <w:shd w:val="clear" w:color="auto" w:fill="auto"/>
            <w:noWrap/>
            <w:vAlign w:val="bottom"/>
            <w:hideMark/>
          </w:tcPr>
          <w:p w14:paraId="6C211A37"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52DEA776"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741DFC8D" w14:textId="77777777" w:rsidTr="00C27AFA">
        <w:trPr>
          <w:gridAfter w:val="2"/>
          <w:wAfter w:w="148" w:type="dxa"/>
          <w:trHeight w:val="300"/>
        </w:trPr>
        <w:tc>
          <w:tcPr>
            <w:tcW w:w="7655" w:type="dxa"/>
            <w:tcBorders>
              <w:top w:val="nil"/>
              <w:left w:val="nil"/>
              <w:bottom w:val="single" w:sz="4" w:space="0" w:color="auto"/>
              <w:right w:val="nil"/>
            </w:tcBorders>
            <w:shd w:val="clear" w:color="auto" w:fill="auto"/>
            <w:noWrap/>
            <w:vAlign w:val="bottom"/>
            <w:hideMark/>
          </w:tcPr>
          <w:p w14:paraId="0A4344A4" w14:textId="77777777" w:rsidR="004C6130" w:rsidRPr="00F966BA" w:rsidRDefault="004C6130" w:rsidP="000B6D5E">
            <w:pPr>
              <w:rPr>
                <w:rFonts w:ascii="Calibri" w:hAnsi="Calibri" w:cs="Calibri"/>
                <w:kern w:val="0"/>
              </w:rPr>
            </w:pPr>
            <w:proofErr w:type="gramStart"/>
            <w:r w:rsidRPr="00F966BA">
              <w:rPr>
                <w:rFonts w:ascii="Calibri" w:hAnsi="Calibri" w:cs="Calibri"/>
                <w:kern w:val="0"/>
              </w:rPr>
              <w:t>local</w:t>
            </w:r>
            <w:proofErr w:type="gramEnd"/>
            <w:r w:rsidRPr="00F966BA">
              <w:rPr>
                <w:rFonts w:ascii="Calibri" w:hAnsi="Calibri" w:cs="Calibri"/>
                <w:kern w:val="0"/>
              </w:rPr>
              <w:t xml:space="preserve"> commercial coiffeur</w:t>
            </w:r>
          </w:p>
        </w:tc>
        <w:tc>
          <w:tcPr>
            <w:tcW w:w="1209" w:type="dxa"/>
            <w:tcBorders>
              <w:top w:val="nil"/>
              <w:left w:val="nil"/>
              <w:bottom w:val="single" w:sz="4" w:space="0" w:color="auto"/>
              <w:right w:val="nil"/>
            </w:tcBorders>
            <w:shd w:val="clear" w:color="auto" w:fill="auto"/>
            <w:noWrap/>
            <w:vAlign w:val="bottom"/>
            <w:hideMark/>
          </w:tcPr>
          <w:p w14:paraId="77559528" w14:textId="77777777" w:rsidR="004C6130" w:rsidRPr="00F966BA" w:rsidRDefault="004C6130" w:rsidP="000B6D5E">
            <w:pPr>
              <w:rPr>
                <w:rFonts w:ascii="Calibri" w:hAnsi="Calibri" w:cs="Calibri"/>
                <w:kern w:val="0"/>
              </w:rPr>
            </w:pPr>
            <w:r w:rsidRPr="00F966BA">
              <w:rPr>
                <w:rFonts w:ascii="Calibri" w:hAnsi="Calibri" w:cs="Calibri"/>
                <w:kern w:val="0"/>
              </w:rPr>
              <w:t xml:space="preserve">          35.00 € </w:t>
            </w:r>
          </w:p>
        </w:tc>
        <w:tc>
          <w:tcPr>
            <w:tcW w:w="1626" w:type="dxa"/>
            <w:gridSpan w:val="2"/>
            <w:tcBorders>
              <w:top w:val="nil"/>
              <w:left w:val="nil"/>
              <w:bottom w:val="single" w:sz="4" w:space="0" w:color="auto"/>
              <w:right w:val="nil"/>
            </w:tcBorders>
            <w:shd w:val="clear" w:color="auto" w:fill="auto"/>
            <w:noWrap/>
            <w:vAlign w:val="bottom"/>
            <w:hideMark/>
          </w:tcPr>
          <w:p w14:paraId="4C97BC42" w14:textId="77777777" w:rsidR="004C6130" w:rsidRPr="00F966BA" w:rsidRDefault="004C6130" w:rsidP="000B6D5E">
            <w:pPr>
              <w:rPr>
                <w:rFonts w:ascii="Calibri" w:hAnsi="Calibri" w:cs="Calibri"/>
                <w:kern w:val="0"/>
              </w:rPr>
            </w:pPr>
            <w:r w:rsidRPr="00F966BA">
              <w:rPr>
                <w:rFonts w:ascii="Calibri" w:hAnsi="Calibri" w:cs="Calibri"/>
                <w:kern w:val="0"/>
              </w:rPr>
              <w:t xml:space="preserve">                  36.00 € </w:t>
            </w:r>
          </w:p>
        </w:tc>
      </w:tr>
      <w:tr w:rsidR="004C6130" w:rsidRPr="00F966BA" w14:paraId="7D98C9AF" w14:textId="77777777" w:rsidTr="00C27AFA">
        <w:trPr>
          <w:gridAfter w:val="2"/>
          <w:wAfter w:w="148" w:type="dxa"/>
          <w:trHeight w:val="316"/>
        </w:trPr>
        <w:tc>
          <w:tcPr>
            <w:tcW w:w="7655" w:type="dxa"/>
            <w:tcBorders>
              <w:top w:val="nil"/>
              <w:left w:val="nil"/>
              <w:bottom w:val="single" w:sz="4" w:space="0" w:color="auto"/>
              <w:right w:val="nil"/>
            </w:tcBorders>
            <w:shd w:val="clear" w:color="auto" w:fill="auto"/>
            <w:noWrap/>
            <w:vAlign w:val="bottom"/>
            <w:hideMark/>
          </w:tcPr>
          <w:p w14:paraId="3D6E9F7D" w14:textId="77777777" w:rsidR="004C6130" w:rsidRPr="00F966BA" w:rsidRDefault="004C6130" w:rsidP="000B6D5E">
            <w:pPr>
              <w:rPr>
                <w:rFonts w:ascii="Calibri" w:hAnsi="Calibri" w:cs="Calibri"/>
                <w:kern w:val="0"/>
              </w:rPr>
            </w:pPr>
            <w:proofErr w:type="gramStart"/>
            <w:r w:rsidRPr="00F966BA">
              <w:rPr>
                <w:rFonts w:ascii="Calibri" w:hAnsi="Calibri" w:cs="Calibri"/>
                <w:kern w:val="0"/>
              </w:rPr>
              <w:t>autres</w:t>
            </w:r>
            <w:proofErr w:type="gramEnd"/>
          </w:p>
        </w:tc>
        <w:tc>
          <w:tcPr>
            <w:tcW w:w="1209" w:type="dxa"/>
            <w:tcBorders>
              <w:top w:val="nil"/>
              <w:left w:val="nil"/>
              <w:bottom w:val="single" w:sz="4" w:space="0" w:color="auto"/>
              <w:right w:val="nil"/>
            </w:tcBorders>
            <w:shd w:val="clear" w:color="auto" w:fill="auto"/>
            <w:noWrap/>
            <w:vAlign w:val="bottom"/>
            <w:hideMark/>
          </w:tcPr>
          <w:p w14:paraId="2DF120AA" w14:textId="77777777" w:rsidR="004C6130" w:rsidRPr="00F966BA" w:rsidRDefault="004C6130" w:rsidP="000B6D5E">
            <w:pPr>
              <w:rPr>
                <w:rFonts w:ascii="Calibri" w:hAnsi="Calibri" w:cs="Calibri"/>
                <w:kern w:val="0"/>
              </w:rPr>
            </w:pPr>
            <w:r w:rsidRPr="00F966BA">
              <w:rPr>
                <w:rFonts w:ascii="Calibri" w:hAnsi="Calibri" w:cs="Calibri"/>
                <w:kern w:val="0"/>
              </w:rPr>
              <w:t xml:space="preserve">       110.00 € </w:t>
            </w:r>
          </w:p>
        </w:tc>
        <w:tc>
          <w:tcPr>
            <w:tcW w:w="1626" w:type="dxa"/>
            <w:gridSpan w:val="2"/>
            <w:tcBorders>
              <w:top w:val="nil"/>
              <w:left w:val="nil"/>
              <w:bottom w:val="single" w:sz="4" w:space="0" w:color="auto"/>
              <w:right w:val="nil"/>
            </w:tcBorders>
            <w:shd w:val="clear" w:color="auto" w:fill="auto"/>
            <w:noWrap/>
            <w:vAlign w:val="bottom"/>
            <w:hideMark/>
          </w:tcPr>
          <w:p w14:paraId="1E069542" w14:textId="77777777" w:rsidR="004C6130" w:rsidRPr="00F966BA" w:rsidRDefault="004C6130" w:rsidP="000B6D5E">
            <w:pPr>
              <w:rPr>
                <w:rFonts w:ascii="Calibri" w:hAnsi="Calibri" w:cs="Calibri"/>
                <w:kern w:val="0"/>
              </w:rPr>
            </w:pPr>
            <w:r w:rsidRPr="00F966BA">
              <w:rPr>
                <w:rFonts w:ascii="Calibri" w:hAnsi="Calibri" w:cs="Calibri"/>
                <w:kern w:val="0"/>
              </w:rPr>
              <w:t xml:space="preserve">                110.00 € </w:t>
            </w:r>
          </w:p>
        </w:tc>
      </w:tr>
      <w:tr w:rsidR="004C6130" w:rsidRPr="00F966BA" w14:paraId="5E83EF19" w14:textId="77777777" w:rsidTr="00C27AFA">
        <w:trPr>
          <w:gridAfter w:val="2"/>
          <w:wAfter w:w="148" w:type="dxa"/>
          <w:trHeight w:val="285"/>
        </w:trPr>
        <w:tc>
          <w:tcPr>
            <w:tcW w:w="7655" w:type="dxa"/>
            <w:tcBorders>
              <w:top w:val="nil"/>
              <w:left w:val="nil"/>
              <w:bottom w:val="single" w:sz="4" w:space="0" w:color="auto"/>
              <w:right w:val="nil"/>
            </w:tcBorders>
            <w:shd w:val="clear" w:color="000000" w:fill="FFE699"/>
            <w:noWrap/>
            <w:vAlign w:val="bottom"/>
            <w:hideMark/>
          </w:tcPr>
          <w:p w14:paraId="697E2E11" w14:textId="77777777" w:rsidR="004C6130" w:rsidRPr="00F966BA" w:rsidRDefault="004C6130" w:rsidP="000B6D5E">
            <w:pPr>
              <w:rPr>
                <w:rFonts w:ascii="Calibri" w:hAnsi="Calibri" w:cs="Calibri"/>
                <w:b/>
                <w:bCs/>
                <w:kern w:val="0"/>
              </w:rPr>
            </w:pPr>
            <w:r w:rsidRPr="00F966BA">
              <w:rPr>
                <w:rFonts w:ascii="Calibri" w:hAnsi="Calibri" w:cs="Calibri"/>
                <w:b/>
                <w:bCs/>
                <w:kern w:val="0"/>
              </w:rPr>
              <w:t>Locations Mensuelles</w:t>
            </w:r>
          </w:p>
        </w:tc>
        <w:tc>
          <w:tcPr>
            <w:tcW w:w="1209" w:type="dxa"/>
            <w:tcBorders>
              <w:top w:val="nil"/>
              <w:left w:val="nil"/>
              <w:bottom w:val="single" w:sz="4" w:space="0" w:color="auto"/>
              <w:right w:val="nil"/>
            </w:tcBorders>
            <w:shd w:val="clear" w:color="000000" w:fill="FFE699"/>
            <w:noWrap/>
            <w:vAlign w:val="bottom"/>
            <w:hideMark/>
          </w:tcPr>
          <w:p w14:paraId="086F8481"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c>
          <w:tcPr>
            <w:tcW w:w="1626" w:type="dxa"/>
            <w:gridSpan w:val="2"/>
            <w:tcBorders>
              <w:top w:val="nil"/>
              <w:left w:val="nil"/>
              <w:bottom w:val="single" w:sz="4" w:space="0" w:color="auto"/>
              <w:right w:val="nil"/>
            </w:tcBorders>
            <w:shd w:val="clear" w:color="000000" w:fill="FFE699"/>
            <w:noWrap/>
            <w:vAlign w:val="bottom"/>
            <w:hideMark/>
          </w:tcPr>
          <w:p w14:paraId="29EC04E1"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r>
      <w:tr w:rsidR="004C6130" w:rsidRPr="00F966BA" w14:paraId="44D5853C"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0678773D" w14:textId="77777777" w:rsidR="004C6130" w:rsidRPr="00F966BA" w:rsidRDefault="004C6130" w:rsidP="000B6D5E">
            <w:pPr>
              <w:rPr>
                <w:rFonts w:ascii="Calibri" w:hAnsi="Calibri" w:cs="Calibri"/>
                <w:kern w:val="0"/>
              </w:rPr>
            </w:pPr>
            <w:r w:rsidRPr="00F966BA">
              <w:rPr>
                <w:rFonts w:ascii="Calibri" w:hAnsi="Calibri" w:cs="Calibri"/>
                <w:kern w:val="0"/>
              </w:rPr>
              <w:t>Location des garages communaux (4)</w:t>
            </w:r>
          </w:p>
        </w:tc>
        <w:tc>
          <w:tcPr>
            <w:tcW w:w="1209" w:type="dxa"/>
            <w:tcBorders>
              <w:top w:val="nil"/>
              <w:left w:val="nil"/>
              <w:bottom w:val="single" w:sz="4" w:space="0" w:color="auto"/>
              <w:right w:val="nil"/>
            </w:tcBorders>
            <w:shd w:val="clear" w:color="auto" w:fill="auto"/>
            <w:noWrap/>
            <w:vAlign w:val="bottom"/>
            <w:hideMark/>
          </w:tcPr>
          <w:p w14:paraId="7EAAFAA8" w14:textId="77777777" w:rsidR="004C6130" w:rsidRPr="00F966BA" w:rsidRDefault="004C6130" w:rsidP="000B6D5E">
            <w:pPr>
              <w:rPr>
                <w:rFonts w:ascii="Calibri" w:hAnsi="Calibri" w:cs="Calibri"/>
                <w:kern w:val="0"/>
              </w:rPr>
            </w:pPr>
            <w:r w:rsidRPr="00F966BA">
              <w:rPr>
                <w:rFonts w:ascii="Calibri" w:hAnsi="Calibri" w:cs="Calibri"/>
                <w:kern w:val="0"/>
              </w:rPr>
              <w:t xml:space="preserve">          36.00 € </w:t>
            </w:r>
          </w:p>
        </w:tc>
        <w:tc>
          <w:tcPr>
            <w:tcW w:w="1626" w:type="dxa"/>
            <w:gridSpan w:val="2"/>
            <w:tcBorders>
              <w:top w:val="nil"/>
              <w:left w:val="nil"/>
              <w:bottom w:val="single" w:sz="4" w:space="0" w:color="auto"/>
              <w:right w:val="nil"/>
            </w:tcBorders>
            <w:shd w:val="clear" w:color="auto" w:fill="auto"/>
            <w:noWrap/>
            <w:vAlign w:val="bottom"/>
            <w:hideMark/>
          </w:tcPr>
          <w:p w14:paraId="586F6729" w14:textId="77777777" w:rsidR="004C6130" w:rsidRPr="00F966BA" w:rsidRDefault="004C6130" w:rsidP="000B6D5E">
            <w:pPr>
              <w:rPr>
                <w:rFonts w:ascii="Calibri" w:hAnsi="Calibri" w:cs="Calibri"/>
                <w:kern w:val="0"/>
              </w:rPr>
            </w:pPr>
            <w:r w:rsidRPr="00F966BA">
              <w:rPr>
                <w:rFonts w:ascii="Calibri" w:hAnsi="Calibri" w:cs="Calibri"/>
                <w:kern w:val="0"/>
              </w:rPr>
              <w:t xml:space="preserve">                  36.50 € </w:t>
            </w:r>
          </w:p>
        </w:tc>
      </w:tr>
      <w:tr w:rsidR="004C6130" w:rsidRPr="00F966BA" w14:paraId="48B0C254" w14:textId="77777777" w:rsidTr="00C27AFA">
        <w:trPr>
          <w:gridAfter w:val="2"/>
          <w:wAfter w:w="148" w:type="dxa"/>
          <w:trHeight w:val="285"/>
        </w:trPr>
        <w:tc>
          <w:tcPr>
            <w:tcW w:w="7655" w:type="dxa"/>
            <w:tcBorders>
              <w:top w:val="nil"/>
              <w:left w:val="nil"/>
              <w:bottom w:val="single" w:sz="4" w:space="0" w:color="auto"/>
              <w:right w:val="nil"/>
            </w:tcBorders>
            <w:shd w:val="clear" w:color="000000" w:fill="FFE699"/>
            <w:noWrap/>
            <w:vAlign w:val="bottom"/>
            <w:hideMark/>
          </w:tcPr>
          <w:p w14:paraId="4E6521E4" w14:textId="77777777" w:rsidR="004C6130" w:rsidRPr="00F966BA" w:rsidRDefault="004C6130" w:rsidP="000B6D5E">
            <w:pPr>
              <w:rPr>
                <w:rFonts w:ascii="Calibri" w:hAnsi="Calibri" w:cs="Calibri"/>
                <w:b/>
                <w:bCs/>
                <w:kern w:val="0"/>
              </w:rPr>
            </w:pPr>
            <w:r w:rsidRPr="00F966BA">
              <w:rPr>
                <w:rFonts w:ascii="Calibri" w:hAnsi="Calibri" w:cs="Calibri"/>
                <w:b/>
                <w:bCs/>
                <w:kern w:val="0"/>
              </w:rPr>
              <w:t>Locations Annuelles</w:t>
            </w:r>
          </w:p>
        </w:tc>
        <w:tc>
          <w:tcPr>
            <w:tcW w:w="1209" w:type="dxa"/>
            <w:tcBorders>
              <w:top w:val="nil"/>
              <w:left w:val="nil"/>
              <w:bottom w:val="single" w:sz="4" w:space="0" w:color="auto"/>
              <w:right w:val="nil"/>
            </w:tcBorders>
            <w:shd w:val="clear" w:color="000000" w:fill="FFE699"/>
            <w:noWrap/>
            <w:vAlign w:val="bottom"/>
            <w:hideMark/>
          </w:tcPr>
          <w:p w14:paraId="4E1D91B2"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c>
          <w:tcPr>
            <w:tcW w:w="1626" w:type="dxa"/>
            <w:gridSpan w:val="2"/>
            <w:tcBorders>
              <w:top w:val="nil"/>
              <w:left w:val="nil"/>
              <w:bottom w:val="single" w:sz="4" w:space="0" w:color="auto"/>
              <w:right w:val="nil"/>
            </w:tcBorders>
            <w:shd w:val="clear" w:color="000000" w:fill="FFE699"/>
            <w:noWrap/>
            <w:vAlign w:val="bottom"/>
            <w:hideMark/>
          </w:tcPr>
          <w:p w14:paraId="2D985990"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r>
      <w:tr w:rsidR="004C6130" w:rsidRPr="00F966BA" w14:paraId="1104856F"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401BE243" w14:textId="77777777" w:rsidR="004C6130" w:rsidRPr="00F966BA" w:rsidRDefault="004C6130" w:rsidP="000B6D5E">
            <w:pPr>
              <w:rPr>
                <w:rFonts w:ascii="Calibri" w:hAnsi="Calibri" w:cs="Calibri"/>
                <w:kern w:val="0"/>
              </w:rPr>
            </w:pPr>
            <w:r w:rsidRPr="00F966BA">
              <w:rPr>
                <w:rFonts w:ascii="Calibri" w:hAnsi="Calibri" w:cs="Calibri"/>
                <w:kern w:val="0"/>
              </w:rPr>
              <w:t>Emplacement acquitté par les propriétaires de taxi</w:t>
            </w:r>
          </w:p>
        </w:tc>
        <w:tc>
          <w:tcPr>
            <w:tcW w:w="1209" w:type="dxa"/>
            <w:tcBorders>
              <w:top w:val="nil"/>
              <w:left w:val="nil"/>
              <w:bottom w:val="single" w:sz="4" w:space="0" w:color="auto"/>
              <w:right w:val="nil"/>
            </w:tcBorders>
            <w:shd w:val="clear" w:color="auto" w:fill="auto"/>
            <w:noWrap/>
            <w:vAlign w:val="bottom"/>
            <w:hideMark/>
          </w:tcPr>
          <w:p w14:paraId="62F51121" w14:textId="77777777" w:rsidR="004C6130" w:rsidRPr="00F966BA" w:rsidRDefault="004C6130" w:rsidP="000B6D5E">
            <w:pPr>
              <w:rPr>
                <w:rFonts w:ascii="Calibri" w:hAnsi="Calibri" w:cs="Calibri"/>
                <w:kern w:val="0"/>
              </w:rPr>
            </w:pPr>
            <w:r w:rsidRPr="00F966BA">
              <w:rPr>
                <w:rFonts w:ascii="Calibri" w:hAnsi="Calibri" w:cs="Calibri"/>
                <w:kern w:val="0"/>
              </w:rPr>
              <w:t xml:space="preserve">          53.00 € </w:t>
            </w:r>
          </w:p>
        </w:tc>
        <w:tc>
          <w:tcPr>
            <w:tcW w:w="1626" w:type="dxa"/>
            <w:gridSpan w:val="2"/>
            <w:tcBorders>
              <w:top w:val="nil"/>
              <w:left w:val="nil"/>
              <w:bottom w:val="single" w:sz="4" w:space="0" w:color="auto"/>
              <w:right w:val="nil"/>
            </w:tcBorders>
            <w:shd w:val="clear" w:color="auto" w:fill="auto"/>
            <w:noWrap/>
            <w:vAlign w:val="bottom"/>
            <w:hideMark/>
          </w:tcPr>
          <w:p w14:paraId="676E6423" w14:textId="77777777" w:rsidR="004C6130" w:rsidRPr="00F966BA" w:rsidRDefault="004C6130" w:rsidP="000B6D5E">
            <w:pPr>
              <w:rPr>
                <w:rFonts w:ascii="Calibri" w:hAnsi="Calibri" w:cs="Calibri"/>
                <w:kern w:val="0"/>
              </w:rPr>
            </w:pPr>
            <w:r w:rsidRPr="00F966BA">
              <w:rPr>
                <w:rFonts w:ascii="Calibri" w:hAnsi="Calibri" w:cs="Calibri"/>
                <w:kern w:val="0"/>
              </w:rPr>
              <w:t xml:space="preserve">                  54.00 € </w:t>
            </w:r>
          </w:p>
        </w:tc>
      </w:tr>
      <w:tr w:rsidR="004C6130" w:rsidRPr="00F966BA" w14:paraId="1D708599"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757FAA52" w14:textId="77777777" w:rsidR="004C6130" w:rsidRPr="00F966BA" w:rsidRDefault="004C6130" w:rsidP="000B6D5E">
            <w:pPr>
              <w:rPr>
                <w:rFonts w:ascii="Calibri" w:hAnsi="Calibri" w:cs="Calibri"/>
                <w:kern w:val="0"/>
              </w:rPr>
            </w:pPr>
            <w:r w:rsidRPr="00F966BA">
              <w:rPr>
                <w:rFonts w:ascii="Calibri" w:hAnsi="Calibri" w:cs="Calibri"/>
                <w:kern w:val="0"/>
              </w:rPr>
              <w:t xml:space="preserve">Droit de place pour utilisation du domaine public par le café "Le </w:t>
            </w:r>
            <w:proofErr w:type="spellStart"/>
            <w:r w:rsidRPr="00F966BA">
              <w:rPr>
                <w:rFonts w:ascii="Calibri" w:hAnsi="Calibri" w:cs="Calibri"/>
                <w:kern w:val="0"/>
              </w:rPr>
              <w:t>Paradge</w:t>
            </w:r>
            <w:proofErr w:type="spellEnd"/>
            <w:r w:rsidRPr="00F966BA">
              <w:rPr>
                <w:rFonts w:ascii="Calibri" w:hAnsi="Calibri" w:cs="Calibri"/>
                <w:kern w:val="0"/>
              </w:rPr>
              <w:t xml:space="preserve">" </w:t>
            </w:r>
          </w:p>
        </w:tc>
        <w:tc>
          <w:tcPr>
            <w:tcW w:w="1209" w:type="dxa"/>
            <w:tcBorders>
              <w:top w:val="nil"/>
              <w:left w:val="nil"/>
              <w:bottom w:val="single" w:sz="4" w:space="0" w:color="auto"/>
              <w:right w:val="nil"/>
            </w:tcBorders>
            <w:shd w:val="clear" w:color="auto" w:fill="auto"/>
            <w:noWrap/>
            <w:vAlign w:val="bottom"/>
            <w:hideMark/>
          </w:tcPr>
          <w:p w14:paraId="08144DC5" w14:textId="77777777" w:rsidR="004C6130" w:rsidRPr="00F966BA" w:rsidRDefault="004C6130" w:rsidP="000B6D5E">
            <w:pPr>
              <w:rPr>
                <w:rFonts w:ascii="Calibri" w:hAnsi="Calibri" w:cs="Calibri"/>
                <w:kern w:val="0"/>
              </w:rPr>
            </w:pPr>
            <w:r w:rsidRPr="00F966BA">
              <w:rPr>
                <w:rFonts w:ascii="Calibri" w:hAnsi="Calibri" w:cs="Calibri"/>
                <w:kern w:val="0"/>
              </w:rPr>
              <w:t xml:space="preserve">          56.00 € </w:t>
            </w:r>
          </w:p>
        </w:tc>
        <w:tc>
          <w:tcPr>
            <w:tcW w:w="1626" w:type="dxa"/>
            <w:gridSpan w:val="2"/>
            <w:tcBorders>
              <w:top w:val="nil"/>
              <w:left w:val="nil"/>
              <w:bottom w:val="single" w:sz="4" w:space="0" w:color="auto"/>
              <w:right w:val="nil"/>
            </w:tcBorders>
            <w:shd w:val="clear" w:color="auto" w:fill="auto"/>
            <w:noWrap/>
            <w:vAlign w:val="bottom"/>
            <w:hideMark/>
          </w:tcPr>
          <w:p w14:paraId="0795EB4C" w14:textId="77777777" w:rsidR="004C6130" w:rsidRPr="00F966BA" w:rsidRDefault="004C6130" w:rsidP="000B6D5E">
            <w:pPr>
              <w:rPr>
                <w:rFonts w:ascii="Calibri" w:hAnsi="Calibri" w:cs="Calibri"/>
                <w:kern w:val="0"/>
              </w:rPr>
            </w:pPr>
            <w:r w:rsidRPr="00F966BA">
              <w:rPr>
                <w:rFonts w:ascii="Calibri" w:hAnsi="Calibri" w:cs="Calibri"/>
                <w:kern w:val="0"/>
              </w:rPr>
              <w:t xml:space="preserve">                  57.00 € </w:t>
            </w:r>
          </w:p>
        </w:tc>
      </w:tr>
      <w:tr w:rsidR="004C6130" w:rsidRPr="00F966BA" w14:paraId="722CDEA5"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00C200E6" w14:textId="77777777" w:rsidR="004C6130" w:rsidRPr="00F966BA" w:rsidRDefault="004C6130" w:rsidP="000B6D5E">
            <w:pPr>
              <w:rPr>
                <w:rFonts w:ascii="Calibri" w:hAnsi="Calibri" w:cs="Calibri"/>
                <w:kern w:val="0"/>
              </w:rPr>
            </w:pPr>
            <w:r w:rsidRPr="00F966BA">
              <w:rPr>
                <w:rFonts w:ascii="Calibri" w:hAnsi="Calibri" w:cs="Calibri"/>
                <w:kern w:val="0"/>
              </w:rPr>
              <w:t xml:space="preserve">Droit de place pour utilisation du domaine public par les commerçants et artisans </w:t>
            </w:r>
          </w:p>
        </w:tc>
        <w:tc>
          <w:tcPr>
            <w:tcW w:w="1209" w:type="dxa"/>
            <w:tcBorders>
              <w:top w:val="nil"/>
              <w:left w:val="nil"/>
              <w:bottom w:val="single" w:sz="4" w:space="0" w:color="auto"/>
              <w:right w:val="nil"/>
            </w:tcBorders>
            <w:shd w:val="clear" w:color="auto" w:fill="auto"/>
            <w:noWrap/>
            <w:vAlign w:val="bottom"/>
            <w:hideMark/>
          </w:tcPr>
          <w:p w14:paraId="4C779401" w14:textId="77777777" w:rsidR="004C6130" w:rsidRPr="00F966BA" w:rsidRDefault="004C6130" w:rsidP="000B6D5E">
            <w:pPr>
              <w:rPr>
                <w:rFonts w:ascii="Calibri" w:hAnsi="Calibri" w:cs="Calibri"/>
                <w:kern w:val="0"/>
              </w:rPr>
            </w:pPr>
            <w:r w:rsidRPr="00F966BA">
              <w:rPr>
                <w:rFonts w:ascii="Calibri" w:hAnsi="Calibri" w:cs="Calibri"/>
                <w:kern w:val="0"/>
              </w:rPr>
              <w:t xml:space="preserve">          59.00 € </w:t>
            </w:r>
          </w:p>
        </w:tc>
        <w:tc>
          <w:tcPr>
            <w:tcW w:w="1626" w:type="dxa"/>
            <w:gridSpan w:val="2"/>
            <w:tcBorders>
              <w:top w:val="nil"/>
              <w:left w:val="nil"/>
              <w:bottom w:val="single" w:sz="4" w:space="0" w:color="auto"/>
              <w:right w:val="nil"/>
            </w:tcBorders>
            <w:shd w:val="clear" w:color="auto" w:fill="auto"/>
            <w:noWrap/>
            <w:vAlign w:val="bottom"/>
            <w:hideMark/>
          </w:tcPr>
          <w:p w14:paraId="1A8EC51E" w14:textId="77777777" w:rsidR="004C6130" w:rsidRPr="00F966BA" w:rsidRDefault="004C6130" w:rsidP="000B6D5E">
            <w:pPr>
              <w:rPr>
                <w:rFonts w:ascii="Calibri" w:hAnsi="Calibri" w:cs="Calibri"/>
                <w:kern w:val="0"/>
              </w:rPr>
            </w:pPr>
            <w:r w:rsidRPr="00F966BA">
              <w:rPr>
                <w:rFonts w:ascii="Calibri" w:hAnsi="Calibri" w:cs="Calibri"/>
                <w:kern w:val="0"/>
              </w:rPr>
              <w:t xml:space="preserve">                  60.00 € </w:t>
            </w:r>
          </w:p>
        </w:tc>
      </w:tr>
      <w:tr w:rsidR="004C6130" w:rsidRPr="00F966BA" w14:paraId="1D1FD75D"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3E665C79" w14:textId="77777777" w:rsidR="004C6130" w:rsidRPr="00F966BA" w:rsidRDefault="004C6130" w:rsidP="000B6D5E">
            <w:pPr>
              <w:rPr>
                <w:rFonts w:ascii="Calibri" w:hAnsi="Calibri" w:cs="Calibri"/>
                <w:kern w:val="0"/>
              </w:rPr>
            </w:pPr>
            <w:r w:rsidRPr="00F966BA">
              <w:rPr>
                <w:rFonts w:ascii="Calibri" w:hAnsi="Calibri" w:cs="Calibri"/>
                <w:kern w:val="0"/>
              </w:rPr>
              <w:t>Droit de place vente ambulante (pizza, légumes, fruits…</w:t>
            </w:r>
            <w:proofErr w:type="gramStart"/>
            <w:r w:rsidRPr="00F966BA">
              <w:rPr>
                <w:rFonts w:ascii="Calibri" w:hAnsi="Calibri" w:cs="Calibri"/>
                <w:kern w:val="0"/>
              </w:rPr>
              <w:t>):</w:t>
            </w:r>
            <w:proofErr w:type="gramEnd"/>
            <w:r w:rsidRPr="00F966BA">
              <w:rPr>
                <w:rFonts w:ascii="Calibri" w:hAnsi="Calibri" w:cs="Calibri"/>
                <w:kern w:val="0"/>
              </w:rPr>
              <w:t xml:space="preserve"> 1 fois/semaine -  sans électricité</w:t>
            </w:r>
          </w:p>
        </w:tc>
        <w:tc>
          <w:tcPr>
            <w:tcW w:w="1209" w:type="dxa"/>
            <w:tcBorders>
              <w:top w:val="nil"/>
              <w:left w:val="nil"/>
              <w:bottom w:val="single" w:sz="4" w:space="0" w:color="auto"/>
              <w:right w:val="nil"/>
            </w:tcBorders>
            <w:shd w:val="clear" w:color="auto" w:fill="auto"/>
            <w:noWrap/>
            <w:vAlign w:val="bottom"/>
            <w:hideMark/>
          </w:tcPr>
          <w:p w14:paraId="4257D606" w14:textId="77777777" w:rsidR="004C6130" w:rsidRPr="00F966BA" w:rsidRDefault="004C6130" w:rsidP="000B6D5E">
            <w:pPr>
              <w:rPr>
                <w:rFonts w:ascii="Calibri" w:hAnsi="Calibri" w:cs="Calibri"/>
                <w:kern w:val="0"/>
              </w:rPr>
            </w:pPr>
            <w:r w:rsidRPr="00F966BA">
              <w:rPr>
                <w:rFonts w:ascii="Calibri" w:hAnsi="Calibri" w:cs="Calibri"/>
                <w:kern w:val="0"/>
              </w:rPr>
              <w:t xml:space="preserve">          45.00 € </w:t>
            </w:r>
          </w:p>
        </w:tc>
        <w:tc>
          <w:tcPr>
            <w:tcW w:w="1626" w:type="dxa"/>
            <w:gridSpan w:val="2"/>
            <w:tcBorders>
              <w:top w:val="nil"/>
              <w:left w:val="nil"/>
              <w:bottom w:val="single" w:sz="4" w:space="0" w:color="auto"/>
              <w:right w:val="nil"/>
            </w:tcBorders>
            <w:shd w:val="clear" w:color="auto" w:fill="auto"/>
            <w:noWrap/>
            <w:vAlign w:val="bottom"/>
            <w:hideMark/>
          </w:tcPr>
          <w:p w14:paraId="138CD6F9" w14:textId="77777777" w:rsidR="004C6130" w:rsidRPr="00F966BA" w:rsidRDefault="004C6130" w:rsidP="000B6D5E">
            <w:pPr>
              <w:rPr>
                <w:rFonts w:ascii="Calibri" w:hAnsi="Calibri" w:cs="Calibri"/>
                <w:kern w:val="0"/>
              </w:rPr>
            </w:pPr>
            <w:r w:rsidRPr="00F966BA">
              <w:rPr>
                <w:rFonts w:ascii="Calibri" w:hAnsi="Calibri" w:cs="Calibri"/>
                <w:kern w:val="0"/>
              </w:rPr>
              <w:t xml:space="preserve">                  46.00 € </w:t>
            </w:r>
          </w:p>
        </w:tc>
      </w:tr>
      <w:tr w:rsidR="004C6130" w:rsidRPr="00F966BA" w14:paraId="07DBB4A2"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6995DA82" w14:textId="77777777" w:rsidR="004C6130" w:rsidRPr="00F966BA" w:rsidRDefault="004C6130" w:rsidP="000B6D5E">
            <w:pPr>
              <w:rPr>
                <w:rFonts w:ascii="Calibri" w:hAnsi="Calibri" w:cs="Calibri"/>
                <w:kern w:val="0"/>
              </w:rPr>
            </w:pPr>
            <w:r w:rsidRPr="00F966BA">
              <w:rPr>
                <w:rFonts w:ascii="Calibri" w:hAnsi="Calibri" w:cs="Calibri"/>
                <w:kern w:val="0"/>
              </w:rPr>
              <w:t>Droit de place vente ambulante (pizza, légumes, fruits…</w:t>
            </w:r>
            <w:proofErr w:type="gramStart"/>
            <w:r w:rsidRPr="00F966BA">
              <w:rPr>
                <w:rFonts w:ascii="Calibri" w:hAnsi="Calibri" w:cs="Calibri"/>
                <w:kern w:val="0"/>
              </w:rPr>
              <w:t>):</w:t>
            </w:r>
            <w:proofErr w:type="gramEnd"/>
            <w:r w:rsidRPr="00F966BA">
              <w:rPr>
                <w:rFonts w:ascii="Calibri" w:hAnsi="Calibri" w:cs="Calibri"/>
                <w:kern w:val="0"/>
              </w:rPr>
              <w:t xml:space="preserve"> 1 fois/semaine -  avec électricité</w:t>
            </w:r>
          </w:p>
        </w:tc>
        <w:tc>
          <w:tcPr>
            <w:tcW w:w="1209" w:type="dxa"/>
            <w:tcBorders>
              <w:top w:val="nil"/>
              <w:left w:val="nil"/>
              <w:bottom w:val="single" w:sz="4" w:space="0" w:color="auto"/>
              <w:right w:val="nil"/>
            </w:tcBorders>
            <w:shd w:val="clear" w:color="auto" w:fill="auto"/>
            <w:noWrap/>
            <w:vAlign w:val="bottom"/>
            <w:hideMark/>
          </w:tcPr>
          <w:p w14:paraId="728D5742" w14:textId="77777777" w:rsidR="004C6130" w:rsidRPr="00F966BA" w:rsidRDefault="004C6130" w:rsidP="000B6D5E">
            <w:pPr>
              <w:rPr>
                <w:rFonts w:ascii="Calibri" w:hAnsi="Calibri" w:cs="Calibri"/>
                <w:kern w:val="0"/>
              </w:rPr>
            </w:pPr>
            <w:r w:rsidRPr="00F966BA">
              <w:rPr>
                <w:rFonts w:ascii="Calibri" w:hAnsi="Calibri" w:cs="Calibri"/>
                <w:kern w:val="0"/>
              </w:rPr>
              <w:t xml:space="preserve">          85.00 € </w:t>
            </w:r>
          </w:p>
        </w:tc>
        <w:tc>
          <w:tcPr>
            <w:tcW w:w="1626" w:type="dxa"/>
            <w:gridSpan w:val="2"/>
            <w:tcBorders>
              <w:top w:val="nil"/>
              <w:left w:val="nil"/>
              <w:bottom w:val="single" w:sz="4" w:space="0" w:color="auto"/>
              <w:right w:val="nil"/>
            </w:tcBorders>
            <w:shd w:val="clear" w:color="auto" w:fill="auto"/>
            <w:noWrap/>
            <w:vAlign w:val="bottom"/>
            <w:hideMark/>
          </w:tcPr>
          <w:p w14:paraId="07DEC296" w14:textId="77777777" w:rsidR="004C6130" w:rsidRPr="00F966BA" w:rsidRDefault="004C6130" w:rsidP="000B6D5E">
            <w:pPr>
              <w:rPr>
                <w:rFonts w:ascii="Calibri" w:hAnsi="Calibri" w:cs="Calibri"/>
                <w:kern w:val="0"/>
              </w:rPr>
            </w:pPr>
            <w:r w:rsidRPr="00F966BA">
              <w:rPr>
                <w:rFonts w:ascii="Calibri" w:hAnsi="Calibri" w:cs="Calibri"/>
                <w:kern w:val="0"/>
              </w:rPr>
              <w:t xml:space="preserve">                  </w:t>
            </w:r>
            <w:r>
              <w:rPr>
                <w:rFonts w:ascii="Calibri" w:hAnsi="Calibri" w:cs="Calibri"/>
                <w:kern w:val="0"/>
              </w:rPr>
              <w:t>90</w:t>
            </w:r>
            <w:r w:rsidRPr="00F966BA">
              <w:rPr>
                <w:rFonts w:ascii="Calibri" w:hAnsi="Calibri" w:cs="Calibri"/>
                <w:kern w:val="0"/>
              </w:rPr>
              <w:t xml:space="preserve">.00 € </w:t>
            </w:r>
          </w:p>
        </w:tc>
      </w:tr>
      <w:tr w:rsidR="004C6130" w:rsidRPr="00F966BA" w14:paraId="0D4AC992"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2AD70EA" w14:textId="77777777" w:rsidR="004C6130" w:rsidRPr="00F966BA" w:rsidRDefault="004C6130" w:rsidP="000B6D5E">
            <w:pPr>
              <w:rPr>
                <w:rFonts w:ascii="Calibri" w:hAnsi="Calibri" w:cs="Calibri"/>
                <w:kern w:val="0"/>
              </w:rPr>
            </w:pPr>
            <w:r w:rsidRPr="00F966BA">
              <w:rPr>
                <w:rFonts w:ascii="Calibri" w:hAnsi="Calibri" w:cs="Calibri"/>
                <w:kern w:val="0"/>
              </w:rPr>
              <w:t>Droit de place vente ambulante (pizza, légumes, fruits…</w:t>
            </w:r>
            <w:proofErr w:type="gramStart"/>
            <w:r w:rsidRPr="00F966BA">
              <w:rPr>
                <w:rFonts w:ascii="Calibri" w:hAnsi="Calibri" w:cs="Calibri"/>
                <w:kern w:val="0"/>
              </w:rPr>
              <w:t>):</w:t>
            </w:r>
            <w:proofErr w:type="gramEnd"/>
            <w:r w:rsidRPr="00F966BA">
              <w:rPr>
                <w:rFonts w:ascii="Calibri" w:hAnsi="Calibri" w:cs="Calibri"/>
                <w:kern w:val="0"/>
              </w:rPr>
              <w:t xml:space="preserve"> 2 fois/semaine -  sans électricité</w:t>
            </w:r>
          </w:p>
        </w:tc>
        <w:tc>
          <w:tcPr>
            <w:tcW w:w="1209" w:type="dxa"/>
            <w:tcBorders>
              <w:top w:val="nil"/>
              <w:left w:val="nil"/>
              <w:bottom w:val="single" w:sz="4" w:space="0" w:color="auto"/>
              <w:right w:val="nil"/>
            </w:tcBorders>
            <w:shd w:val="clear" w:color="auto" w:fill="auto"/>
            <w:noWrap/>
            <w:vAlign w:val="bottom"/>
            <w:hideMark/>
          </w:tcPr>
          <w:p w14:paraId="577A35B6" w14:textId="77777777" w:rsidR="004C6130" w:rsidRPr="00F966BA" w:rsidRDefault="004C6130" w:rsidP="000B6D5E">
            <w:pPr>
              <w:rPr>
                <w:rFonts w:ascii="Calibri" w:hAnsi="Calibri" w:cs="Calibri"/>
                <w:kern w:val="0"/>
              </w:rPr>
            </w:pPr>
            <w:r w:rsidRPr="00F966BA">
              <w:rPr>
                <w:rFonts w:ascii="Calibri" w:hAnsi="Calibri" w:cs="Calibri"/>
                <w:kern w:val="0"/>
              </w:rPr>
              <w:t xml:space="preserve">          67.50 € </w:t>
            </w:r>
          </w:p>
        </w:tc>
        <w:tc>
          <w:tcPr>
            <w:tcW w:w="1626" w:type="dxa"/>
            <w:gridSpan w:val="2"/>
            <w:tcBorders>
              <w:top w:val="nil"/>
              <w:left w:val="nil"/>
              <w:bottom w:val="single" w:sz="4" w:space="0" w:color="auto"/>
              <w:right w:val="nil"/>
            </w:tcBorders>
            <w:shd w:val="clear" w:color="auto" w:fill="auto"/>
            <w:noWrap/>
            <w:vAlign w:val="bottom"/>
            <w:hideMark/>
          </w:tcPr>
          <w:p w14:paraId="6122C0C9" w14:textId="77777777" w:rsidR="004C6130" w:rsidRPr="00F966BA" w:rsidRDefault="004C6130" w:rsidP="000B6D5E">
            <w:pPr>
              <w:rPr>
                <w:rFonts w:ascii="Calibri" w:hAnsi="Calibri" w:cs="Calibri"/>
                <w:kern w:val="0"/>
              </w:rPr>
            </w:pPr>
            <w:r w:rsidRPr="00F966BA">
              <w:rPr>
                <w:rFonts w:ascii="Calibri" w:hAnsi="Calibri" w:cs="Calibri"/>
                <w:kern w:val="0"/>
              </w:rPr>
              <w:t xml:space="preserve">                  68.00 € </w:t>
            </w:r>
          </w:p>
        </w:tc>
      </w:tr>
      <w:tr w:rsidR="004C6130" w:rsidRPr="00F966BA" w14:paraId="3FB13840"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0923A4C2" w14:textId="77777777" w:rsidR="004C6130" w:rsidRPr="00F966BA" w:rsidRDefault="004C6130" w:rsidP="000B6D5E">
            <w:pPr>
              <w:rPr>
                <w:rFonts w:ascii="Calibri" w:hAnsi="Calibri" w:cs="Calibri"/>
                <w:kern w:val="0"/>
              </w:rPr>
            </w:pPr>
            <w:r w:rsidRPr="00F966BA">
              <w:rPr>
                <w:rFonts w:ascii="Calibri" w:hAnsi="Calibri" w:cs="Calibri"/>
                <w:kern w:val="0"/>
              </w:rPr>
              <w:t>Droit de place vente ambulante (pizza, légumes, fruits…</w:t>
            </w:r>
            <w:proofErr w:type="gramStart"/>
            <w:r w:rsidRPr="00F966BA">
              <w:rPr>
                <w:rFonts w:ascii="Calibri" w:hAnsi="Calibri" w:cs="Calibri"/>
                <w:kern w:val="0"/>
              </w:rPr>
              <w:t>):</w:t>
            </w:r>
            <w:proofErr w:type="gramEnd"/>
            <w:r w:rsidRPr="00F966BA">
              <w:rPr>
                <w:rFonts w:ascii="Calibri" w:hAnsi="Calibri" w:cs="Calibri"/>
                <w:kern w:val="0"/>
              </w:rPr>
              <w:t xml:space="preserve"> 2 fois/semaine -  avec électricité</w:t>
            </w:r>
          </w:p>
        </w:tc>
        <w:tc>
          <w:tcPr>
            <w:tcW w:w="1209" w:type="dxa"/>
            <w:tcBorders>
              <w:top w:val="nil"/>
              <w:left w:val="nil"/>
              <w:bottom w:val="single" w:sz="4" w:space="0" w:color="auto"/>
              <w:right w:val="nil"/>
            </w:tcBorders>
            <w:shd w:val="clear" w:color="auto" w:fill="auto"/>
            <w:noWrap/>
            <w:vAlign w:val="bottom"/>
            <w:hideMark/>
          </w:tcPr>
          <w:p w14:paraId="05DC951E" w14:textId="77777777" w:rsidR="004C6130" w:rsidRPr="00F966BA" w:rsidRDefault="004C6130" w:rsidP="000B6D5E">
            <w:pPr>
              <w:rPr>
                <w:rFonts w:ascii="Calibri" w:hAnsi="Calibri" w:cs="Calibri"/>
                <w:kern w:val="0"/>
              </w:rPr>
            </w:pPr>
            <w:r w:rsidRPr="00F966BA">
              <w:rPr>
                <w:rFonts w:ascii="Calibri" w:hAnsi="Calibri" w:cs="Calibri"/>
                <w:kern w:val="0"/>
              </w:rPr>
              <w:t xml:space="preserve">       140.00 € </w:t>
            </w:r>
          </w:p>
        </w:tc>
        <w:tc>
          <w:tcPr>
            <w:tcW w:w="1626" w:type="dxa"/>
            <w:gridSpan w:val="2"/>
            <w:tcBorders>
              <w:top w:val="nil"/>
              <w:left w:val="nil"/>
              <w:bottom w:val="single" w:sz="4" w:space="0" w:color="auto"/>
              <w:right w:val="nil"/>
            </w:tcBorders>
            <w:shd w:val="clear" w:color="auto" w:fill="auto"/>
            <w:noWrap/>
            <w:vAlign w:val="bottom"/>
            <w:hideMark/>
          </w:tcPr>
          <w:p w14:paraId="1DE6F0D1" w14:textId="77777777" w:rsidR="004C6130" w:rsidRPr="00F966BA" w:rsidRDefault="004C6130" w:rsidP="000B6D5E">
            <w:pPr>
              <w:rPr>
                <w:rFonts w:ascii="Calibri" w:hAnsi="Calibri" w:cs="Calibri"/>
                <w:kern w:val="0"/>
              </w:rPr>
            </w:pPr>
            <w:r w:rsidRPr="00F966BA">
              <w:rPr>
                <w:rFonts w:ascii="Calibri" w:hAnsi="Calibri" w:cs="Calibri"/>
                <w:kern w:val="0"/>
              </w:rPr>
              <w:t xml:space="preserve">                </w:t>
            </w:r>
            <w:r>
              <w:rPr>
                <w:rFonts w:ascii="Calibri" w:hAnsi="Calibri" w:cs="Calibri"/>
                <w:kern w:val="0"/>
              </w:rPr>
              <w:t>150</w:t>
            </w:r>
            <w:r w:rsidRPr="00F966BA">
              <w:rPr>
                <w:rFonts w:ascii="Calibri" w:hAnsi="Calibri" w:cs="Calibri"/>
                <w:kern w:val="0"/>
              </w:rPr>
              <w:t xml:space="preserve">.00 € </w:t>
            </w:r>
          </w:p>
        </w:tc>
      </w:tr>
      <w:tr w:rsidR="004C6130" w:rsidRPr="00F966BA" w14:paraId="771C752C"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0CC7BD2E" w14:textId="77777777" w:rsidR="004C6130" w:rsidRPr="00F966BA" w:rsidRDefault="004C6130" w:rsidP="000B6D5E">
            <w:pPr>
              <w:rPr>
                <w:rFonts w:ascii="Calibri" w:hAnsi="Calibri" w:cs="Calibri"/>
                <w:kern w:val="0"/>
              </w:rPr>
            </w:pPr>
            <w:r w:rsidRPr="00F966BA">
              <w:rPr>
                <w:rFonts w:ascii="Calibri" w:hAnsi="Calibri" w:cs="Calibri"/>
                <w:kern w:val="0"/>
              </w:rPr>
              <w:t>Emplacement publicitaire par m²</w:t>
            </w:r>
          </w:p>
        </w:tc>
        <w:tc>
          <w:tcPr>
            <w:tcW w:w="1209" w:type="dxa"/>
            <w:tcBorders>
              <w:top w:val="nil"/>
              <w:left w:val="nil"/>
              <w:bottom w:val="single" w:sz="4" w:space="0" w:color="auto"/>
              <w:right w:val="nil"/>
            </w:tcBorders>
            <w:shd w:val="clear" w:color="auto" w:fill="auto"/>
            <w:noWrap/>
            <w:vAlign w:val="bottom"/>
            <w:hideMark/>
          </w:tcPr>
          <w:p w14:paraId="5B94A651" w14:textId="77777777" w:rsidR="004C6130" w:rsidRPr="00F966BA" w:rsidRDefault="004C6130" w:rsidP="000B6D5E">
            <w:pPr>
              <w:rPr>
                <w:rFonts w:ascii="Calibri" w:hAnsi="Calibri" w:cs="Calibri"/>
                <w:kern w:val="0"/>
              </w:rPr>
            </w:pPr>
            <w:r w:rsidRPr="00F966BA">
              <w:rPr>
                <w:rFonts w:ascii="Calibri" w:hAnsi="Calibri" w:cs="Calibri"/>
                <w:kern w:val="0"/>
              </w:rPr>
              <w:t xml:space="preserve">          50.00 € </w:t>
            </w:r>
          </w:p>
        </w:tc>
        <w:tc>
          <w:tcPr>
            <w:tcW w:w="1626" w:type="dxa"/>
            <w:gridSpan w:val="2"/>
            <w:tcBorders>
              <w:top w:val="nil"/>
              <w:left w:val="nil"/>
              <w:bottom w:val="single" w:sz="4" w:space="0" w:color="auto"/>
              <w:right w:val="nil"/>
            </w:tcBorders>
            <w:shd w:val="clear" w:color="auto" w:fill="auto"/>
            <w:noWrap/>
            <w:vAlign w:val="bottom"/>
            <w:hideMark/>
          </w:tcPr>
          <w:p w14:paraId="29D1F7CE" w14:textId="77777777" w:rsidR="004C6130" w:rsidRPr="00F966BA" w:rsidRDefault="004C6130" w:rsidP="000B6D5E">
            <w:pPr>
              <w:rPr>
                <w:rFonts w:ascii="Calibri" w:hAnsi="Calibri" w:cs="Calibri"/>
                <w:kern w:val="0"/>
              </w:rPr>
            </w:pPr>
            <w:r w:rsidRPr="00F966BA">
              <w:rPr>
                <w:rFonts w:ascii="Calibri" w:hAnsi="Calibri" w:cs="Calibri"/>
                <w:kern w:val="0"/>
              </w:rPr>
              <w:t xml:space="preserve">                  51.00 € </w:t>
            </w:r>
          </w:p>
        </w:tc>
      </w:tr>
      <w:tr w:rsidR="004C6130" w:rsidRPr="00F966BA" w14:paraId="0B5895F9" w14:textId="77777777" w:rsidTr="00C27AFA">
        <w:trPr>
          <w:gridAfter w:val="2"/>
          <w:wAfter w:w="148" w:type="dxa"/>
          <w:trHeight w:val="285"/>
        </w:trPr>
        <w:tc>
          <w:tcPr>
            <w:tcW w:w="7655" w:type="dxa"/>
            <w:tcBorders>
              <w:top w:val="nil"/>
              <w:left w:val="nil"/>
              <w:bottom w:val="single" w:sz="4" w:space="0" w:color="auto"/>
              <w:right w:val="nil"/>
            </w:tcBorders>
            <w:shd w:val="clear" w:color="000000" w:fill="FFE699"/>
            <w:noWrap/>
            <w:vAlign w:val="bottom"/>
            <w:hideMark/>
          </w:tcPr>
          <w:p w14:paraId="19C802F0" w14:textId="77777777" w:rsidR="004C6130" w:rsidRPr="00F966BA" w:rsidRDefault="004C6130" w:rsidP="000B6D5E">
            <w:pPr>
              <w:rPr>
                <w:rFonts w:ascii="Calibri" w:hAnsi="Calibri" w:cs="Calibri"/>
                <w:b/>
                <w:bCs/>
                <w:kern w:val="0"/>
              </w:rPr>
            </w:pPr>
            <w:r w:rsidRPr="00F966BA">
              <w:rPr>
                <w:rFonts w:ascii="Calibri" w:hAnsi="Calibri" w:cs="Calibri"/>
                <w:b/>
                <w:bCs/>
                <w:kern w:val="0"/>
              </w:rPr>
              <w:t>Locations Estrade</w:t>
            </w:r>
          </w:p>
        </w:tc>
        <w:tc>
          <w:tcPr>
            <w:tcW w:w="1209" w:type="dxa"/>
            <w:tcBorders>
              <w:top w:val="nil"/>
              <w:left w:val="nil"/>
              <w:bottom w:val="single" w:sz="4" w:space="0" w:color="auto"/>
              <w:right w:val="nil"/>
            </w:tcBorders>
            <w:shd w:val="clear" w:color="000000" w:fill="FFE699"/>
            <w:noWrap/>
            <w:vAlign w:val="bottom"/>
            <w:hideMark/>
          </w:tcPr>
          <w:p w14:paraId="19ADA9C7"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c>
          <w:tcPr>
            <w:tcW w:w="1626" w:type="dxa"/>
            <w:gridSpan w:val="2"/>
            <w:tcBorders>
              <w:top w:val="nil"/>
              <w:left w:val="nil"/>
              <w:bottom w:val="single" w:sz="4" w:space="0" w:color="auto"/>
              <w:right w:val="nil"/>
            </w:tcBorders>
            <w:shd w:val="clear" w:color="000000" w:fill="FFE699"/>
            <w:noWrap/>
            <w:vAlign w:val="bottom"/>
            <w:hideMark/>
          </w:tcPr>
          <w:p w14:paraId="42D1F2B3"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r>
      <w:tr w:rsidR="004C6130" w:rsidRPr="00F966BA" w14:paraId="466B2212"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607E15DF" w14:textId="77777777" w:rsidR="004C6130" w:rsidRPr="00F966BA" w:rsidRDefault="004C6130" w:rsidP="000B6D5E">
            <w:pPr>
              <w:rPr>
                <w:rFonts w:ascii="Calibri" w:hAnsi="Calibri" w:cs="Calibri"/>
                <w:kern w:val="0"/>
              </w:rPr>
            </w:pPr>
            <w:r w:rsidRPr="00F966BA">
              <w:rPr>
                <w:rFonts w:ascii="Calibri" w:hAnsi="Calibri" w:cs="Calibri"/>
                <w:kern w:val="0"/>
              </w:rPr>
              <w:t>1ère location par association de la commune</w:t>
            </w:r>
          </w:p>
        </w:tc>
        <w:tc>
          <w:tcPr>
            <w:tcW w:w="1209" w:type="dxa"/>
            <w:tcBorders>
              <w:top w:val="nil"/>
              <w:left w:val="nil"/>
              <w:bottom w:val="single" w:sz="4" w:space="0" w:color="auto"/>
              <w:right w:val="nil"/>
            </w:tcBorders>
            <w:shd w:val="clear" w:color="auto" w:fill="auto"/>
            <w:noWrap/>
            <w:vAlign w:val="bottom"/>
            <w:hideMark/>
          </w:tcPr>
          <w:p w14:paraId="5E2BDB80" w14:textId="77777777" w:rsidR="004C6130" w:rsidRPr="00F966BA" w:rsidRDefault="004C6130" w:rsidP="000B6D5E">
            <w:pPr>
              <w:jc w:val="right"/>
              <w:rPr>
                <w:rFonts w:ascii="Calibri" w:hAnsi="Calibri" w:cs="Calibri"/>
                <w:kern w:val="0"/>
              </w:rPr>
            </w:pPr>
            <w:r w:rsidRPr="00F966BA">
              <w:rPr>
                <w:rFonts w:ascii="Calibri" w:hAnsi="Calibri" w:cs="Calibri"/>
                <w:kern w:val="0"/>
              </w:rPr>
              <w:t>0.00 €</w:t>
            </w:r>
          </w:p>
        </w:tc>
        <w:tc>
          <w:tcPr>
            <w:tcW w:w="1626" w:type="dxa"/>
            <w:gridSpan w:val="2"/>
            <w:tcBorders>
              <w:top w:val="nil"/>
              <w:left w:val="nil"/>
              <w:bottom w:val="single" w:sz="4" w:space="0" w:color="auto"/>
              <w:right w:val="nil"/>
            </w:tcBorders>
            <w:shd w:val="clear" w:color="auto" w:fill="auto"/>
            <w:noWrap/>
            <w:vAlign w:val="bottom"/>
            <w:hideMark/>
          </w:tcPr>
          <w:p w14:paraId="714385A6" w14:textId="77777777" w:rsidR="004C6130" w:rsidRPr="00F966BA" w:rsidRDefault="004C6130" w:rsidP="000B6D5E">
            <w:pPr>
              <w:jc w:val="right"/>
              <w:rPr>
                <w:rFonts w:ascii="Calibri" w:hAnsi="Calibri" w:cs="Calibri"/>
                <w:kern w:val="0"/>
              </w:rPr>
            </w:pPr>
            <w:r w:rsidRPr="00F966BA">
              <w:rPr>
                <w:rFonts w:ascii="Calibri" w:hAnsi="Calibri" w:cs="Calibri"/>
                <w:kern w:val="0"/>
              </w:rPr>
              <w:t>0.00 €</w:t>
            </w:r>
          </w:p>
        </w:tc>
      </w:tr>
      <w:tr w:rsidR="004C6130" w:rsidRPr="00F966BA" w14:paraId="347B5D2E"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706F49E" w14:textId="77777777" w:rsidR="004C6130" w:rsidRPr="00F966BA" w:rsidRDefault="004C6130" w:rsidP="000B6D5E">
            <w:pPr>
              <w:rPr>
                <w:rFonts w:ascii="Calibri" w:hAnsi="Calibri" w:cs="Calibri"/>
                <w:kern w:val="0"/>
              </w:rPr>
            </w:pPr>
            <w:r w:rsidRPr="00F966BA">
              <w:rPr>
                <w:rFonts w:ascii="Calibri" w:hAnsi="Calibri" w:cs="Calibri"/>
                <w:kern w:val="0"/>
              </w:rPr>
              <w:t xml:space="preserve">Estrade livrée sans montage aux associations </w:t>
            </w:r>
            <w:r w:rsidRPr="00F966BA">
              <w:rPr>
                <w:rFonts w:ascii="Calibri" w:hAnsi="Calibri" w:cs="Calibri"/>
                <w:b/>
                <w:bCs/>
                <w:kern w:val="0"/>
              </w:rPr>
              <w:t>de Maine Cœur Sarthe</w:t>
            </w:r>
          </w:p>
        </w:tc>
        <w:tc>
          <w:tcPr>
            <w:tcW w:w="1209" w:type="dxa"/>
            <w:tcBorders>
              <w:top w:val="nil"/>
              <w:left w:val="nil"/>
              <w:bottom w:val="single" w:sz="4" w:space="0" w:color="auto"/>
              <w:right w:val="nil"/>
            </w:tcBorders>
            <w:shd w:val="clear" w:color="auto" w:fill="auto"/>
            <w:noWrap/>
            <w:vAlign w:val="bottom"/>
            <w:hideMark/>
          </w:tcPr>
          <w:p w14:paraId="21F6A343" w14:textId="77777777" w:rsidR="004C6130" w:rsidRPr="00F966BA" w:rsidRDefault="004C6130" w:rsidP="000B6D5E">
            <w:pPr>
              <w:rPr>
                <w:rFonts w:ascii="Calibri" w:hAnsi="Calibri" w:cs="Calibri"/>
                <w:kern w:val="0"/>
              </w:rPr>
            </w:pPr>
            <w:r w:rsidRPr="00F966BA">
              <w:rPr>
                <w:rFonts w:ascii="Calibri" w:hAnsi="Calibri" w:cs="Calibri"/>
                <w:kern w:val="0"/>
              </w:rPr>
              <w:t xml:space="preserve">       153.00 € </w:t>
            </w:r>
          </w:p>
        </w:tc>
        <w:tc>
          <w:tcPr>
            <w:tcW w:w="1626" w:type="dxa"/>
            <w:gridSpan w:val="2"/>
            <w:tcBorders>
              <w:top w:val="nil"/>
              <w:left w:val="nil"/>
              <w:bottom w:val="single" w:sz="4" w:space="0" w:color="auto"/>
              <w:right w:val="nil"/>
            </w:tcBorders>
            <w:shd w:val="clear" w:color="auto" w:fill="auto"/>
            <w:noWrap/>
            <w:vAlign w:val="bottom"/>
            <w:hideMark/>
          </w:tcPr>
          <w:p w14:paraId="33A74E80" w14:textId="77777777" w:rsidR="004C6130" w:rsidRPr="00F966BA" w:rsidRDefault="004C6130" w:rsidP="000B6D5E">
            <w:pPr>
              <w:rPr>
                <w:rFonts w:ascii="Calibri" w:hAnsi="Calibri" w:cs="Calibri"/>
                <w:kern w:val="0"/>
              </w:rPr>
            </w:pPr>
            <w:r w:rsidRPr="00F966BA">
              <w:rPr>
                <w:rFonts w:ascii="Calibri" w:hAnsi="Calibri" w:cs="Calibri"/>
                <w:kern w:val="0"/>
              </w:rPr>
              <w:t xml:space="preserve">                156.00 € </w:t>
            </w:r>
          </w:p>
        </w:tc>
      </w:tr>
      <w:tr w:rsidR="004C6130" w:rsidRPr="00F966BA" w14:paraId="2D9D7473"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7BB27347" w14:textId="77777777" w:rsidR="004C6130" w:rsidRPr="00F966BA" w:rsidRDefault="004C6130" w:rsidP="000B6D5E">
            <w:pPr>
              <w:rPr>
                <w:rFonts w:ascii="Calibri" w:hAnsi="Calibri" w:cs="Calibri"/>
                <w:kern w:val="0"/>
              </w:rPr>
            </w:pPr>
            <w:r w:rsidRPr="00F966BA">
              <w:rPr>
                <w:rFonts w:ascii="Calibri" w:hAnsi="Calibri" w:cs="Calibri"/>
                <w:kern w:val="0"/>
              </w:rPr>
              <w:t xml:space="preserve">Estrade livrée avec montage et démontage aux associations </w:t>
            </w:r>
            <w:r w:rsidRPr="00F966BA">
              <w:rPr>
                <w:rFonts w:ascii="Calibri" w:hAnsi="Calibri" w:cs="Calibri"/>
                <w:b/>
                <w:bCs/>
                <w:kern w:val="0"/>
              </w:rPr>
              <w:t>de Maine Cœur Sarthe</w:t>
            </w:r>
          </w:p>
        </w:tc>
        <w:tc>
          <w:tcPr>
            <w:tcW w:w="1209" w:type="dxa"/>
            <w:tcBorders>
              <w:top w:val="nil"/>
              <w:left w:val="nil"/>
              <w:bottom w:val="single" w:sz="4" w:space="0" w:color="auto"/>
              <w:right w:val="nil"/>
            </w:tcBorders>
            <w:shd w:val="clear" w:color="auto" w:fill="auto"/>
            <w:noWrap/>
            <w:vAlign w:val="bottom"/>
            <w:hideMark/>
          </w:tcPr>
          <w:p w14:paraId="20E03032" w14:textId="77777777" w:rsidR="004C6130" w:rsidRPr="00F966BA" w:rsidRDefault="004C6130" w:rsidP="000B6D5E">
            <w:pPr>
              <w:rPr>
                <w:rFonts w:ascii="Calibri" w:hAnsi="Calibri" w:cs="Calibri"/>
                <w:kern w:val="0"/>
              </w:rPr>
            </w:pPr>
            <w:r w:rsidRPr="00F966BA">
              <w:rPr>
                <w:rFonts w:ascii="Calibri" w:hAnsi="Calibri" w:cs="Calibri"/>
                <w:kern w:val="0"/>
              </w:rPr>
              <w:t xml:space="preserve">       306.00 € </w:t>
            </w:r>
          </w:p>
        </w:tc>
        <w:tc>
          <w:tcPr>
            <w:tcW w:w="1626" w:type="dxa"/>
            <w:gridSpan w:val="2"/>
            <w:tcBorders>
              <w:top w:val="nil"/>
              <w:left w:val="nil"/>
              <w:bottom w:val="single" w:sz="4" w:space="0" w:color="auto"/>
              <w:right w:val="nil"/>
            </w:tcBorders>
            <w:shd w:val="clear" w:color="auto" w:fill="auto"/>
            <w:noWrap/>
            <w:vAlign w:val="bottom"/>
            <w:hideMark/>
          </w:tcPr>
          <w:p w14:paraId="17EE5772" w14:textId="77777777" w:rsidR="004C6130" w:rsidRPr="00F966BA" w:rsidRDefault="004C6130" w:rsidP="000B6D5E">
            <w:pPr>
              <w:rPr>
                <w:rFonts w:ascii="Calibri" w:hAnsi="Calibri" w:cs="Calibri"/>
                <w:kern w:val="0"/>
              </w:rPr>
            </w:pPr>
            <w:r w:rsidRPr="00F966BA">
              <w:rPr>
                <w:rFonts w:ascii="Calibri" w:hAnsi="Calibri" w:cs="Calibri"/>
                <w:kern w:val="0"/>
              </w:rPr>
              <w:t xml:space="preserve">                312.00 € </w:t>
            </w:r>
          </w:p>
        </w:tc>
      </w:tr>
      <w:tr w:rsidR="004C6130" w:rsidRPr="00F966BA" w14:paraId="57B8EBA5"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0C8936EC" w14:textId="77777777" w:rsidR="004C6130" w:rsidRPr="00F966BA" w:rsidRDefault="004C6130" w:rsidP="000B6D5E">
            <w:pPr>
              <w:rPr>
                <w:rFonts w:ascii="Calibri" w:hAnsi="Calibri" w:cs="Calibri"/>
                <w:kern w:val="0"/>
              </w:rPr>
            </w:pPr>
            <w:proofErr w:type="gramStart"/>
            <w:r w:rsidRPr="00F966BA">
              <w:rPr>
                <w:rFonts w:ascii="Calibri" w:hAnsi="Calibri" w:cs="Calibri"/>
                <w:kern w:val="0"/>
              </w:rPr>
              <w:t>caution</w:t>
            </w:r>
            <w:proofErr w:type="gramEnd"/>
          </w:p>
        </w:tc>
        <w:tc>
          <w:tcPr>
            <w:tcW w:w="1209" w:type="dxa"/>
            <w:tcBorders>
              <w:top w:val="nil"/>
              <w:left w:val="nil"/>
              <w:bottom w:val="single" w:sz="4" w:space="0" w:color="auto"/>
              <w:right w:val="nil"/>
            </w:tcBorders>
            <w:shd w:val="clear" w:color="auto" w:fill="auto"/>
            <w:noWrap/>
            <w:vAlign w:val="bottom"/>
            <w:hideMark/>
          </w:tcPr>
          <w:p w14:paraId="0E178BDE" w14:textId="77777777" w:rsidR="004C6130" w:rsidRPr="00F966BA" w:rsidRDefault="004C6130" w:rsidP="000B6D5E">
            <w:pPr>
              <w:rPr>
                <w:rFonts w:ascii="Calibri" w:hAnsi="Calibri" w:cs="Calibri"/>
                <w:kern w:val="0"/>
              </w:rPr>
            </w:pPr>
            <w:r w:rsidRPr="00F966BA">
              <w:rPr>
                <w:rFonts w:ascii="Calibri" w:hAnsi="Calibri" w:cs="Calibri"/>
                <w:kern w:val="0"/>
              </w:rPr>
              <w:t xml:space="preserve">       500.00 € </w:t>
            </w:r>
          </w:p>
        </w:tc>
        <w:tc>
          <w:tcPr>
            <w:tcW w:w="1626" w:type="dxa"/>
            <w:gridSpan w:val="2"/>
            <w:tcBorders>
              <w:top w:val="nil"/>
              <w:left w:val="nil"/>
              <w:bottom w:val="single" w:sz="4" w:space="0" w:color="auto"/>
              <w:right w:val="nil"/>
            </w:tcBorders>
            <w:shd w:val="clear" w:color="auto" w:fill="auto"/>
            <w:noWrap/>
            <w:vAlign w:val="bottom"/>
            <w:hideMark/>
          </w:tcPr>
          <w:p w14:paraId="76ACA167" w14:textId="77777777" w:rsidR="004C6130" w:rsidRPr="00F966BA" w:rsidRDefault="004C6130" w:rsidP="000B6D5E">
            <w:pPr>
              <w:rPr>
                <w:rFonts w:ascii="Calibri" w:hAnsi="Calibri" w:cs="Calibri"/>
                <w:kern w:val="0"/>
              </w:rPr>
            </w:pPr>
            <w:r w:rsidRPr="00F966BA">
              <w:rPr>
                <w:rFonts w:ascii="Calibri" w:hAnsi="Calibri" w:cs="Calibri"/>
                <w:kern w:val="0"/>
              </w:rPr>
              <w:t xml:space="preserve">                500.00 € </w:t>
            </w:r>
          </w:p>
        </w:tc>
      </w:tr>
      <w:tr w:rsidR="004C6130" w:rsidRPr="00F966BA" w14:paraId="7715B7FB" w14:textId="77777777" w:rsidTr="00C27AFA">
        <w:trPr>
          <w:gridAfter w:val="2"/>
          <w:wAfter w:w="148" w:type="dxa"/>
          <w:trHeight w:val="285"/>
        </w:trPr>
        <w:tc>
          <w:tcPr>
            <w:tcW w:w="7655" w:type="dxa"/>
            <w:tcBorders>
              <w:top w:val="nil"/>
              <w:left w:val="nil"/>
              <w:bottom w:val="single" w:sz="4" w:space="0" w:color="auto"/>
              <w:right w:val="nil"/>
            </w:tcBorders>
            <w:shd w:val="clear" w:color="000000" w:fill="FFE699"/>
            <w:noWrap/>
            <w:vAlign w:val="bottom"/>
            <w:hideMark/>
          </w:tcPr>
          <w:p w14:paraId="6C350343" w14:textId="77777777" w:rsidR="004C6130" w:rsidRPr="00F966BA" w:rsidRDefault="004C6130" w:rsidP="000B6D5E">
            <w:pPr>
              <w:rPr>
                <w:rFonts w:ascii="Calibri" w:hAnsi="Calibri" w:cs="Calibri"/>
                <w:b/>
                <w:bCs/>
                <w:kern w:val="0"/>
              </w:rPr>
            </w:pPr>
            <w:r w:rsidRPr="00F966BA">
              <w:rPr>
                <w:rFonts w:ascii="Calibri" w:hAnsi="Calibri" w:cs="Calibri"/>
                <w:b/>
                <w:bCs/>
                <w:kern w:val="0"/>
              </w:rPr>
              <w:t>Locations Canoës</w:t>
            </w:r>
          </w:p>
        </w:tc>
        <w:tc>
          <w:tcPr>
            <w:tcW w:w="1209" w:type="dxa"/>
            <w:tcBorders>
              <w:top w:val="nil"/>
              <w:left w:val="nil"/>
              <w:bottom w:val="single" w:sz="4" w:space="0" w:color="auto"/>
              <w:right w:val="nil"/>
            </w:tcBorders>
            <w:shd w:val="clear" w:color="000000" w:fill="FFE699"/>
            <w:noWrap/>
            <w:vAlign w:val="bottom"/>
            <w:hideMark/>
          </w:tcPr>
          <w:p w14:paraId="325FD401"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c>
          <w:tcPr>
            <w:tcW w:w="1626" w:type="dxa"/>
            <w:gridSpan w:val="2"/>
            <w:tcBorders>
              <w:top w:val="nil"/>
              <w:left w:val="nil"/>
              <w:bottom w:val="single" w:sz="4" w:space="0" w:color="auto"/>
              <w:right w:val="nil"/>
            </w:tcBorders>
            <w:shd w:val="clear" w:color="000000" w:fill="FFE699"/>
            <w:noWrap/>
            <w:vAlign w:val="bottom"/>
            <w:hideMark/>
          </w:tcPr>
          <w:p w14:paraId="5102E4F0"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r>
      <w:tr w:rsidR="004C6130" w:rsidRPr="00F966BA" w14:paraId="5DCB9460"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7400E80" w14:textId="77777777" w:rsidR="004C6130" w:rsidRPr="00F966BA" w:rsidRDefault="004C6130" w:rsidP="000B6D5E">
            <w:pPr>
              <w:rPr>
                <w:rFonts w:ascii="Calibri" w:hAnsi="Calibri" w:cs="Calibri"/>
                <w:kern w:val="0"/>
              </w:rPr>
            </w:pPr>
            <w:proofErr w:type="gramStart"/>
            <w:r w:rsidRPr="00F966BA">
              <w:rPr>
                <w:rFonts w:ascii="Calibri" w:hAnsi="Calibri" w:cs="Calibri"/>
                <w:kern w:val="0"/>
              </w:rPr>
              <w:t>par</w:t>
            </w:r>
            <w:proofErr w:type="gramEnd"/>
            <w:r w:rsidRPr="00F966BA">
              <w:rPr>
                <w:rFonts w:ascii="Calibri" w:hAnsi="Calibri" w:cs="Calibri"/>
                <w:kern w:val="0"/>
              </w:rPr>
              <w:t xml:space="preserve"> canoë à la demi-journée</w:t>
            </w:r>
          </w:p>
        </w:tc>
        <w:tc>
          <w:tcPr>
            <w:tcW w:w="1209" w:type="dxa"/>
            <w:tcBorders>
              <w:top w:val="nil"/>
              <w:left w:val="nil"/>
              <w:bottom w:val="single" w:sz="4" w:space="0" w:color="auto"/>
              <w:right w:val="nil"/>
            </w:tcBorders>
            <w:shd w:val="clear" w:color="auto" w:fill="auto"/>
            <w:noWrap/>
            <w:vAlign w:val="bottom"/>
            <w:hideMark/>
          </w:tcPr>
          <w:p w14:paraId="2DBA0FE9" w14:textId="77777777" w:rsidR="004C6130" w:rsidRPr="00F966BA" w:rsidRDefault="004C6130" w:rsidP="000B6D5E">
            <w:pPr>
              <w:rPr>
                <w:rFonts w:ascii="Calibri" w:hAnsi="Calibri" w:cs="Calibri"/>
                <w:kern w:val="0"/>
              </w:rPr>
            </w:pPr>
            <w:r w:rsidRPr="00F966BA">
              <w:rPr>
                <w:rFonts w:ascii="Calibri" w:hAnsi="Calibri" w:cs="Calibri"/>
                <w:kern w:val="0"/>
              </w:rPr>
              <w:t xml:space="preserve">          10.00 € </w:t>
            </w:r>
          </w:p>
        </w:tc>
        <w:tc>
          <w:tcPr>
            <w:tcW w:w="1626" w:type="dxa"/>
            <w:gridSpan w:val="2"/>
            <w:tcBorders>
              <w:top w:val="nil"/>
              <w:left w:val="nil"/>
              <w:bottom w:val="single" w:sz="4" w:space="0" w:color="auto"/>
              <w:right w:val="nil"/>
            </w:tcBorders>
            <w:shd w:val="clear" w:color="auto" w:fill="auto"/>
            <w:noWrap/>
            <w:vAlign w:val="bottom"/>
            <w:hideMark/>
          </w:tcPr>
          <w:p w14:paraId="03B55005" w14:textId="77777777" w:rsidR="004C6130" w:rsidRPr="00F966BA" w:rsidRDefault="004C6130" w:rsidP="000B6D5E">
            <w:pPr>
              <w:rPr>
                <w:rFonts w:ascii="Calibri" w:hAnsi="Calibri" w:cs="Calibri"/>
                <w:kern w:val="0"/>
              </w:rPr>
            </w:pPr>
            <w:r w:rsidRPr="00F966BA">
              <w:rPr>
                <w:rFonts w:ascii="Calibri" w:hAnsi="Calibri" w:cs="Calibri"/>
                <w:kern w:val="0"/>
              </w:rPr>
              <w:t xml:space="preserve">                  10.00 € </w:t>
            </w:r>
          </w:p>
        </w:tc>
      </w:tr>
      <w:tr w:rsidR="004C6130" w:rsidRPr="00F966BA" w14:paraId="47D1EDC9"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6608086E" w14:textId="77777777" w:rsidR="004C6130" w:rsidRPr="00F966BA" w:rsidRDefault="004C6130" w:rsidP="000B6D5E">
            <w:pPr>
              <w:rPr>
                <w:rFonts w:ascii="Calibri" w:hAnsi="Calibri" w:cs="Calibri"/>
                <w:kern w:val="0"/>
              </w:rPr>
            </w:pPr>
            <w:proofErr w:type="gramStart"/>
            <w:r w:rsidRPr="00F966BA">
              <w:rPr>
                <w:rFonts w:ascii="Calibri" w:hAnsi="Calibri" w:cs="Calibri"/>
                <w:kern w:val="0"/>
              </w:rPr>
              <w:t>par</w:t>
            </w:r>
            <w:proofErr w:type="gramEnd"/>
            <w:r w:rsidRPr="00F966BA">
              <w:rPr>
                <w:rFonts w:ascii="Calibri" w:hAnsi="Calibri" w:cs="Calibri"/>
                <w:kern w:val="0"/>
              </w:rPr>
              <w:t xml:space="preserve"> canoë à la journée</w:t>
            </w:r>
          </w:p>
        </w:tc>
        <w:tc>
          <w:tcPr>
            <w:tcW w:w="1209" w:type="dxa"/>
            <w:tcBorders>
              <w:top w:val="nil"/>
              <w:left w:val="nil"/>
              <w:bottom w:val="single" w:sz="4" w:space="0" w:color="auto"/>
              <w:right w:val="nil"/>
            </w:tcBorders>
            <w:shd w:val="clear" w:color="auto" w:fill="auto"/>
            <w:noWrap/>
            <w:vAlign w:val="bottom"/>
            <w:hideMark/>
          </w:tcPr>
          <w:p w14:paraId="5481D24B" w14:textId="77777777" w:rsidR="004C6130" w:rsidRPr="00F966BA" w:rsidRDefault="004C6130" w:rsidP="000B6D5E">
            <w:pPr>
              <w:rPr>
                <w:rFonts w:ascii="Calibri" w:hAnsi="Calibri" w:cs="Calibri"/>
                <w:kern w:val="0"/>
              </w:rPr>
            </w:pPr>
            <w:r w:rsidRPr="00F966BA">
              <w:rPr>
                <w:rFonts w:ascii="Calibri" w:hAnsi="Calibri" w:cs="Calibri"/>
                <w:kern w:val="0"/>
              </w:rPr>
              <w:t xml:space="preserve">          15.00 € </w:t>
            </w:r>
          </w:p>
        </w:tc>
        <w:tc>
          <w:tcPr>
            <w:tcW w:w="1626" w:type="dxa"/>
            <w:gridSpan w:val="2"/>
            <w:tcBorders>
              <w:top w:val="nil"/>
              <w:left w:val="nil"/>
              <w:bottom w:val="single" w:sz="4" w:space="0" w:color="auto"/>
              <w:right w:val="nil"/>
            </w:tcBorders>
            <w:shd w:val="clear" w:color="auto" w:fill="auto"/>
            <w:noWrap/>
            <w:vAlign w:val="bottom"/>
            <w:hideMark/>
          </w:tcPr>
          <w:p w14:paraId="6A3D2C1B" w14:textId="77777777" w:rsidR="004C6130" w:rsidRPr="00F966BA" w:rsidRDefault="004C6130" w:rsidP="000B6D5E">
            <w:pPr>
              <w:rPr>
                <w:rFonts w:ascii="Calibri" w:hAnsi="Calibri" w:cs="Calibri"/>
                <w:kern w:val="0"/>
              </w:rPr>
            </w:pPr>
            <w:r w:rsidRPr="00F966BA">
              <w:rPr>
                <w:rFonts w:ascii="Calibri" w:hAnsi="Calibri" w:cs="Calibri"/>
                <w:kern w:val="0"/>
              </w:rPr>
              <w:t xml:space="preserve">                  15.00 € </w:t>
            </w:r>
          </w:p>
        </w:tc>
      </w:tr>
      <w:tr w:rsidR="004C6130" w:rsidRPr="00F966BA" w14:paraId="1D088A7B"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5B9C1A06" w14:textId="77777777" w:rsidR="004C6130" w:rsidRPr="00F966BA" w:rsidRDefault="004C6130" w:rsidP="000B6D5E">
            <w:pPr>
              <w:rPr>
                <w:rFonts w:ascii="Calibri" w:hAnsi="Calibri" w:cs="Calibri"/>
                <w:kern w:val="0"/>
              </w:rPr>
            </w:pPr>
            <w:proofErr w:type="gramStart"/>
            <w:r w:rsidRPr="00F966BA">
              <w:rPr>
                <w:rFonts w:ascii="Calibri" w:hAnsi="Calibri" w:cs="Calibri"/>
                <w:kern w:val="0"/>
              </w:rPr>
              <w:t>caution</w:t>
            </w:r>
            <w:proofErr w:type="gramEnd"/>
            <w:r w:rsidRPr="00F966BA">
              <w:rPr>
                <w:rFonts w:ascii="Calibri" w:hAnsi="Calibri" w:cs="Calibri"/>
                <w:kern w:val="0"/>
              </w:rPr>
              <w:t xml:space="preserve"> par canoë</w:t>
            </w:r>
          </w:p>
        </w:tc>
        <w:tc>
          <w:tcPr>
            <w:tcW w:w="1209" w:type="dxa"/>
            <w:tcBorders>
              <w:top w:val="nil"/>
              <w:left w:val="nil"/>
              <w:bottom w:val="single" w:sz="4" w:space="0" w:color="auto"/>
              <w:right w:val="nil"/>
            </w:tcBorders>
            <w:shd w:val="clear" w:color="auto" w:fill="auto"/>
            <w:noWrap/>
            <w:vAlign w:val="bottom"/>
            <w:hideMark/>
          </w:tcPr>
          <w:p w14:paraId="0FAD14B2" w14:textId="77777777" w:rsidR="004C6130" w:rsidRPr="00F966BA" w:rsidRDefault="004C6130" w:rsidP="000B6D5E">
            <w:pPr>
              <w:rPr>
                <w:rFonts w:ascii="Calibri" w:hAnsi="Calibri" w:cs="Calibri"/>
                <w:kern w:val="0"/>
              </w:rPr>
            </w:pPr>
            <w:r w:rsidRPr="00F966BA">
              <w:rPr>
                <w:rFonts w:ascii="Calibri" w:hAnsi="Calibri" w:cs="Calibri"/>
                <w:kern w:val="0"/>
              </w:rPr>
              <w:t xml:space="preserve">       500.00 € </w:t>
            </w:r>
          </w:p>
        </w:tc>
        <w:tc>
          <w:tcPr>
            <w:tcW w:w="1626" w:type="dxa"/>
            <w:gridSpan w:val="2"/>
            <w:tcBorders>
              <w:top w:val="nil"/>
              <w:left w:val="nil"/>
              <w:bottom w:val="single" w:sz="4" w:space="0" w:color="auto"/>
              <w:right w:val="nil"/>
            </w:tcBorders>
            <w:shd w:val="clear" w:color="auto" w:fill="auto"/>
            <w:noWrap/>
            <w:vAlign w:val="bottom"/>
            <w:hideMark/>
          </w:tcPr>
          <w:p w14:paraId="51EA1A87" w14:textId="77777777" w:rsidR="004C6130" w:rsidRPr="00F966BA" w:rsidRDefault="004C6130" w:rsidP="000B6D5E">
            <w:pPr>
              <w:rPr>
                <w:rFonts w:ascii="Calibri" w:hAnsi="Calibri" w:cs="Calibri"/>
                <w:kern w:val="0"/>
              </w:rPr>
            </w:pPr>
            <w:r w:rsidRPr="00F966BA">
              <w:rPr>
                <w:rFonts w:ascii="Calibri" w:hAnsi="Calibri" w:cs="Calibri"/>
                <w:kern w:val="0"/>
              </w:rPr>
              <w:t xml:space="preserve">                500.00 € </w:t>
            </w:r>
          </w:p>
        </w:tc>
      </w:tr>
      <w:tr w:rsidR="004C6130" w:rsidRPr="00F966BA" w14:paraId="31DA2C02" w14:textId="77777777" w:rsidTr="00C27AFA">
        <w:trPr>
          <w:gridAfter w:val="2"/>
          <w:wAfter w:w="148" w:type="dxa"/>
          <w:trHeight w:val="285"/>
        </w:trPr>
        <w:tc>
          <w:tcPr>
            <w:tcW w:w="7655" w:type="dxa"/>
            <w:tcBorders>
              <w:top w:val="nil"/>
              <w:left w:val="nil"/>
              <w:bottom w:val="single" w:sz="4" w:space="0" w:color="auto"/>
              <w:right w:val="nil"/>
            </w:tcBorders>
            <w:shd w:val="clear" w:color="000000" w:fill="FFE699"/>
            <w:noWrap/>
            <w:vAlign w:val="bottom"/>
            <w:hideMark/>
          </w:tcPr>
          <w:p w14:paraId="6BB55790" w14:textId="77777777" w:rsidR="004C6130" w:rsidRPr="00F966BA" w:rsidRDefault="004C6130" w:rsidP="000B6D5E">
            <w:pPr>
              <w:rPr>
                <w:rFonts w:ascii="Calibri" w:hAnsi="Calibri" w:cs="Calibri"/>
                <w:b/>
                <w:bCs/>
                <w:kern w:val="0"/>
              </w:rPr>
            </w:pPr>
            <w:r w:rsidRPr="00F966BA">
              <w:rPr>
                <w:rFonts w:ascii="Calibri" w:hAnsi="Calibri" w:cs="Calibri"/>
                <w:b/>
                <w:bCs/>
                <w:kern w:val="0"/>
              </w:rPr>
              <w:t>Camping</w:t>
            </w:r>
          </w:p>
        </w:tc>
        <w:tc>
          <w:tcPr>
            <w:tcW w:w="1209" w:type="dxa"/>
            <w:tcBorders>
              <w:top w:val="nil"/>
              <w:left w:val="nil"/>
              <w:bottom w:val="single" w:sz="4" w:space="0" w:color="auto"/>
              <w:right w:val="nil"/>
            </w:tcBorders>
            <w:shd w:val="clear" w:color="000000" w:fill="FFE699"/>
            <w:noWrap/>
            <w:vAlign w:val="bottom"/>
            <w:hideMark/>
          </w:tcPr>
          <w:p w14:paraId="734D77D2"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c>
          <w:tcPr>
            <w:tcW w:w="1626" w:type="dxa"/>
            <w:gridSpan w:val="2"/>
            <w:tcBorders>
              <w:top w:val="nil"/>
              <w:left w:val="nil"/>
              <w:bottom w:val="single" w:sz="4" w:space="0" w:color="auto"/>
              <w:right w:val="nil"/>
            </w:tcBorders>
            <w:shd w:val="clear" w:color="000000" w:fill="FFE699"/>
            <w:noWrap/>
            <w:vAlign w:val="bottom"/>
            <w:hideMark/>
          </w:tcPr>
          <w:p w14:paraId="125DC1A2"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r>
      <w:tr w:rsidR="004C6130" w:rsidRPr="00F966BA" w14:paraId="7E16BA13"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9D71F7F" w14:textId="77777777" w:rsidR="004C6130" w:rsidRPr="00F966BA" w:rsidRDefault="004C6130" w:rsidP="000B6D5E">
            <w:pPr>
              <w:rPr>
                <w:rFonts w:ascii="Calibri" w:hAnsi="Calibri" w:cs="Calibri"/>
                <w:kern w:val="0"/>
              </w:rPr>
            </w:pPr>
            <w:r w:rsidRPr="00F966BA">
              <w:rPr>
                <w:rFonts w:ascii="Calibri" w:hAnsi="Calibri" w:cs="Calibri"/>
                <w:kern w:val="0"/>
              </w:rPr>
              <w:t>Forfait journalier (2 personnes+ emplacement + électricité +véhicule)</w:t>
            </w:r>
          </w:p>
        </w:tc>
        <w:tc>
          <w:tcPr>
            <w:tcW w:w="1209" w:type="dxa"/>
            <w:tcBorders>
              <w:top w:val="nil"/>
              <w:left w:val="nil"/>
              <w:bottom w:val="single" w:sz="4" w:space="0" w:color="auto"/>
              <w:right w:val="nil"/>
            </w:tcBorders>
            <w:shd w:val="clear" w:color="auto" w:fill="auto"/>
            <w:noWrap/>
            <w:vAlign w:val="bottom"/>
            <w:hideMark/>
          </w:tcPr>
          <w:p w14:paraId="6A2BC834" w14:textId="77777777" w:rsidR="004C6130" w:rsidRPr="00F966BA" w:rsidRDefault="004C6130" w:rsidP="000B6D5E">
            <w:pPr>
              <w:rPr>
                <w:rFonts w:ascii="Calibri" w:hAnsi="Calibri" w:cs="Calibri"/>
                <w:kern w:val="0"/>
              </w:rPr>
            </w:pPr>
            <w:r w:rsidRPr="00F966BA">
              <w:rPr>
                <w:rFonts w:ascii="Calibri" w:hAnsi="Calibri" w:cs="Calibri"/>
                <w:kern w:val="0"/>
              </w:rPr>
              <w:t xml:space="preserve">          10.40 € </w:t>
            </w:r>
          </w:p>
        </w:tc>
        <w:tc>
          <w:tcPr>
            <w:tcW w:w="1626" w:type="dxa"/>
            <w:gridSpan w:val="2"/>
            <w:tcBorders>
              <w:top w:val="nil"/>
              <w:left w:val="nil"/>
              <w:bottom w:val="single" w:sz="4" w:space="0" w:color="auto"/>
              <w:right w:val="nil"/>
            </w:tcBorders>
            <w:shd w:val="clear" w:color="auto" w:fill="auto"/>
            <w:noWrap/>
            <w:vAlign w:val="bottom"/>
            <w:hideMark/>
          </w:tcPr>
          <w:p w14:paraId="6ABD5FF2" w14:textId="77777777" w:rsidR="004C6130" w:rsidRPr="00F966BA" w:rsidRDefault="004C6130" w:rsidP="000B6D5E">
            <w:pPr>
              <w:rPr>
                <w:rFonts w:ascii="Calibri" w:hAnsi="Calibri" w:cs="Calibri"/>
                <w:kern w:val="0"/>
              </w:rPr>
            </w:pPr>
            <w:r w:rsidRPr="00F966BA">
              <w:rPr>
                <w:rFonts w:ascii="Calibri" w:hAnsi="Calibri" w:cs="Calibri"/>
                <w:kern w:val="0"/>
              </w:rPr>
              <w:t xml:space="preserve">                  10.40 € </w:t>
            </w:r>
          </w:p>
        </w:tc>
      </w:tr>
      <w:tr w:rsidR="004C6130" w:rsidRPr="00F966BA" w14:paraId="30503F4D"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48ED7213" w14:textId="77777777" w:rsidR="004C6130" w:rsidRPr="00F966BA" w:rsidRDefault="004C6130" w:rsidP="000B6D5E">
            <w:pPr>
              <w:rPr>
                <w:rFonts w:ascii="Calibri" w:hAnsi="Calibri" w:cs="Calibri"/>
                <w:kern w:val="0"/>
              </w:rPr>
            </w:pPr>
            <w:r w:rsidRPr="00F966BA">
              <w:rPr>
                <w:rFonts w:ascii="Calibri" w:hAnsi="Calibri" w:cs="Calibri"/>
                <w:kern w:val="0"/>
              </w:rPr>
              <w:t>Adulte</w:t>
            </w:r>
          </w:p>
        </w:tc>
        <w:tc>
          <w:tcPr>
            <w:tcW w:w="1209" w:type="dxa"/>
            <w:tcBorders>
              <w:top w:val="nil"/>
              <w:left w:val="nil"/>
              <w:bottom w:val="single" w:sz="4" w:space="0" w:color="auto"/>
              <w:right w:val="nil"/>
            </w:tcBorders>
            <w:shd w:val="clear" w:color="auto" w:fill="auto"/>
            <w:noWrap/>
            <w:vAlign w:val="bottom"/>
            <w:hideMark/>
          </w:tcPr>
          <w:p w14:paraId="600A0BE7" w14:textId="77777777" w:rsidR="004C6130" w:rsidRPr="00F966BA" w:rsidRDefault="004C6130" w:rsidP="000B6D5E">
            <w:pPr>
              <w:rPr>
                <w:rFonts w:ascii="Calibri" w:hAnsi="Calibri" w:cs="Calibri"/>
                <w:kern w:val="0"/>
              </w:rPr>
            </w:pPr>
            <w:r w:rsidRPr="00F966BA">
              <w:rPr>
                <w:rFonts w:ascii="Calibri" w:hAnsi="Calibri" w:cs="Calibri"/>
                <w:kern w:val="0"/>
              </w:rPr>
              <w:t xml:space="preserve">            2.80 € </w:t>
            </w:r>
          </w:p>
        </w:tc>
        <w:tc>
          <w:tcPr>
            <w:tcW w:w="1626" w:type="dxa"/>
            <w:gridSpan w:val="2"/>
            <w:tcBorders>
              <w:top w:val="nil"/>
              <w:left w:val="nil"/>
              <w:bottom w:val="single" w:sz="4" w:space="0" w:color="auto"/>
              <w:right w:val="nil"/>
            </w:tcBorders>
            <w:shd w:val="clear" w:color="auto" w:fill="auto"/>
            <w:noWrap/>
            <w:vAlign w:val="bottom"/>
            <w:hideMark/>
          </w:tcPr>
          <w:p w14:paraId="118EDA0F" w14:textId="77777777" w:rsidR="004C6130" w:rsidRPr="00F966BA" w:rsidRDefault="004C6130" w:rsidP="000B6D5E">
            <w:pPr>
              <w:rPr>
                <w:rFonts w:ascii="Calibri" w:hAnsi="Calibri" w:cs="Calibri"/>
                <w:kern w:val="0"/>
              </w:rPr>
            </w:pPr>
            <w:r w:rsidRPr="00F966BA">
              <w:rPr>
                <w:rFonts w:ascii="Calibri" w:hAnsi="Calibri" w:cs="Calibri"/>
                <w:kern w:val="0"/>
              </w:rPr>
              <w:t xml:space="preserve">                     2.80 € </w:t>
            </w:r>
          </w:p>
        </w:tc>
      </w:tr>
      <w:tr w:rsidR="004C6130" w:rsidRPr="00F966BA" w14:paraId="495349A1"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1993C40" w14:textId="77777777" w:rsidR="004C6130" w:rsidRPr="00F966BA" w:rsidRDefault="004C6130" w:rsidP="000B6D5E">
            <w:pPr>
              <w:rPr>
                <w:rFonts w:ascii="Calibri" w:hAnsi="Calibri" w:cs="Calibri"/>
                <w:kern w:val="0"/>
              </w:rPr>
            </w:pPr>
            <w:r w:rsidRPr="00F966BA">
              <w:rPr>
                <w:rFonts w:ascii="Calibri" w:hAnsi="Calibri" w:cs="Calibri"/>
                <w:kern w:val="0"/>
              </w:rPr>
              <w:t>Enfant –7ans</w:t>
            </w:r>
          </w:p>
        </w:tc>
        <w:tc>
          <w:tcPr>
            <w:tcW w:w="1209" w:type="dxa"/>
            <w:tcBorders>
              <w:top w:val="nil"/>
              <w:left w:val="nil"/>
              <w:bottom w:val="single" w:sz="4" w:space="0" w:color="auto"/>
              <w:right w:val="nil"/>
            </w:tcBorders>
            <w:shd w:val="clear" w:color="auto" w:fill="auto"/>
            <w:noWrap/>
            <w:vAlign w:val="bottom"/>
            <w:hideMark/>
          </w:tcPr>
          <w:p w14:paraId="78DC639A" w14:textId="77777777" w:rsidR="004C6130" w:rsidRPr="00F966BA" w:rsidRDefault="004C6130" w:rsidP="000B6D5E">
            <w:pPr>
              <w:rPr>
                <w:rFonts w:ascii="Calibri" w:hAnsi="Calibri" w:cs="Calibri"/>
                <w:kern w:val="0"/>
              </w:rPr>
            </w:pPr>
            <w:r w:rsidRPr="00F966BA">
              <w:rPr>
                <w:rFonts w:ascii="Calibri" w:hAnsi="Calibri" w:cs="Calibri"/>
                <w:kern w:val="0"/>
              </w:rPr>
              <w:t xml:space="preserve">            1.45 € </w:t>
            </w:r>
          </w:p>
        </w:tc>
        <w:tc>
          <w:tcPr>
            <w:tcW w:w="1626" w:type="dxa"/>
            <w:gridSpan w:val="2"/>
            <w:tcBorders>
              <w:top w:val="nil"/>
              <w:left w:val="nil"/>
              <w:bottom w:val="single" w:sz="4" w:space="0" w:color="auto"/>
              <w:right w:val="nil"/>
            </w:tcBorders>
            <w:shd w:val="clear" w:color="auto" w:fill="auto"/>
            <w:noWrap/>
            <w:vAlign w:val="bottom"/>
            <w:hideMark/>
          </w:tcPr>
          <w:p w14:paraId="455E2F8F" w14:textId="77777777" w:rsidR="004C6130" w:rsidRPr="00F966BA" w:rsidRDefault="004C6130" w:rsidP="000B6D5E">
            <w:pPr>
              <w:rPr>
                <w:rFonts w:ascii="Calibri" w:hAnsi="Calibri" w:cs="Calibri"/>
                <w:kern w:val="0"/>
              </w:rPr>
            </w:pPr>
            <w:r w:rsidRPr="00F966BA">
              <w:rPr>
                <w:rFonts w:ascii="Calibri" w:hAnsi="Calibri" w:cs="Calibri"/>
                <w:kern w:val="0"/>
              </w:rPr>
              <w:t xml:space="preserve">                     1.45 € </w:t>
            </w:r>
          </w:p>
        </w:tc>
      </w:tr>
      <w:tr w:rsidR="004C6130" w:rsidRPr="00F966BA" w14:paraId="06638C7F"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B3C86AC" w14:textId="77777777" w:rsidR="004C6130" w:rsidRPr="00F966BA" w:rsidRDefault="004C6130" w:rsidP="000B6D5E">
            <w:pPr>
              <w:rPr>
                <w:rFonts w:ascii="Calibri" w:hAnsi="Calibri" w:cs="Calibri"/>
                <w:kern w:val="0"/>
              </w:rPr>
            </w:pPr>
            <w:r w:rsidRPr="00F966BA">
              <w:rPr>
                <w:rFonts w:ascii="Calibri" w:hAnsi="Calibri" w:cs="Calibri"/>
                <w:kern w:val="0"/>
              </w:rPr>
              <w:t>Emplacement</w:t>
            </w:r>
          </w:p>
        </w:tc>
        <w:tc>
          <w:tcPr>
            <w:tcW w:w="1209" w:type="dxa"/>
            <w:tcBorders>
              <w:top w:val="nil"/>
              <w:left w:val="nil"/>
              <w:bottom w:val="single" w:sz="4" w:space="0" w:color="auto"/>
              <w:right w:val="nil"/>
            </w:tcBorders>
            <w:shd w:val="clear" w:color="auto" w:fill="auto"/>
            <w:noWrap/>
            <w:vAlign w:val="bottom"/>
            <w:hideMark/>
          </w:tcPr>
          <w:p w14:paraId="3CF6131D" w14:textId="77777777" w:rsidR="004C6130" w:rsidRPr="00F966BA" w:rsidRDefault="004C6130" w:rsidP="000B6D5E">
            <w:pPr>
              <w:rPr>
                <w:rFonts w:ascii="Calibri" w:hAnsi="Calibri" w:cs="Calibri"/>
                <w:kern w:val="0"/>
              </w:rPr>
            </w:pPr>
            <w:r w:rsidRPr="00F966BA">
              <w:rPr>
                <w:rFonts w:ascii="Calibri" w:hAnsi="Calibri" w:cs="Calibri"/>
                <w:kern w:val="0"/>
              </w:rPr>
              <w:t xml:space="preserve">            1.80 € </w:t>
            </w:r>
          </w:p>
        </w:tc>
        <w:tc>
          <w:tcPr>
            <w:tcW w:w="1626" w:type="dxa"/>
            <w:gridSpan w:val="2"/>
            <w:tcBorders>
              <w:top w:val="nil"/>
              <w:left w:val="nil"/>
              <w:bottom w:val="single" w:sz="4" w:space="0" w:color="auto"/>
              <w:right w:val="nil"/>
            </w:tcBorders>
            <w:shd w:val="clear" w:color="auto" w:fill="auto"/>
            <w:noWrap/>
            <w:vAlign w:val="bottom"/>
            <w:hideMark/>
          </w:tcPr>
          <w:p w14:paraId="3208604F" w14:textId="77777777" w:rsidR="004C6130" w:rsidRPr="00F966BA" w:rsidRDefault="004C6130" w:rsidP="000B6D5E">
            <w:pPr>
              <w:rPr>
                <w:rFonts w:ascii="Calibri" w:hAnsi="Calibri" w:cs="Calibri"/>
                <w:kern w:val="0"/>
              </w:rPr>
            </w:pPr>
            <w:r w:rsidRPr="00F966BA">
              <w:rPr>
                <w:rFonts w:ascii="Calibri" w:hAnsi="Calibri" w:cs="Calibri"/>
                <w:kern w:val="0"/>
              </w:rPr>
              <w:t xml:space="preserve">                     1.80 € </w:t>
            </w:r>
          </w:p>
        </w:tc>
      </w:tr>
      <w:tr w:rsidR="004C6130" w:rsidRPr="00F966BA" w14:paraId="4A4DBD62"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341196CA" w14:textId="77777777" w:rsidR="004C6130" w:rsidRPr="00F966BA" w:rsidRDefault="004C6130" w:rsidP="000B6D5E">
            <w:pPr>
              <w:rPr>
                <w:rFonts w:ascii="Calibri" w:hAnsi="Calibri" w:cs="Calibri"/>
                <w:kern w:val="0"/>
              </w:rPr>
            </w:pPr>
            <w:r w:rsidRPr="00F966BA">
              <w:rPr>
                <w:rFonts w:ascii="Calibri" w:hAnsi="Calibri" w:cs="Calibri"/>
                <w:kern w:val="0"/>
              </w:rPr>
              <w:t>Véhicule</w:t>
            </w:r>
          </w:p>
        </w:tc>
        <w:tc>
          <w:tcPr>
            <w:tcW w:w="1209" w:type="dxa"/>
            <w:tcBorders>
              <w:top w:val="nil"/>
              <w:left w:val="nil"/>
              <w:bottom w:val="single" w:sz="4" w:space="0" w:color="auto"/>
              <w:right w:val="nil"/>
            </w:tcBorders>
            <w:shd w:val="clear" w:color="auto" w:fill="auto"/>
            <w:noWrap/>
            <w:vAlign w:val="bottom"/>
            <w:hideMark/>
          </w:tcPr>
          <w:p w14:paraId="26AFF359" w14:textId="77777777" w:rsidR="004C6130" w:rsidRPr="00F966BA" w:rsidRDefault="004C6130" w:rsidP="000B6D5E">
            <w:pPr>
              <w:rPr>
                <w:rFonts w:ascii="Calibri" w:hAnsi="Calibri" w:cs="Calibri"/>
                <w:kern w:val="0"/>
              </w:rPr>
            </w:pPr>
            <w:r w:rsidRPr="00F966BA">
              <w:rPr>
                <w:rFonts w:ascii="Calibri" w:hAnsi="Calibri" w:cs="Calibri"/>
                <w:kern w:val="0"/>
              </w:rPr>
              <w:t xml:space="preserve">            1.90 € </w:t>
            </w:r>
          </w:p>
        </w:tc>
        <w:tc>
          <w:tcPr>
            <w:tcW w:w="1626" w:type="dxa"/>
            <w:gridSpan w:val="2"/>
            <w:tcBorders>
              <w:top w:val="nil"/>
              <w:left w:val="nil"/>
              <w:bottom w:val="single" w:sz="4" w:space="0" w:color="auto"/>
              <w:right w:val="nil"/>
            </w:tcBorders>
            <w:shd w:val="clear" w:color="auto" w:fill="auto"/>
            <w:noWrap/>
            <w:vAlign w:val="bottom"/>
            <w:hideMark/>
          </w:tcPr>
          <w:p w14:paraId="67E7FFD0" w14:textId="77777777" w:rsidR="004C6130" w:rsidRPr="00F966BA" w:rsidRDefault="004C6130" w:rsidP="000B6D5E">
            <w:pPr>
              <w:rPr>
                <w:rFonts w:ascii="Calibri" w:hAnsi="Calibri" w:cs="Calibri"/>
                <w:kern w:val="0"/>
              </w:rPr>
            </w:pPr>
            <w:r w:rsidRPr="00F966BA">
              <w:rPr>
                <w:rFonts w:ascii="Calibri" w:hAnsi="Calibri" w:cs="Calibri"/>
                <w:kern w:val="0"/>
              </w:rPr>
              <w:t xml:space="preserve">                     1.90 € </w:t>
            </w:r>
          </w:p>
        </w:tc>
      </w:tr>
      <w:tr w:rsidR="004C6130" w:rsidRPr="00F966BA" w14:paraId="3671558E"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236724E1" w14:textId="77777777" w:rsidR="004C6130" w:rsidRPr="00F966BA" w:rsidRDefault="004C6130" w:rsidP="000B6D5E">
            <w:pPr>
              <w:rPr>
                <w:rFonts w:ascii="Calibri" w:hAnsi="Calibri" w:cs="Calibri"/>
                <w:kern w:val="0"/>
              </w:rPr>
            </w:pPr>
            <w:r w:rsidRPr="00F966BA">
              <w:rPr>
                <w:rFonts w:ascii="Calibri" w:hAnsi="Calibri" w:cs="Calibri"/>
                <w:kern w:val="0"/>
              </w:rPr>
              <w:t>Branchement Électrique (6A)</w:t>
            </w:r>
          </w:p>
        </w:tc>
        <w:tc>
          <w:tcPr>
            <w:tcW w:w="1209" w:type="dxa"/>
            <w:tcBorders>
              <w:top w:val="nil"/>
              <w:left w:val="nil"/>
              <w:bottom w:val="single" w:sz="4" w:space="0" w:color="auto"/>
              <w:right w:val="nil"/>
            </w:tcBorders>
            <w:shd w:val="clear" w:color="auto" w:fill="auto"/>
            <w:noWrap/>
            <w:vAlign w:val="bottom"/>
            <w:hideMark/>
          </w:tcPr>
          <w:p w14:paraId="319EB663" w14:textId="77777777" w:rsidR="004C6130" w:rsidRPr="00F966BA" w:rsidRDefault="004C6130" w:rsidP="000B6D5E">
            <w:pPr>
              <w:rPr>
                <w:rFonts w:ascii="Calibri" w:hAnsi="Calibri" w:cs="Calibri"/>
                <w:kern w:val="0"/>
              </w:rPr>
            </w:pPr>
            <w:r w:rsidRPr="00F966BA">
              <w:rPr>
                <w:rFonts w:ascii="Calibri" w:hAnsi="Calibri" w:cs="Calibri"/>
                <w:kern w:val="0"/>
              </w:rPr>
              <w:t xml:space="preserve">            4.00 € </w:t>
            </w:r>
          </w:p>
        </w:tc>
        <w:tc>
          <w:tcPr>
            <w:tcW w:w="1626" w:type="dxa"/>
            <w:gridSpan w:val="2"/>
            <w:tcBorders>
              <w:top w:val="nil"/>
              <w:left w:val="nil"/>
              <w:bottom w:val="single" w:sz="4" w:space="0" w:color="auto"/>
              <w:right w:val="nil"/>
            </w:tcBorders>
            <w:shd w:val="clear" w:color="auto" w:fill="auto"/>
            <w:noWrap/>
            <w:vAlign w:val="bottom"/>
            <w:hideMark/>
          </w:tcPr>
          <w:p w14:paraId="7BC7AE29" w14:textId="77777777" w:rsidR="004C6130" w:rsidRPr="00F966BA" w:rsidRDefault="004C6130" w:rsidP="000B6D5E">
            <w:pPr>
              <w:rPr>
                <w:rFonts w:ascii="Calibri" w:hAnsi="Calibri" w:cs="Calibri"/>
                <w:kern w:val="0"/>
              </w:rPr>
            </w:pPr>
            <w:r w:rsidRPr="00F966BA">
              <w:rPr>
                <w:rFonts w:ascii="Calibri" w:hAnsi="Calibri" w:cs="Calibri"/>
                <w:kern w:val="0"/>
              </w:rPr>
              <w:t xml:space="preserve">                     4.00 € </w:t>
            </w:r>
          </w:p>
        </w:tc>
      </w:tr>
      <w:tr w:rsidR="004C6130" w:rsidRPr="00F966BA" w14:paraId="0B4CF52B"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34EBE966" w14:textId="77777777" w:rsidR="004C6130" w:rsidRPr="00F966BA" w:rsidRDefault="004C6130" w:rsidP="000B6D5E">
            <w:pPr>
              <w:rPr>
                <w:rFonts w:ascii="Calibri" w:hAnsi="Calibri" w:cs="Calibri"/>
                <w:kern w:val="0"/>
              </w:rPr>
            </w:pPr>
            <w:r w:rsidRPr="00F966BA">
              <w:rPr>
                <w:rFonts w:ascii="Calibri" w:hAnsi="Calibri" w:cs="Calibri"/>
                <w:kern w:val="0"/>
              </w:rPr>
              <w:t>Garage mort</w:t>
            </w:r>
          </w:p>
        </w:tc>
        <w:tc>
          <w:tcPr>
            <w:tcW w:w="1209" w:type="dxa"/>
            <w:tcBorders>
              <w:top w:val="nil"/>
              <w:left w:val="nil"/>
              <w:bottom w:val="single" w:sz="4" w:space="0" w:color="auto"/>
              <w:right w:val="nil"/>
            </w:tcBorders>
            <w:shd w:val="clear" w:color="auto" w:fill="auto"/>
            <w:noWrap/>
            <w:vAlign w:val="bottom"/>
            <w:hideMark/>
          </w:tcPr>
          <w:p w14:paraId="3161C5FA" w14:textId="77777777" w:rsidR="004C6130" w:rsidRPr="00F966BA" w:rsidRDefault="004C6130" w:rsidP="000B6D5E">
            <w:pPr>
              <w:rPr>
                <w:rFonts w:ascii="Calibri" w:hAnsi="Calibri" w:cs="Calibri"/>
                <w:kern w:val="0"/>
              </w:rPr>
            </w:pPr>
            <w:r w:rsidRPr="00F966BA">
              <w:rPr>
                <w:rFonts w:ascii="Calibri" w:hAnsi="Calibri" w:cs="Calibri"/>
                <w:kern w:val="0"/>
              </w:rPr>
              <w:t xml:space="preserve">            4.60 € </w:t>
            </w:r>
          </w:p>
        </w:tc>
        <w:tc>
          <w:tcPr>
            <w:tcW w:w="1626" w:type="dxa"/>
            <w:gridSpan w:val="2"/>
            <w:tcBorders>
              <w:top w:val="nil"/>
              <w:left w:val="nil"/>
              <w:bottom w:val="single" w:sz="4" w:space="0" w:color="auto"/>
              <w:right w:val="nil"/>
            </w:tcBorders>
            <w:shd w:val="clear" w:color="auto" w:fill="auto"/>
            <w:noWrap/>
            <w:vAlign w:val="bottom"/>
            <w:hideMark/>
          </w:tcPr>
          <w:p w14:paraId="60432771" w14:textId="77777777" w:rsidR="004C6130" w:rsidRPr="00F966BA" w:rsidRDefault="004C6130" w:rsidP="000B6D5E">
            <w:pPr>
              <w:rPr>
                <w:rFonts w:ascii="Calibri" w:hAnsi="Calibri" w:cs="Calibri"/>
                <w:kern w:val="0"/>
              </w:rPr>
            </w:pPr>
            <w:r w:rsidRPr="00F966BA">
              <w:rPr>
                <w:rFonts w:ascii="Calibri" w:hAnsi="Calibri" w:cs="Calibri"/>
                <w:kern w:val="0"/>
              </w:rPr>
              <w:t xml:space="preserve">                     4.60 € </w:t>
            </w:r>
          </w:p>
        </w:tc>
      </w:tr>
      <w:tr w:rsidR="004C6130" w:rsidRPr="00F966BA" w14:paraId="5E54DC23"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2266214E" w14:textId="77777777" w:rsidR="004C6130" w:rsidRPr="00F966BA" w:rsidRDefault="004C6130" w:rsidP="000B6D5E">
            <w:pPr>
              <w:rPr>
                <w:rFonts w:ascii="Calibri" w:hAnsi="Calibri" w:cs="Calibri"/>
                <w:kern w:val="0"/>
              </w:rPr>
            </w:pPr>
            <w:r w:rsidRPr="00F966BA">
              <w:rPr>
                <w:rFonts w:ascii="Calibri" w:hAnsi="Calibri" w:cs="Calibri"/>
                <w:kern w:val="0"/>
              </w:rPr>
              <w:t>Animal</w:t>
            </w:r>
          </w:p>
        </w:tc>
        <w:tc>
          <w:tcPr>
            <w:tcW w:w="1209" w:type="dxa"/>
            <w:tcBorders>
              <w:top w:val="nil"/>
              <w:left w:val="nil"/>
              <w:bottom w:val="single" w:sz="4" w:space="0" w:color="auto"/>
              <w:right w:val="nil"/>
            </w:tcBorders>
            <w:shd w:val="clear" w:color="auto" w:fill="auto"/>
            <w:noWrap/>
            <w:vAlign w:val="bottom"/>
            <w:hideMark/>
          </w:tcPr>
          <w:p w14:paraId="1A357281" w14:textId="77777777" w:rsidR="004C6130" w:rsidRPr="00F966BA" w:rsidRDefault="004C6130" w:rsidP="000B6D5E">
            <w:pPr>
              <w:rPr>
                <w:rFonts w:ascii="Calibri" w:hAnsi="Calibri" w:cs="Calibri"/>
                <w:kern w:val="0"/>
              </w:rPr>
            </w:pPr>
            <w:r w:rsidRPr="00F966BA">
              <w:rPr>
                <w:rFonts w:ascii="Calibri" w:hAnsi="Calibri" w:cs="Calibri"/>
                <w:kern w:val="0"/>
              </w:rPr>
              <w:t xml:space="preserve">            1.00 € </w:t>
            </w:r>
          </w:p>
        </w:tc>
        <w:tc>
          <w:tcPr>
            <w:tcW w:w="1626" w:type="dxa"/>
            <w:gridSpan w:val="2"/>
            <w:tcBorders>
              <w:top w:val="nil"/>
              <w:left w:val="nil"/>
              <w:bottom w:val="single" w:sz="4" w:space="0" w:color="auto"/>
              <w:right w:val="nil"/>
            </w:tcBorders>
            <w:shd w:val="clear" w:color="auto" w:fill="auto"/>
            <w:noWrap/>
            <w:vAlign w:val="bottom"/>
            <w:hideMark/>
          </w:tcPr>
          <w:p w14:paraId="4E77A07E" w14:textId="77777777" w:rsidR="004C6130" w:rsidRPr="00F966BA" w:rsidRDefault="004C6130" w:rsidP="000B6D5E">
            <w:pPr>
              <w:rPr>
                <w:rFonts w:ascii="Calibri" w:hAnsi="Calibri" w:cs="Calibri"/>
                <w:kern w:val="0"/>
              </w:rPr>
            </w:pPr>
            <w:r w:rsidRPr="00F966BA">
              <w:rPr>
                <w:rFonts w:ascii="Calibri" w:hAnsi="Calibri" w:cs="Calibri"/>
                <w:kern w:val="0"/>
              </w:rPr>
              <w:t xml:space="preserve">                     1.00 € </w:t>
            </w:r>
          </w:p>
        </w:tc>
      </w:tr>
      <w:tr w:rsidR="004C6130" w:rsidRPr="00F966BA" w14:paraId="54F7957E"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788E06CC" w14:textId="77777777" w:rsidR="004C6130" w:rsidRPr="00F966BA" w:rsidRDefault="004C6130" w:rsidP="000B6D5E">
            <w:pPr>
              <w:rPr>
                <w:rFonts w:ascii="Calibri" w:hAnsi="Calibri" w:cs="Calibri"/>
                <w:kern w:val="0"/>
              </w:rPr>
            </w:pPr>
            <w:r w:rsidRPr="00F966BA">
              <w:rPr>
                <w:rFonts w:ascii="Calibri" w:hAnsi="Calibri" w:cs="Calibri"/>
                <w:kern w:val="0"/>
              </w:rPr>
              <w:t>Douche (Seulement pour les personnes extérieures au camping)</w:t>
            </w:r>
          </w:p>
        </w:tc>
        <w:tc>
          <w:tcPr>
            <w:tcW w:w="1209" w:type="dxa"/>
            <w:tcBorders>
              <w:top w:val="nil"/>
              <w:left w:val="nil"/>
              <w:bottom w:val="single" w:sz="4" w:space="0" w:color="auto"/>
              <w:right w:val="nil"/>
            </w:tcBorders>
            <w:shd w:val="clear" w:color="auto" w:fill="auto"/>
            <w:noWrap/>
            <w:vAlign w:val="bottom"/>
            <w:hideMark/>
          </w:tcPr>
          <w:p w14:paraId="6EE55F15" w14:textId="77777777" w:rsidR="004C6130" w:rsidRPr="00F966BA" w:rsidRDefault="004C6130" w:rsidP="000B6D5E">
            <w:pPr>
              <w:rPr>
                <w:rFonts w:ascii="Calibri" w:hAnsi="Calibri" w:cs="Calibri"/>
                <w:kern w:val="0"/>
              </w:rPr>
            </w:pPr>
            <w:r w:rsidRPr="00F966BA">
              <w:rPr>
                <w:rFonts w:ascii="Calibri" w:hAnsi="Calibri" w:cs="Calibri"/>
                <w:kern w:val="0"/>
              </w:rPr>
              <w:t xml:space="preserve">            1.30 € </w:t>
            </w:r>
          </w:p>
        </w:tc>
        <w:tc>
          <w:tcPr>
            <w:tcW w:w="1626" w:type="dxa"/>
            <w:gridSpan w:val="2"/>
            <w:tcBorders>
              <w:top w:val="nil"/>
              <w:left w:val="nil"/>
              <w:bottom w:val="single" w:sz="4" w:space="0" w:color="auto"/>
              <w:right w:val="nil"/>
            </w:tcBorders>
            <w:shd w:val="clear" w:color="auto" w:fill="auto"/>
            <w:noWrap/>
            <w:vAlign w:val="bottom"/>
            <w:hideMark/>
          </w:tcPr>
          <w:p w14:paraId="1FB745A5" w14:textId="77777777" w:rsidR="004C6130" w:rsidRPr="00F966BA" w:rsidRDefault="004C6130" w:rsidP="000B6D5E">
            <w:pPr>
              <w:rPr>
                <w:rFonts w:ascii="Calibri" w:hAnsi="Calibri" w:cs="Calibri"/>
                <w:kern w:val="0"/>
              </w:rPr>
            </w:pPr>
            <w:r w:rsidRPr="00F966BA">
              <w:rPr>
                <w:rFonts w:ascii="Calibri" w:hAnsi="Calibri" w:cs="Calibri"/>
                <w:kern w:val="0"/>
              </w:rPr>
              <w:t xml:space="preserve">                     1.30 € </w:t>
            </w:r>
          </w:p>
        </w:tc>
      </w:tr>
      <w:tr w:rsidR="004C6130" w:rsidRPr="00F966BA" w14:paraId="15438045"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392EF8B6" w14:textId="77777777" w:rsidR="004C6130" w:rsidRPr="00F966BA" w:rsidRDefault="004C6130" w:rsidP="000B6D5E">
            <w:pPr>
              <w:rPr>
                <w:rFonts w:ascii="Calibri" w:hAnsi="Calibri" w:cs="Calibri"/>
                <w:kern w:val="0"/>
              </w:rPr>
            </w:pPr>
            <w:r w:rsidRPr="00F966BA">
              <w:rPr>
                <w:rFonts w:ascii="Calibri" w:hAnsi="Calibri" w:cs="Calibri"/>
                <w:kern w:val="0"/>
              </w:rPr>
              <w:t>Borne Camping-Car</w:t>
            </w:r>
          </w:p>
        </w:tc>
        <w:tc>
          <w:tcPr>
            <w:tcW w:w="1209" w:type="dxa"/>
            <w:tcBorders>
              <w:top w:val="nil"/>
              <w:left w:val="nil"/>
              <w:bottom w:val="single" w:sz="4" w:space="0" w:color="auto"/>
              <w:right w:val="nil"/>
            </w:tcBorders>
            <w:shd w:val="clear" w:color="auto" w:fill="auto"/>
            <w:noWrap/>
            <w:vAlign w:val="bottom"/>
            <w:hideMark/>
          </w:tcPr>
          <w:p w14:paraId="07C7CA25" w14:textId="77777777" w:rsidR="004C6130" w:rsidRPr="00F966BA" w:rsidRDefault="004C6130" w:rsidP="000B6D5E">
            <w:pPr>
              <w:rPr>
                <w:rFonts w:ascii="Calibri" w:hAnsi="Calibri" w:cs="Calibri"/>
                <w:kern w:val="0"/>
              </w:rPr>
            </w:pPr>
            <w:r w:rsidRPr="00F966BA">
              <w:rPr>
                <w:rFonts w:ascii="Calibri" w:hAnsi="Calibri" w:cs="Calibri"/>
                <w:kern w:val="0"/>
              </w:rPr>
              <w:t xml:space="preserve">            3.00 € </w:t>
            </w:r>
          </w:p>
        </w:tc>
        <w:tc>
          <w:tcPr>
            <w:tcW w:w="1626" w:type="dxa"/>
            <w:gridSpan w:val="2"/>
            <w:tcBorders>
              <w:top w:val="nil"/>
              <w:left w:val="nil"/>
              <w:bottom w:val="single" w:sz="4" w:space="0" w:color="auto"/>
              <w:right w:val="nil"/>
            </w:tcBorders>
            <w:shd w:val="clear" w:color="auto" w:fill="auto"/>
            <w:noWrap/>
            <w:vAlign w:val="bottom"/>
            <w:hideMark/>
          </w:tcPr>
          <w:p w14:paraId="7A15113E" w14:textId="77777777" w:rsidR="004C6130" w:rsidRPr="00F966BA" w:rsidRDefault="004C6130" w:rsidP="000B6D5E">
            <w:pPr>
              <w:rPr>
                <w:rFonts w:ascii="Calibri" w:hAnsi="Calibri" w:cs="Calibri"/>
                <w:kern w:val="0"/>
              </w:rPr>
            </w:pPr>
            <w:r w:rsidRPr="00F966BA">
              <w:rPr>
                <w:rFonts w:ascii="Calibri" w:hAnsi="Calibri" w:cs="Calibri"/>
                <w:kern w:val="0"/>
              </w:rPr>
              <w:t xml:space="preserve">                     3.00 € </w:t>
            </w:r>
          </w:p>
        </w:tc>
      </w:tr>
      <w:tr w:rsidR="004C6130" w:rsidRPr="00F966BA" w14:paraId="13F6ADED" w14:textId="77777777" w:rsidTr="00C27AFA">
        <w:trPr>
          <w:gridAfter w:val="2"/>
          <w:wAfter w:w="148" w:type="dxa"/>
          <w:trHeight w:val="285"/>
        </w:trPr>
        <w:tc>
          <w:tcPr>
            <w:tcW w:w="7655" w:type="dxa"/>
            <w:tcBorders>
              <w:top w:val="nil"/>
              <w:left w:val="nil"/>
              <w:bottom w:val="single" w:sz="4" w:space="0" w:color="auto"/>
              <w:right w:val="nil"/>
            </w:tcBorders>
            <w:shd w:val="clear" w:color="000000" w:fill="E2EFDA"/>
            <w:noWrap/>
            <w:vAlign w:val="bottom"/>
            <w:hideMark/>
          </w:tcPr>
          <w:p w14:paraId="599C9D93" w14:textId="77777777" w:rsidR="004C6130" w:rsidRPr="00F966BA" w:rsidRDefault="004C6130" w:rsidP="000B6D5E">
            <w:pPr>
              <w:rPr>
                <w:rFonts w:ascii="Calibri" w:hAnsi="Calibri" w:cs="Calibri"/>
                <w:i/>
                <w:iCs/>
                <w:kern w:val="0"/>
              </w:rPr>
            </w:pPr>
            <w:r w:rsidRPr="00F966BA">
              <w:rPr>
                <w:rFonts w:ascii="Calibri" w:hAnsi="Calibri" w:cs="Calibri"/>
                <w:i/>
                <w:iCs/>
                <w:kern w:val="0"/>
              </w:rPr>
              <w:t>Taxe de séjour / personne / nuit (</w:t>
            </w:r>
            <w:proofErr w:type="gramStart"/>
            <w:r w:rsidRPr="00F966BA">
              <w:rPr>
                <w:rFonts w:ascii="Calibri" w:hAnsi="Calibri" w:cs="Calibri"/>
                <w:i/>
                <w:iCs/>
                <w:kern w:val="0"/>
              </w:rPr>
              <w:t>tarif  Com</w:t>
            </w:r>
            <w:proofErr w:type="gramEnd"/>
            <w:r w:rsidRPr="00F966BA">
              <w:rPr>
                <w:rFonts w:ascii="Calibri" w:hAnsi="Calibri" w:cs="Calibri"/>
                <w:i/>
                <w:iCs/>
                <w:kern w:val="0"/>
              </w:rPr>
              <w:t xml:space="preserve"> </w:t>
            </w:r>
            <w:proofErr w:type="spellStart"/>
            <w:r w:rsidRPr="00F966BA">
              <w:rPr>
                <w:rFonts w:ascii="Calibri" w:hAnsi="Calibri" w:cs="Calibri"/>
                <w:i/>
                <w:iCs/>
                <w:kern w:val="0"/>
              </w:rPr>
              <w:t>Com</w:t>
            </w:r>
            <w:proofErr w:type="spellEnd"/>
            <w:r w:rsidRPr="00F966BA">
              <w:rPr>
                <w:rFonts w:ascii="Calibri" w:hAnsi="Calibri" w:cs="Calibri"/>
                <w:i/>
                <w:iCs/>
                <w:kern w:val="0"/>
              </w:rPr>
              <w:t xml:space="preserve"> Maine Cœur de Sarthe 2020) information</w:t>
            </w:r>
          </w:p>
        </w:tc>
        <w:tc>
          <w:tcPr>
            <w:tcW w:w="1209" w:type="dxa"/>
            <w:tcBorders>
              <w:top w:val="nil"/>
              <w:left w:val="nil"/>
              <w:bottom w:val="single" w:sz="4" w:space="0" w:color="auto"/>
              <w:right w:val="nil"/>
            </w:tcBorders>
            <w:shd w:val="clear" w:color="000000" w:fill="E2EFDA"/>
            <w:noWrap/>
            <w:vAlign w:val="bottom"/>
            <w:hideMark/>
          </w:tcPr>
          <w:p w14:paraId="4298033D" w14:textId="77777777" w:rsidR="004C6130" w:rsidRPr="00F966BA" w:rsidRDefault="004C6130" w:rsidP="000B6D5E">
            <w:pPr>
              <w:rPr>
                <w:rFonts w:ascii="Calibri" w:hAnsi="Calibri" w:cs="Calibri"/>
                <w:kern w:val="0"/>
              </w:rPr>
            </w:pPr>
            <w:r w:rsidRPr="00F966BA">
              <w:rPr>
                <w:rFonts w:ascii="Calibri" w:hAnsi="Calibri" w:cs="Calibri"/>
                <w:kern w:val="0"/>
              </w:rPr>
              <w:t xml:space="preserve">            0.22 € </w:t>
            </w:r>
          </w:p>
        </w:tc>
        <w:tc>
          <w:tcPr>
            <w:tcW w:w="1626" w:type="dxa"/>
            <w:gridSpan w:val="2"/>
            <w:tcBorders>
              <w:top w:val="nil"/>
              <w:left w:val="nil"/>
              <w:bottom w:val="single" w:sz="4" w:space="0" w:color="auto"/>
              <w:right w:val="nil"/>
            </w:tcBorders>
            <w:shd w:val="clear" w:color="000000" w:fill="E2EFDA"/>
            <w:noWrap/>
            <w:vAlign w:val="bottom"/>
            <w:hideMark/>
          </w:tcPr>
          <w:p w14:paraId="775506E6" w14:textId="77777777" w:rsidR="004C6130" w:rsidRPr="00F966BA" w:rsidRDefault="004C6130" w:rsidP="000B6D5E">
            <w:pPr>
              <w:rPr>
                <w:rFonts w:ascii="Calibri" w:hAnsi="Calibri" w:cs="Calibri"/>
                <w:kern w:val="0"/>
              </w:rPr>
            </w:pPr>
            <w:r w:rsidRPr="00F966BA">
              <w:rPr>
                <w:rFonts w:ascii="Calibri" w:hAnsi="Calibri" w:cs="Calibri"/>
                <w:kern w:val="0"/>
              </w:rPr>
              <w:t xml:space="preserve">                     0.22 € </w:t>
            </w:r>
          </w:p>
        </w:tc>
      </w:tr>
      <w:tr w:rsidR="004C6130" w:rsidRPr="00F966BA" w14:paraId="29CF496F" w14:textId="77777777" w:rsidTr="00C27AFA">
        <w:trPr>
          <w:gridAfter w:val="2"/>
          <w:wAfter w:w="148" w:type="dxa"/>
          <w:trHeight w:val="285"/>
        </w:trPr>
        <w:tc>
          <w:tcPr>
            <w:tcW w:w="7655" w:type="dxa"/>
            <w:tcBorders>
              <w:top w:val="nil"/>
              <w:left w:val="nil"/>
              <w:bottom w:val="single" w:sz="4" w:space="0" w:color="auto"/>
              <w:right w:val="nil"/>
            </w:tcBorders>
            <w:shd w:val="clear" w:color="000000" w:fill="E2EFDA"/>
            <w:noWrap/>
            <w:vAlign w:val="bottom"/>
            <w:hideMark/>
          </w:tcPr>
          <w:p w14:paraId="797B270C" w14:textId="77777777" w:rsidR="004C6130" w:rsidRPr="00F966BA" w:rsidRDefault="004C6130" w:rsidP="000B6D5E">
            <w:pPr>
              <w:rPr>
                <w:rFonts w:ascii="Calibri" w:hAnsi="Calibri" w:cs="Calibri"/>
                <w:i/>
                <w:iCs/>
                <w:kern w:val="0"/>
              </w:rPr>
            </w:pPr>
            <w:r w:rsidRPr="00F966BA">
              <w:rPr>
                <w:rFonts w:ascii="Calibri" w:hAnsi="Calibri" w:cs="Calibri"/>
                <w:i/>
                <w:iCs/>
                <w:kern w:val="0"/>
              </w:rPr>
              <w:t>Guide de randonnées Maine Cœur de Sarthe</w:t>
            </w:r>
          </w:p>
        </w:tc>
        <w:tc>
          <w:tcPr>
            <w:tcW w:w="1209" w:type="dxa"/>
            <w:tcBorders>
              <w:top w:val="nil"/>
              <w:left w:val="nil"/>
              <w:bottom w:val="single" w:sz="4" w:space="0" w:color="auto"/>
              <w:right w:val="nil"/>
            </w:tcBorders>
            <w:shd w:val="clear" w:color="000000" w:fill="E2EFDA"/>
            <w:noWrap/>
            <w:vAlign w:val="bottom"/>
            <w:hideMark/>
          </w:tcPr>
          <w:p w14:paraId="09E22EA5" w14:textId="77777777" w:rsidR="004C6130" w:rsidRPr="00F966BA" w:rsidRDefault="004C6130" w:rsidP="000B6D5E">
            <w:pPr>
              <w:rPr>
                <w:rFonts w:ascii="Calibri" w:hAnsi="Calibri" w:cs="Calibri"/>
                <w:kern w:val="0"/>
              </w:rPr>
            </w:pPr>
            <w:r w:rsidRPr="00F966BA">
              <w:rPr>
                <w:rFonts w:ascii="Calibri" w:hAnsi="Calibri" w:cs="Calibri"/>
                <w:kern w:val="0"/>
              </w:rPr>
              <w:t xml:space="preserve">            7.00 € </w:t>
            </w:r>
          </w:p>
        </w:tc>
        <w:tc>
          <w:tcPr>
            <w:tcW w:w="1626" w:type="dxa"/>
            <w:gridSpan w:val="2"/>
            <w:tcBorders>
              <w:top w:val="nil"/>
              <w:left w:val="nil"/>
              <w:bottom w:val="single" w:sz="4" w:space="0" w:color="auto"/>
              <w:right w:val="nil"/>
            </w:tcBorders>
            <w:shd w:val="clear" w:color="000000" w:fill="E2EFDA"/>
            <w:noWrap/>
            <w:vAlign w:val="bottom"/>
            <w:hideMark/>
          </w:tcPr>
          <w:p w14:paraId="16613231" w14:textId="77777777" w:rsidR="004C6130" w:rsidRPr="00F966BA" w:rsidRDefault="004C6130" w:rsidP="000B6D5E">
            <w:pPr>
              <w:rPr>
                <w:rFonts w:ascii="Calibri" w:hAnsi="Calibri" w:cs="Calibri"/>
                <w:kern w:val="0"/>
              </w:rPr>
            </w:pPr>
            <w:r w:rsidRPr="00F966BA">
              <w:rPr>
                <w:rFonts w:ascii="Calibri" w:hAnsi="Calibri" w:cs="Calibri"/>
                <w:kern w:val="0"/>
              </w:rPr>
              <w:t xml:space="preserve">                     7.00 € </w:t>
            </w:r>
          </w:p>
        </w:tc>
      </w:tr>
      <w:tr w:rsidR="004C6130" w:rsidRPr="00F966BA" w14:paraId="3309D5BB" w14:textId="77777777" w:rsidTr="00C27AFA">
        <w:trPr>
          <w:gridAfter w:val="2"/>
          <w:wAfter w:w="148" w:type="dxa"/>
          <w:trHeight w:val="285"/>
        </w:trPr>
        <w:tc>
          <w:tcPr>
            <w:tcW w:w="7655" w:type="dxa"/>
            <w:tcBorders>
              <w:top w:val="nil"/>
              <w:left w:val="nil"/>
              <w:bottom w:val="single" w:sz="4" w:space="0" w:color="auto"/>
              <w:right w:val="nil"/>
            </w:tcBorders>
            <w:shd w:val="clear" w:color="000000" w:fill="FFE699"/>
            <w:noWrap/>
            <w:vAlign w:val="bottom"/>
            <w:hideMark/>
          </w:tcPr>
          <w:p w14:paraId="1040F3AE" w14:textId="77777777" w:rsidR="004C6130" w:rsidRPr="00F966BA" w:rsidRDefault="004C6130" w:rsidP="000B6D5E">
            <w:pPr>
              <w:rPr>
                <w:rFonts w:ascii="Calibri" w:hAnsi="Calibri" w:cs="Calibri"/>
                <w:b/>
                <w:bCs/>
                <w:kern w:val="0"/>
              </w:rPr>
            </w:pPr>
            <w:r w:rsidRPr="00F966BA">
              <w:rPr>
                <w:rFonts w:ascii="Calibri" w:hAnsi="Calibri" w:cs="Calibri"/>
                <w:b/>
                <w:bCs/>
                <w:kern w:val="0"/>
              </w:rPr>
              <w:t>Salle Polyvalente : 100 personnes</w:t>
            </w:r>
          </w:p>
        </w:tc>
        <w:tc>
          <w:tcPr>
            <w:tcW w:w="1209" w:type="dxa"/>
            <w:tcBorders>
              <w:top w:val="nil"/>
              <w:left w:val="nil"/>
              <w:bottom w:val="single" w:sz="4" w:space="0" w:color="auto"/>
              <w:right w:val="nil"/>
            </w:tcBorders>
            <w:shd w:val="clear" w:color="000000" w:fill="FFE699"/>
            <w:noWrap/>
            <w:vAlign w:val="bottom"/>
            <w:hideMark/>
          </w:tcPr>
          <w:p w14:paraId="3D8E0488"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c>
          <w:tcPr>
            <w:tcW w:w="1626" w:type="dxa"/>
            <w:gridSpan w:val="2"/>
            <w:tcBorders>
              <w:top w:val="nil"/>
              <w:left w:val="nil"/>
              <w:bottom w:val="single" w:sz="4" w:space="0" w:color="auto"/>
              <w:right w:val="nil"/>
            </w:tcBorders>
            <w:shd w:val="clear" w:color="000000" w:fill="FFE699"/>
            <w:noWrap/>
            <w:vAlign w:val="bottom"/>
            <w:hideMark/>
          </w:tcPr>
          <w:p w14:paraId="0E06B992"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r>
      <w:tr w:rsidR="004C6130" w:rsidRPr="00F966BA" w14:paraId="5B4D4F50"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B59298C" w14:textId="77777777" w:rsidR="004C6130" w:rsidRPr="00F966BA" w:rsidRDefault="004C6130" w:rsidP="000B6D5E">
            <w:pPr>
              <w:rPr>
                <w:rFonts w:ascii="Calibri" w:hAnsi="Calibri" w:cs="Calibri"/>
                <w:kern w:val="0"/>
              </w:rPr>
            </w:pPr>
            <w:r w:rsidRPr="00F966BA">
              <w:rPr>
                <w:rFonts w:ascii="Calibri" w:hAnsi="Calibri" w:cs="Calibri"/>
                <w:kern w:val="0"/>
              </w:rPr>
              <w:t>Caution</w:t>
            </w:r>
          </w:p>
        </w:tc>
        <w:tc>
          <w:tcPr>
            <w:tcW w:w="1209" w:type="dxa"/>
            <w:tcBorders>
              <w:top w:val="nil"/>
              <w:left w:val="nil"/>
              <w:bottom w:val="single" w:sz="4" w:space="0" w:color="auto"/>
              <w:right w:val="nil"/>
            </w:tcBorders>
            <w:shd w:val="clear" w:color="auto" w:fill="auto"/>
            <w:noWrap/>
            <w:vAlign w:val="bottom"/>
            <w:hideMark/>
          </w:tcPr>
          <w:p w14:paraId="5C305C3A" w14:textId="77777777" w:rsidR="004C6130" w:rsidRPr="00F966BA" w:rsidRDefault="004C6130" w:rsidP="000B6D5E">
            <w:pPr>
              <w:rPr>
                <w:rFonts w:ascii="Calibri" w:hAnsi="Calibri" w:cs="Calibri"/>
                <w:kern w:val="0"/>
              </w:rPr>
            </w:pPr>
            <w:r w:rsidRPr="00F966BA">
              <w:rPr>
                <w:rFonts w:ascii="Calibri" w:hAnsi="Calibri" w:cs="Calibri"/>
                <w:kern w:val="0"/>
              </w:rPr>
              <w:t xml:space="preserve">       500.00 € </w:t>
            </w:r>
          </w:p>
        </w:tc>
        <w:tc>
          <w:tcPr>
            <w:tcW w:w="1626" w:type="dxa"/>
            <w:gridSpan w:val="2"/>
            <w:tcBorders>
              <w:top w:val="nil"/>
              <w:left w:val="nil"/>
              <w:bottom w:val="single" w:sz="4" w:space="0" w:color="auto"/>
              <w:right w:val="nil"/>
            </w:tcBorders>
            <w:shd w:val="clear" w:color="auto" w:fill="auto"/>
            <w:noWrap/>
            <w:vAlign w:val="bottom"/>
            <w:hideMark/>
          </w:tcPr>
          <w:p w14:paraId="623D0DF5" w14:textId="77777777" w:rsidR="004C6130" w:rsidRPr="00F966BA" w:rsidRDefault="004C6130" w:rsidP="000B6D5E">
            <w:pPr>
              <w:rPr>
                <w:rFonts w:ascii="Calibri" w:hAnsi="Calibri" w:cs="Calibri"/>
                <w:kern w:val="0"/>
              </w:rPr>
            </w:pPr>
            <w:r w:rsidRPr="00F966BA">
              <w:rPr>
                <w:rFonts w:ascii="Calibri" w:hAnsi="Calibri" w:cs="Calibri"/>
                <w:kern w:val="0"/>
              </w:rPr>
              <w:t xml:space="preserve">                500.00 € </w:t>
            </w:r>
          </w:p>
        </w:tc>
      </w:tr>
      <w:tr w:rsidR="004C6130" w:rsidRPr="00F966BA" w14:paraId="7881899D"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3FE88BB3" w14:textId="77777777" w:rsidR="004C6130" w:rsidRPr="00F966BA" w:rsidRDefault="004C6130" w:rsidP="000B6D5E">
            <w:pPr>
              <w:rPr>
                <w:rFonts w:ascii="Calibri" w:hAnsi="Calibri" w:cs="Calibri"/>
                <w:kern w:val="0"/>
              </w:rPr>
            </w:pPr>
            <w:r w:rsidRPr="00F966BA">
              <w:rPr>
                <w:rFonts w:ascii="Calibri" w:hAnsi="Calibri" w:cs="Calibri"/>
                <w:kern w:val="0"/>
              </w:rPr>
              <w:t>Arrhes (sauf vin d'honneur)</w:t>
            </w:r>
          </w:p>
        </w:tc>
        <w:tc>
          <w:tcPr>
            <w:tcW w:w="1209" w:type="dxa"/>
            <w:tcBorders>
              <w:top w:val="nil"/>
              <w:left w:val="nil"/>
              <w:bottom w:val="single" w:sz="4" w:space="0" w:color="auto"/>
              <w:right w:val="nil"/>
            </w:tcBorders>
            <w:shd w:val="clear" w:color="auto" w:fill="auto"/>
            <w:noWrap/>
            <w:vAlign w:val="bottom"/>
            <w:hideMark/>
          </w:tcPr>
          <w:p w14:paraId="6E2B4B9E" w14:textId="77777777" w:rsidR="004C6130" w:rsidRPr="00F966BA" w:rsidRDefault="004C6130" w:rsidP="000B6D5E">
            <w:pPr>
              <w:rPr>
                <w:rFonts w:ascii="Calibri" w:hAnsi="Calibri" w:cs="Calibri"/>
                <w:kern w:val="0"/>
              </w:rPr>
            </w:pPr>
            <w:r w:rsidRPr="00F966BA">
              <w:rPr>
                <w:rFonts w:ascii="Calibri" w:hAnsi="Calibri" w:cs="Calibri"/>
                <w:kern w:val="0"/>
              </w:rPr>
              <w:t xml:space="preserve">       100.00 € </w:t>
            </w:r>
          </w:p>
        </w:tc>
        <w:tc>
          <w:tcPr>
            <w:tcW w:w="1626" w:type="dxa"/>
            <w:gridSpan w:val="2"/>
            <w:tcBorders>
              <w:top w:val="nil"/>
              <w:left w:val="nil"/>
              <w:bottom w:val="single" w:sz="4" w:space="0" w:color="auto"/>
              <w:right w:val="nil"/>
            </w:tcBorders>
            <w:shd w:val="clear" w:color="auto" w:fill="auto"/>
            <w:noWrap/>
            <w:vAlign w:val="bottom"/>
            <w:hideMark/>
          </w:tcPr>
          <w:p w14:paraId="541D0625" w14:textId="77777777" w:rsidR="004C6130" w:rsidRPr="00F966BA" w:rsidRDefault="004C6130" w:rsidP="000B6D5E">
            <w:pPr>
              <w:rPr>
                <w:rFonts w:ascii="Calibri" w:hAnsi="Calibri" w:cs="Calibri"/>
                <w:kern w:val="0"/>
              </w:rPr>
            </w:pPr>
            <w:r w:rsidRPr="00F966BA">
              <w:rPr>
                <w:rFonts w:ascii="Calibri" w:hAnsi="Calibri" w:cs="Calibri"/>
                <w:kern w:val="0"/>
              </w:rPr>
              <w:t xml:space="preserve">                100.00 € </w:t>
            </w:r>
          </w:p>
        </w:tc>
      </w:tr>
      <w:tr w:rsidR="004C6130" w:rsidRPr="00F966BA" w14:paraId="1DB8EDB9"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C893383" w14:textId="77777777" w:rsidR="004C6130" w:rsidRPr="00F966BA" w:rsidRDefault="004C6130" w:rsidP="000B6D5E">
            <w:pPr>
              <w:rPr>
                <w:rFonts w:ascii="Calibri" w:hAnsi="Calibri" w:cs="Calibri"/>
                <w:kern w:val="0"/>
              </w:rPr>
            </w:pPr>
            <w:r w:rsidRPr="00F966BA">
              <w:rPr>
                <w:rFonts w:ascii="Calibri" w:hAnsi="Calibri" w:cs="Calibri"/>
                <w:kern w:val="0"/>
              </w:rPr>
              <w:t>Heure de ménage</w:t>
            </w:r>
          </w:p>
        </w:tc>
        <w:tc>
          <w:tcPr>
            <w:tcW w:w="1209" w:type="dxa"/>
            <w:tcBorders>
              <w:top w:val="nil"/>
              <w:left w:val="nil"/>
              <w:bottom w:val="single" w:sz="4" w:space="0" w:color="auto"/>
              <w:right w:val="nil"/>
            </w:tcBorders>
            <w:shd w:val="clear" w:color="auto" w:fill="auto"/>
            <w:noWrap/>
            <w:vAlign w:val="bottom"/>
            <w:hideMark/>
          </w:tcPr>
          <w:p w14:paraId="06ABD1B9" w14:textId="77777777" w:rsidR="004C6130" w:rsidRPr="00F966BA" w:rsidRDefault="004C6130" w:rsidP="000B6D5E">
            <w:pPr>
              <w:rPr>
                <w:rFonts w:ascii="Calibri" w:hAnsi="Calibri" w:cs="Calibri"/>
                <w:kern w:val="0"/>
              </w:rPr>
            </w:pPr>
            <w:r w:rsidRPr="00F966BA">
              <w:rPr>
                <w:rFonts w:ascii="Calibri" w:hAnsi="Calibri" w:cs="Calibri"/>
                <w:kern w:val="0"/>
              </w:rPr>
              <w:t xml:space="preserve">          51.00 € </w:t>
            </w:r>
          </w:p>
        </w:tc>
        <w:tc>
          <w:tcPr>
            <w:tcW w:w="1626" w:type="dxa"/>
            <w:gridSpan w:val="2"/>
            <w:tcBorders>
              <w:top w:val="nil"/>
              <w:left w:val="nil"/>
              <w:bottom w:val="single" w:sz="4" w:space="0" w:color="auto"/>
              <w:right w:val="nil"/>
            </w:tcBorders>
            <w:shd w:val="clear" w:color="auto" w:fill="auto"/>
            <w:noWrap/>
            <w:vAlign w:val="bottom"/>
            <w:hideMark/>
          </w:tcPr>
          <w:p w14:paraId="002EC7F0" w14:textId="77777777" w:rsidR="004C6130" w:rsidRPr="00F966BA" w:rsidRDefault="004C6130" w:rsidP="000B6D5E">
            <w:pPr>
              <w:rPr>
                <w:rFonts w:ascii="Calibri" w:hAnsi="Calibri" w:cs="Calibri"/>
                <w:kern w:val="0"/>
              </w:rPr>
            </w:pPr>
            <w:r w:rsidRPr="00F966BA">
              <w:rPr>
                <w:rFonts w:ascii="Calibri" w:hAnsi="Calibri" w:cs="Calibri"/>
                <w:kern w:val="0"/>
              </w:rPr>
              <w:t xml:space="preserve">                  53.00 € </w:t>
            </w:r>
          </w:p>
        </w:tc>
      </w:tr>
      <w:tr w:rsidR="004C6130" w:rsidRPr="00F966BA" w14:paraId="75D93352"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5A849A23" w14:textId="77777777" w:rsidR="004C6130" w:rsidRPr="00F966BA" w:rsidRDefault="004C6130" w:rsidP="000B6D5E">
            <w:pPr>
              <w:rPr>
                <w:rFonts w:ascii="Calibri" w:hAnsi="Calibri" w:cs="Calibri"/>
                <w:kern w:val="0"/>
              </w:rPr>
            </w:pPr>
            <w:r w:rsidRPr="00F966BA">
              <w:rPr>
                <w:rFonts w:ascii="Calibri" w:hAnsi="Calibri" w:cs="Calibri"/>
                <w:kern w:val="0"/>
              </w:rPr>
              <w:lastRenderedPageBreak/>
              <w:t>Tarif été du 16/04 au 15/10, Habitant de la Commune et Personnel Communal</w:t>
            </w:r>
          </w:p>
        </w:tc>
        <w:tc>
          <w:tcPr>
            <w:tcW w:w="1209" w:type="dxa"/>
            <w:tcBorders>
              <w:top w:val="nil"/>
              <w:left w:val="nil"/>
              <w:bottom w:val="single" w:sz="4" w:space="0" w:color="auto"/>
              <w:right w:val="nil"/>
            </w:tcBorders>
            <w:shd w:val="clear" w:color="auto" w:fill="auto"/>
            <w:noWrap/>
            <w:vAlign w:val="bottom"/>
            <w:hideMark/>
          </w:tcPr>
          <w:p w14:paraId="0263899A"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5870AE3D"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5F2F325F"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2892D6D6" w14:textId="77777777" w:rsidR="004C6130" w:rsidRPr="00F966BA" w:rsidRDefault="004C6130" w:rsidP="000B6D5E">
            <w:pPr>
              <w:rPr>
                <w:rFonts w:ascii="Calibri" w:hAnsi="Calibri" w:cs="Calibri"/>
                <w:kern w:val="0"/>
              </w:rPr>
            </w:pPr>
            <w:r w:rsidRPr="00F966BA">
              <w:rPr>
                <w:rFonts w:ascii="Calibri" w:hAnsi="Calibri" w:cs="Calibri"/>
                <w:kern w:val="0"/>
              </w:rPr>
              <w:t>Vin d’honneur (seuls les verres sont prêtés)</w:t>
            </w:r>
            <w:r w:rsidRPr="00F966BA">
              <w:rPr>
                <w:rFonts w:ascii="Tahoma" w:hAnsi="Tahoma" w:cs="Tahoma"/>
                <w:b/>
                <w:bCs/>
                <w:kern w:val="0"/>
              </w:rPr>
              <w:t xml:space="preserve"> 4h maximum</w:t>
            </w:r>
          </w:p>
        </w:tc>
        <w:tc>
          <w:tcPr>
            <w:tcW w:w="1209" w:type="dxa"/>
            <w:tcBorders>
              <w:top w:val="nil"/>
              <w:left w:val="nil"/>
              <w:bottom w:val="single" w:sz="4" w:space="0" w:color="auto"/>
              <w:right w:val="nil"/>
            </w:tcBorders>
            <w:shd w:val="clear" w:color="auto" w:fill="auto"/>
            <w:noWrap/>
            <w:vAlign w:val="bottom"/>
            <w:hideMark/>
          </w:tcPr>
          <w:p w14:paraId="125F4DA6" w14:textId="77777777" w:rsidR="004C6130" w:rsidRPr="00F966BA" w:rsidRDefault="004C6130" w:rsidP="000B6D5E">
            <w:pPr>
              <w:rPr>
                <w:rFonts w:ascii="Calibri" w:hAnsi="Calibri" w:cs="Calibri"/>
                <w:kern w:val="0"/>
              </w:rPr>
            </w:pPr>
            <w:r w:rsidRPr="00F966BA">
              <w:rPr>
                <w:rFonts w:ascii="Calibri" w:hAnsi="Calibri" w:cs="Calibri"/>
                <w:kern w:val="0"/>
              </w:rPr>
              <w:t xml:space="preserve">          88.00 € </w:t>
            </w:r>
          </w:p>
        </w:tc>
        <w:tc>
          <w:tcPr>
            <w:tcW w:w="1626" w:type="dxa"/>
            <w:gridSpan w:val="2"/>
            <w:tcBorders>
              <w:top w:val="nil"/>
              <w:left w:val="nil"/>
              <w:bottom w:val="single" w:sz="4" w:space="0" w:color="auto"/>
              <w:right w:val="nil"/>
            </w:tcBorders>
            <w:shd w:val="clear" w:color="auto" w:fill="auto"/>
            <w:noWrap/>
            <w:vAlign w:val="bottom"/>
            <w:hideMark/>
          </w:tcPr>
          <w:p w14:paraId="49550F0D" w14:textId="77777777" w:rsidR="004C6130" w:rsidRPr="00F966BA" w:rsidRDefault="004C6130" w:rsidP="000B6D5E">
            <w:pPr>
              <w:rPr>
                <w:rFonts w:ascii="Calibri" w:hAnsi="Calibri" w:cs="Calibri"/>
                <w:kern w:val="0"/>
              </w:rPr>
            </w:pPr>
            <w:r w:rsidRPr="00F966BA">
              <w:rPr>
                <w:rFonts w:ascii="Calibri" w:hAnsi="Calibri" w:cs="Calibri"/>
                <w:kern w:val="0"/>
              </w:rPr>
              <w:t xml:space="preserve">                  90.00 € </w:t>
            </w:r>
          </w:p>
        </w:tc>
      </w:tr>
      <w:tr w:rsidR="004C6130" w:rsidRPr="00F966BA" w14:paraId="02A40200"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30AC5FBF" w14:textId="77777777" w:rsidR="004C6130" w:rsidRPr="00F966BA" w:rsidRDefault="004C6130" w:rsidP="000B6D5E">
            <w:pPr>
              <w:rPr>
                <w:rFonts w:ascii="Calibri" w:hAnsi="Calibri" w:cs="Calibri"/>
                <w:kern w:val="0"/>
              </w:rPr>
            </w:pPr>
            <w:r w:rsidRPr="00F966BA">
              <w:rPr>
                <w:rFonts w:ascii="Calibri" w:hAnsi="Calibri" w:cs="Calibri"/>
                <w:kern w:val="0"/>
              </w:rPr>
              <w:t>Location journée hors week-end et jour férié (9h au lendemain 8h)</w:t>
            </w:r>
          </w:p>
        </w:tc>
        <w:tc>
          <w:tcPr>
            <w:tcW w:w="1209" w:type="dxa"/>
            <w:tcBorders>
              <w:top w:val="nil"/>
              <w:left w:val="nil"/>
              <w:bottom w:val="single" w:sz="4" w:space="0" w:color="auto"/>
              <w:right w:val="nil"/>
            </w:tcBorders>
            <w:shd w:val="clear" w:color="auto" w:fill="auto"/>
            <w:noWrap/>
            <w:vAlign w:val="bottom"/>
            <w:hideMark/>
          </w:tcPr>
          <w:p w14:paraId="7AFAD5B9" w14:textId="77777777" w:rsidR="004C6130" w:rsidRPr="00F966BA" w:rsidRDefault="004C6130" w:rsidP="000B6D5E">
            <w:pPr>
              <w:rPr>
                <w:rFonts w:ascii="Calibri" w:hAnsi="Calibri" w:cs="Calibri"/>
                <w:kern w:val="0"/>
              </w:rPr>
            </w:pPr>
            <w:r w:rsidRPr="00F966BA">
              <w:rPr>
                <w:rFonts w:ascii="Calibri" w:hAnsi="Calibri" w:cs="Calibri"/>
                <w:kern w:val="0"/>
              </w:rPr>
              <w:t xml:space="preserve">       268.00 € </w:t>
            </w:r>
          </w:p>
        </w:tc>
        <w:tc>
          <w:tcPr>
            <w:tcW w:w="1626" w:type="dxa"/>
            <w:gridSpan w:val="2"/>
            <w:tcBorders>
              <w:top w:val="nil"/>
              <w:left w:val="nil"/>
              <w:bottom w:val="single" w:sz="4" w:space="0" w:color="auto"/>
              <w:right w:val="nil"/>
            </w:tcBorders>
            <w:shd w:val="clear" w:color="auto" w:fill="auto"/>
            <w:noWrap/>
            <w:vAlign w:val="bottom"/>
            <w:hideMark/>
          </w:tcPr>
          <w:p w14:paraId="2C598DDC" w14:textId="77777777" w:rsidR="004C6130" w:rsidRPr="00F966BA" w:rsidRDefault="004C6130" w:rsidP="000B6D5E">
            <w:pPr>
              <w:rPr>
                <w:rFonts w:ascii="Calibri" w:hAnsi="Calibri" w:cs="Calibri"/>
                <w:kern w:val="0"/>
              </w:rPr>
            </w:pPr>
            <w:r w:rsidRPr="00F966BA">
              <w:rPr>
                <w:rFonts w:ascii="Calibri" w:hAnsi="Calibri" w:cs="Calibri"/>
                <w:kern w:val="0"/>
              </w:rPr>
              <w:t xml:space="preserve">                273.00 € </w:t>
            </w:r>
          </w:p>
        </w:tc>
      </w:tr>
      <w:tr w:rsidR="004C6130" w:rsidRPr="00F966BA" w14:paraId="427AB53F"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68ED5BA4" w14:textId="77777777" w:rsidR="004C6130" w:rsidRPr="00F966BA" w:rsidRDefault="004C6130" w:rsidP="000B6D5E">
            <w:pPr>
              <w:rPr>
                <w:rFonts w:ascii="Calibri" w:hAnsi="Calibri" w:cs="Calibri"/>
                <w:kern w:val="0"/>
              </w:rPr>
            </w:pPr>
            <w:r w:rsidRPr="00F966BA">
              <w:rPr>
                <w:rFonts w:ascii="Calibri" w:hAnsi="Calibri" w:cs="Calibri"/>
                <w:kern w:val="0"/>
              </w:rPr>
              <w:t>Location Week-end et jour férié (9h au lendemain 22h)</w:t>
            </w:r>
          </w:p>
        </w:tc>
        <w:tc>
          <w:tcPr>
            <w:tcW w:w="1209" w:type="dxa"/>
            <w:tcBorders>
              <w:top w:val="nil"/>
              <w:left w:val="nil"/>
              <w:bottom w:val="single" w:sz="4" w:space="0" w:color="auto"/>
              <w:right w:val="nil"/>
            </w:tcBorders>
            <w:shd w:val="clear" w:color="auto" w:fill="auto"/>
            <w:noWrap/>
            <w:vAlign w:val="bottom"/>
            <w:hideMark/>
          </w:tcPr>
          <w:p w14:paraId="0CA238B1" w14:textId="77777777" w:rsidR="004C6130" w:rsidRPr="00F966BA" w:rsidRDefault="004C6130" w:rsidP="000B6D5E">
            <w:pPr>
              <w:rPr>
                <w:rFonts w:ascii="Calibri" w:hAnsi="Calibri" w:cs="Calibri"/>
                <w:kern w:val="0"/>
              </w:rPr>
            </w:pPr>
            <w:r w:rsidRPr="00F966BA">
              <w:rPr>
                <w:rFonts w:ascii="Calibri" w:hAnsi="Calibri" w:cs="Calibri"/>
                <w:kern w:val="0"/>
              </w:rPr>
              <w:t xml:space="preserve">       360.00 € </w:t>
            </w:r>
          </w:p>
        </w:tc>
        <w:tc>
          <w:tcPr>
            <w:tcW w:w="1626" w:type="dxa"/>
            <w:gridSpan w:val="2"/>
            <w:tcBorders>
              <w:top w:val="nil"/>
              <w:left w:val="nil"/>
              <w:bottom w:val="single" w:sz="4" w:space="0" w:color="auto"/>
              <w:right w:val="nil"/>
            </w:tcBorders>
            <w:shd w:val="clear" w:color="auto" w:fill="auto"/>
            <w:noWrap/>
            <w:vAlign w:val="bottom"/>
            <w:hideMark/>
          </w:tcPr>
          <w:p w14:paraId="426547A7" w14:textId="77777777" w:rsidR="004C6130" w:rsidRPr="00F966BA" w:rsidRDefault="004C6130" w:rsidP="000B6D5E">
            <w:pPr>
              <w:rPr>
                <w:rFonts w:ascii="Calibri" w:hAnsi="Calibri" w:cs="Calibri"/>
                <w:kern w:val="0"/>
              </w:rPr>
            </w:pPr>
            <w:r w:rsidRPr="00F966BA">
              <w:rPr>
                <w:rFonts w:ascii="Calibri" w:hAnsi="Calibri" w:cs="Calibri"/>
                <w:kern w:val="0"/>
              </w:rPr>
              <w:t xml:space="preserve">                367.00 € </w:t>
            </w:r>
          </w:p>
        </w:tc>
      </w:tr>
      <w:tr w:rsidR="004C6130" w:rsidRPr="00F966BA" w14:paraId="0D02DA70"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60840FE8" w14:textId="77777777" w:rsidR="004C6130" w:rsidRPr="00F966BA" w:rsidRDefault="004C6130" w:rsidP="000B6D5E">
            <w:pPr>
              <w:rPr>
                <w:rFonts w:ascii="Calibri" w:hAnsi="Calibri" w:cs="Calibri"/>
                <w:kern w:val="0"/>
              </w:rPr>
            </w:pPr>
            <w:r w:rsidRPr="00F966BA">
              <w:rPr>
                <w:rFonts w:ascii="Calibri" w:hAnsi="Calibri" w:cs="Calibri"/>
                <w:kern w:val="0"/>
              </w:rPr>
              <w:t>Tarif hiver du 16/10 au 15/04, Habitant de la Commune et Personnel Communal</w:t>
            </w:r>
          </w:p>
        </w:tc>
        <w:tc>
          <w:tcPr>
            <w:tcW w:w="1209" w:type="dxa"/>
            <w:tcBorders>
              <w:top w:val="nil"/>
              <w:left w:val="nil"/>
              <w:bottom w:val="single" w:sz="4" w:space="0" w:color="auto"/>
              <w:right w:val="nil"/>
            </w:tcBorders>
            <w:shd w:val="clear" w:color="auto" w:fill="auto"/>
            <w:noWrap/>
            <w:vAlign w:val="bottom"/>
            <w:hideMark/>
          </w:tcPr>
          <w:p w14:paraId="04B72263"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4E9D8BA3"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4A73E663"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4182C10C" w14:textId="77777777" w:rsidR="004C6130" w:rsidRPr="00F966BA" w:rsidRDefault="004C6130" w:rsidP="000B6D5E">
            <w:pPr>
              <w:rPr>
                <w:rFonts w:ascii="Calibri" w:hAnsi="Calibri" w:cs="Calibri"/>
                <w:kern w:val="0"/>
              </w:rPr>
            </w:pPr>
            <w:r w:rsidRPr="00F966BA">
              <w:rPr>
                <w:rFonts w:ascii="Calibri" w:hAnsi="Calibri" w:cs="Calibri"/>
                <w:kern w:val="0"/>
              </w:rPr>
              <w:t>Vin d’honneur (seuls les verres sont prêtés)</w:t>
            </w:r>
            <w:r w:rsidRPr="00F966BA">
              <w:rPr>
                <w:rFonts w:ascii="Tahoma" w:hAnsi="Tahoma" w:cs="Tahoma"/>
                <w:b/>
                <w:bCs/>
                <w:kern w:val="0"/>
              </w:rPr>
              <w:t xml:space="preserve"> 4h maximum</w:t>
            </w:r>
          </w:p>
        </w:tc>
        <w:tc>
          <w:tcPr>
            <w:tcW w:w="1209" w:type="dxa"/>
            <w:tcBorders>
              <w:top w:val="nil"/>
              <w:left w:val="nil"/>
              <w:bottom w:val="single" w:sz="4" w:space="0" w:color="auto"/>
              <w:right w:val="nil"/>
            </w:tcBorders>
            <w:shd w:val="clear" w:color="auto" w:fill="auto"/>
            <w:noWrap/>
            <w:vAlign w:val="bottom"/>
            <w:hideMark/>
          </w:tcPr>
          <w:p w14:paraId="10AA8A4D" w14:textId="77777777" w:rsidR="004C6130" w:rsidRPr="00F966BA" w:rsidRDefault="004C6130" w:rsidP="000B6D5E">
            <w:pPr>
              <w:rPr>
                <w:rFonts w:ascii="Calibri" w:hAnsi="Calibri" w:cs="Calibri"/>
                <w:kern w:val="0"/>
              </w:rPr>
            </w:pPr>
            <w:r w:rsidRPr="00F966BA">
              <w:rPr>
                <w:rFonts w:ascii="Calibri" w:hAnsi="Calibri" w:cs="Calibri"/>
                <w:kern w:val="0"/>
              </w:rPr>
              <w:t xml:space="preserve">       123.00 € </w:t>
            </w:r>
          </w:p>
        </w:tc>
        <w:tc>
          <w:tcPr>
            <w:tcW w:w="1626" w:type="dxa"/>
            <w:gridSpan w:val="2"/>
            <w:tcBorders>
              <w:top w:val="nil"/>
              <w:left w:val="nil"/>
              <w:bottom w:val="single" w:sz="4" w:space="0" w:color="auto"/>
              <w:right w:val="nil"/>
            </w:tcBorders>
            <w:shd w:val="clear" w:color="auto" w:fill="auto"/>
            <w:noWrap/>
            <w:vAlign w:val="bottom"/>
            <w:hideMark/>
          </w:tcPr>
          <w:p w14:paraId="00AB65FA" w14:textId="77777777" w:rsidR="004C6130" w:rsidRPr="00F966BA" w:rsidRDefault="004C6130" w:rsidP="000B6D5E">
            <w:pPr>
              <w:rPr>
                <w:rFonts w:ascii="Calibri" w:hAnsi="Calibri" w:cs="Calibri"/>
                <w:kern w:val="0"/>
              </w:rPr>
            </w:pPr>
            <w:r w:rsidRPr="00F966BA">
              <w:rPr>
                <w:rFonts w:ascii="Calibri" w:hAnsi="Calibri" w:cs="Calibri"/>
                <w:kern w:val="0"/>
              </w:rPr>
              <w:t xml:space="preserve">                125.00 € </w:t>
            </w:r>
          </w:p>
        </w:tc>
      </w:tr>
      <w:tr w:rsidR="004C6130" w:rsidRPr="00F966BA" w14:paraId="2FED010F"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5B5A3124" w14:textId="77777777" w:rsidR="004C6130" w:rsidRPr="00F966BA" w:rsidRDefault="004C6130" w:rsidP="000B6D5E">
            <w:pPr>
              <w:rPr>
                <w:rFonts w:ascii="Calibri" w:hAnsi="Calibri" w:cs="Calibri"/>
                <w:kern w:val="0"/>
              </w:rPr>
            </w:pPr>
            <w:r w:rsidRPr="00F966BA">
              <w:rPr>
                <w:rFonts w:ascii="Calibri" w:hAnsi="Calibri" w:cs="Calibri"/>
                <w:kern w:val="0"/>
              </w:rPr>
              <w:t>Location journée hors week-end et jour férié (9h au lendemain 8h)</w:t>
            </w:r>
          </w:p>
        </w:tc>
        <w:tc>
          <w:tcPr>
            <w:tcW w:w="1209" w:type="dxa"/>
            <w:tcBorders>
              <w:top w:val="nil"/>
              <w:left w:val="nil"/>
              <w:bottom w:val="single" w:sz="4" w:space="0" w:color="auto"/>
              <w:right w:val="nil"/>
            </w:tcBorders>
            <w:shd w:val="clear" w:color="auto" w:fill="auto"/>
            <w:noWrap/>
            <w:vAlign w:val="bottom"/>
            <w:hideMark/>
          </w:tcPr>
          <w:p w14:paraId="073E0E50" w14:textId="77777777" w:rsidR="004C6130" w:rsidRPr="00F966BA" w:rsidRDefault="004C6130" w:rsidP="000B6D5E">
            <w:pPr>
              <w:rPr>
                <w:rFonts w:ascii="Calibri" w:hAnsi="Calibri" w:cs="Calibri"/>
                <w:kern w:val="0"/>
              </w:rPr>
            </w:pPr>
            <w:r w:rsidRPr="00F966BA">
              <w:rPr>
                <w:rFonts w:ascii="Calibri" w:hAnsi="Calibri" w:cs="Calibri"/>
                <w:kern w:val="0"/>
              </w:rPr>
              <w:t xml:space="preserve">       338.00 € </w:t>
            </w:r>
          </w:p>
        </w:tc>
        <w:tc>
          <w:tcPr>
            <w:tcW w:w="1626" w:type="dxa"/>
            <w:gridSpan w:val="2"/>
            <w:tcBorders>
              <w:top w:val="nil"/>
              <w:left w:val="nil"/>
              <w:bottom w:val="single" w:sz="4" w:space="0" w:color="auto"/>
              <w:right w:val="nil"/>
            </w:tcBorders>
            <w:shd w:val="clear" w:color="auto" w:fill="auto"/>
            <w:noWrap/>
            <w:vAlign w:val="bottom"/>
            <w:hideMark/>
          </w:tcPr>
          <w:p w14:paraId="0D0C678B" w14:textId="77777777" w:rsidR="004C6130" w:rsidRPr="00F966BA" w:rsidRDefault="004C6130" w:rsidP="000B6D5E">
            <w:pPr>
              <w:rPr>
                <w:rFonts w:ascii="Calibri" w:hAnsi="Calibri" w:cs="Calibri"/>
                <w:kern w:val="0"/>
              </w:rPr>
            </w:pPr>
            <w:r w:rsidRPr="00F966BA">
              <w:rPr>
                <w:rFonts w:ascii="Calibri" w:hAnsi="Calibri" w:cs="Calibri"/>
                <w:kern w:val="0"/>
              </w:rPr>
              <w:t xml:space="preserve">                345.00 € </w:t>
            </w:r>
          </w:p>
        </w:tc>
      </w:tr>
      <w:tr w:rsidR="004C6130" w:rsidRPr="00F966BA" w14:paraId="69FB2F99"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324E73D1" w14:textId="77777777" w:rsidR="004C6130" w:rsidRPr="00F966BA" w:rsidRDefault="004C6130" w:rsidP="000B6D5E">
            <w:pPr>
              <w:rPr>
                <w:rFonts w:ascii="Calibri" w:hAnsi="Calibri" w:cs="Calibri"/>
                <w:kern w:val="0"/>
              </w:rPr>
            </w:pPr>
            <w:r w:rsidRPr="00F966BA">
              <w:rPr>
                <w:rFonts w:ascii="Calibri" w:hAnsi="Calibri" w:cs="Calibri"/>
                <w:kern w:val="0"/>
              </w:rPr>
              <w:t>Location Week-end et jour férié (9h au lendemain 22h)</w:t>
            </w:r>
          </w:p>
        </w:tc>
        <w:tc>
          <w:tcPr>
            <w:tcW w:w="1209" w:type="dxa"/>
            <w:tcBorders>
              <w:top w:val="nil"/>
              <w:left w:val="nil"/>
              <w:bottom w:val="single" w:sz="4" w:space="0" w:color="auto"/>
              <w:right w:val="nil"/>
            </w:tcBorders>
            <w:shd w:val="clear" w:color="auto" w:fill="auto"/>
            <w:noWrap/>
            <w:vAlign w:val="bottom"/>
            <w:hideMark/>
          </w:tcPr>
          <w:p w14:paraId="3EE66895" w14:textId="77777777" w:rsidR="004C6130" w:rsidRPr="00F966BA" w:rsidRDefault="004C6130" w:rsidP="000B6D5E">
            <w:pPr>
              <w:rPr>
                <w:rFonts w:ascii="Calibri" w:hAnsi="Calibri" w:cs="Calibri"/>
                <w:kern w:val="0"/>
              </w:rPr>
            </w:pPr>
            <w:r w:rsidRPr="00F966BA">
              <w:rPr>
                <w:rFonts w:ascii="Calibri" w:hAnsi="Calibri" w:cs="Calibri"/>
                <w:kern w:val="0"/>
              </w:rPr>
              <w:t xml:space="preserve">       482.00 € </w:t>
            </w:r>
          </w:p>
        </w:tc>
        <w:tc>
          <w:tcPr>
            <w:tcW w:w="1626" w:type="dxa"/>
            <w:gridSpan w:val="2"/>
            <w:tcBorders>
              <w:top w:val="nil"/>
              <w:left w:val="nil"/>
              <w:bottom w:val="single" w:sz="4" w:space="0" w:color="auto"/>
              <w:right w:val="nil"/>
            </w:tcBorders>
            <w:shd w:val="clear" w:color="auto" w:fill="auto"/>
            <w:noWrap/>
            <w:vAlign w:val="bottom"/>
            <w:hideMark/>
          </w:tcPr>
          <w:p w14:paraId="477EE3EF" w14:textId="77777777" w:rsidR="004C6130" w:rsidRPr="00F966BA" w:rsidRDefault="004C6130" w:rsidP="000B6D5E">
            <w:pPr>
              <w:rPr>
                <w:rFonts w:ascii="Calibri" w:hAnsi="Calibri" w:cs="Calibri"/>
                <w:kern w:val="0"/>
              </w:rPr>
            </w:pPr>
            <w:r w:rsidRPr="00F966BA">
              <w:rPr>
                <w:rFonts w:ascii="Calibri" w:hAnsi="Calibri" w:cs="Calibri"/>
                <w:kern w:val="0"/>
              </w:rPr>
              <w:t xml:space="preserve">                492.00 € </w:t>
            </w:r>
          </w:p>
        </w:tc>
      </w:tr>
      <w:tr w:rsidR="004C6130" w:rsidRPr="00F966BA" w14:paraId="768B86F2"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645DF060" w14:textId="77777777" w:rsidR="004C6130" w:rsidRPr="00F966BA" w:rsidRDefault="004C6130" w:rsidP="000B6D5E">
            <w:pPr>
              <w:rPr>
                <w:rFonts w:ascii="Calibri" w:hAnsi="Calibri" w:cs="Calibri"/>
                <w:kern w:val="0"/>
              </w:rPr>
            </w:pPr>
            <w:r w:rsidRPr="00F966BA">
              <w:rPr>
                <w:rFonts w:ascii="Calibri" w:hAnsi="Calibri" w:cs="Calibri"/>
                <w:kern w:val="0"/>
              </w:rPr>
              <w:t>Tarif été du 16/04 au 15/10, Habitant hors de la Commune</w:t>
            </w:r>
          </w:p>
        </w:tc>
        <w:tc>
          <w:tcPr>
            <w:tcW w:w="1209" w:type="dxa"/>
            <w:tcBorders>
              <w:top w:val="nil"/>
              <w:left w:val="nil"/>
              <w:bottom w:val="single" w:sz="4" w:space="0" w:color="auto"/>
              <w:right w:val="nil"/>
            </w:tcBorders>
            <w:shd w:val="clear" w:color="auto" w:fill="auto"/>
            <w:noWrap/>
            <w:vAlign w:val="bottom"/>
            <w:hideMark/>
          </w:tcPr>
          <w:p w14:paraId="36F1F9A3"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0D6BAAFE"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576CC934"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61C4E65A" w14:textId="77777777" w:rsidR="004C6130" w:rsidRPr="00F966BA" w:rsidRDefault="004C6130" w:rsidP="000B6D5E">
            <w:pPr>
              <w:rPr>
                <w:rFonts w:ascii="Calibri" w:hAnsi="Calibri" w:cs="Calibri"/>
                <w:kern w:val="0"/>
              </w:rPr>
            </w:pPr>
            <w:r w:rsidRPr="00F966BA">
              <w:rPr>
                <w:rFonts w:ascii="Calibri" w:hAnsi="Calibri" w:cs="Calibri"/>
                <w:kern w:val="0"/>
              </w:rPr>
              <w:t>Vin d’honneur (seuls les verres sont prêtés)</w:t>
            </w:r>
            <w:r w:rsidRPr="00F966BA">
              <w:rPr>
                <w:rFonts w:ascii="Tahoma" w:hAnsi="Tahoma" w:cs="Tahoma"/>
                <w:b/>
                <w:bCs/>
                <w:kern w:val="0"/>
              </w:rPr>
              <w:t xml:space="preserve"> 4h maximum</w:t>
            </w:r>
          </w:p>
        </w:tc>
        <w:tc>
          <w:tcPr>
            <w:tcW w:w="1209" w:type="dxa"/>
            <w:tcBorders>
              <w:top w:val="nil"/>
              <w:left w:val="nil"/>
              <w:bottom w:val="single" w:sz="4" w:space="0" w:color="auto"/>
              <w:right w:val="nil"/>
            </w:tcBorders>
            <w:shd w:val="clear" w:color="auto" w:fill="auto"/>
            <w:noWrap/>
            <w:vAlign w:val="bottom"/>
            <w:hideMark/>
          </w:tcPr>
          <w:p w14:paraId="196F9B57" w14:textId="77777777" w:rsidR="004C6130" w:rsidRPr="00F966BA" w:rsidRDefault="004C6130" w:rsidP="000B6D5E">
            <w:pPr>
              <w:rPr>
                <w:rFonts w:ascii="Calibri" w:hAnsi="Calibri" w:cs="Calibri"/>
                <w:kern w:val="0"/>
              </w:rPr>
            </w:pPr>
            <w:r w:rsidRPr="00F966BA">
              <w:rPr>
                <w:rFonts w:ascii="Calibri" w:hAnsi="Calibri" w:cs="Calibri"/>
                <w:kern w:val="0"/>
              </w:rPr>
              <w:t xml:space="preserve">       118.00 € </w:t>
            </w:r>
          </w:p>
        </w:tc>
        <w:tc>
          <w:tcPr>
            <w:tcW w:w="1626" w:type="dxa"/>
            <w:gridSpan w:val="2"/>
            <w:tcBorders>
              <w:top w:val="nil"/>
              <w:left w:val="nil"/>
              <w:bottom w:val="single" w:sz="4" w:space="0" w:color="auto"/>
              <w:right w:val="nil"/>
            </w:tcBorders>
            <w:shd w:val="clear" w:color="auto" w:fill="auto"/>
            <w:noWrap/>
            <w:vAlign w:val="bottom"/>
            <w:hideMark/>
          </w:tcPr>
          <w:p w14:paraId="483C96AA" w14:textId="77777777" w:rsidR="004C6130" w:rsidRPr="00F966BA" w:rsidRDefault="004C6130" w:rsidP="000B6D5E">
            <w:pPr>
              <w:rPr>
                <w:rFonts w:ascii="Calibri" w:hAnsi="Calibri" w:cs="Calibri"/>
                <w:kern w:val="0"/>
              </w:rPr>
            </w:pPr>
            <w:r w:rsidRPr="00F966BA">
              <w:rPr>
                <w:rFonts w:ascii="Calibri" w:hAnsi="Calibri" w:cs="Calibri"/>
                <w:kern w:val="0"/>
              </w:rPr>
              <w:t xml:space="preserve">                120.00 € </w:t>
            </w:r>
          </w:p>
        </w:tc>
      </w:tr>
      <w:tr w:rsidR="004C6130" w:rsidRPr="00F966BA" w14:paraId="1728BEE4"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036FBABE" w14:textId="77777777" w:rsidR="004C6130" w:rsidRPr="00F966BA" w:rsidRDefault="004C6130" w:rsidP="000B6D5E">
            <w:pPr>
              <w:rPr>
                <w:rFonts w:ascii="Calibri" w:hAnsi="Calibri" w:cs="Calibri"/>
                <w:kern w:val="0"/>
              </w:rPr>
            </w:pPr>
            <w:r w:rsidRPr="00F966BA">
              <w:rPr>
                <w:rFonts w:ascii="Calibri" w:hAnsi="Calibri" w:cs="Calibri"/>
                <w:kern w:val="0"/>
              </w:rPr>
              <w:t>Location journée hors week-end et jour férié (9h au lendemain 8h)</w:t>
            </w:r>
          </w:p>
        </w:tc>
        <w:tc>
          <w:tcPr>
            <w:tcW w:w="1209" w:type="dxa"/>
            <w:tcBorders>
              <w:top w:val="nil"/>
              <w:left w:val="nil"/>
              <w:bottom w:val="single" w:sz="4" w:space="0" w:color="auto"/>
              <w:right w:val="nil"/>
            </w:tcBorders>
            <w:shd w:val="clear" w:color="auto" w:fill="auto"/>
            <w:noWrap/>
            <w:vAlign w:val="bottom"/>
            <w:hideMark/>
          </w:tcPr>
          <w:p w14:paraId="0AC4C4E2" w14:textId="77777777" w:rsidR="004C6130" w:rsidRPr="00F966BA" w:rsidRDefault="004C6130" w:rsidP="000B6D5E">
            <w:pPr>
              <w:rPr>
                <w:rFonts w:ascii="Calibri" w:hAnsi="Calibri" w:cs="Calibri"/>
                <w:kern w:val="0"/>
              </w:rPr>
            </w:pPr>
            <w:r w:rsidRPr="00F966BA">
              <w:rPr>
                <w:rFonts w:ascii="Calibri" w:hAnsi="Calibri" w:cs="Calibri"/>
                <w:kern w:val="0"/>
              </w:rPr>
              <w:t xml:space="preserve">       338.00 € </w:t>
            </w:r>
          </w:p>
        </w:tc>
        <w:tc>
          <w:tcPr>
            <w:tcW w:w="1626" w:type="dxa"/>
            <w:gridSpan w:val="2"/>
            <w:tcBorders>
              <w:top w:val="nil"/>
              <w:left w:val="nil"/>
              <w:bottom w:val="single" w:sz="4" w:space="0" w:color="auto"/>
              <w:right w:val="nil"/>
            </w:tcBorders>
            <w:shd w:val="clear" w:color="auto" w:fill="auto"/>
            <w:noWrap/>
            <w:vAlign w:val="bottom"/>
            <w:hideMark/>
          </w:tcPr>
          <w:p w14:paraId="59471620" w14:textId="77777777" w:rsidR="004C6130" w:rsidRPr="00F966BA" w:rsidRDefault="004C6130" w:rsidP="000B6D5E">
            <w:pPr>
              <w:rPr>
                <w:rFonts w:ascii="Calibri" w:hAnsi="Calibri" w:cs="Calibri"/>
                <w:kern w:val="0"/>
              </w:rPr>
            </w:pPr>
            <w:r w:rsidRPr="00F966BA">
              <w:rPr>
                <w:rFonts w:ascii="Calibri" w:hAnsi="Calibri" w:cs="Calibri"/>
                <w:kern w:val="0"/>
              </w:rPr>
              <w:t xml:space="preserve">                345.00 € </w:t>
            </w:r>
          </w:p>
        </w:tc>
      </w:tr>
      <w:tr w:rsidR="004C6130" w:rsidRPr="00F966BA" w14:paraId="08A63B2F"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12FEE92" w14:textId="77777777" w:rsidR="004C6130" w:rsidRPr="00F966BA" w:rsidRDefault="004C6130" w:rsidP="000B6D5E">
            <w:pPr>
              <w:rPr>
                <w:rFonts w:ascii="Calibri" w:hAnsi="Calibri" w:cs="Calibri"/>
                <w:kern w:val="0"/>
              </w:rPr>
            </w:pPr>
            <w:r w:rsidRPr="00F966BA">
              <w:rPr>
                <w:rFonts w:ascii="Calibri" w:hAnsi="Calibri" w:cs="Calibri"/>
                <w:kern w:val="0"/>
              </w:rPr>
              <w:t>Location Week-end et jour férié (9h au lendemain 22h)</w:t>
            </w:r>
          </w:p>
        </w:tc>
        <w:tc>
          <w:tcPr>
            <w:tcW w:w="1209" w:type="dxa"/>
            <w:tcBorders>
              <w:top w:val="nil"/>
              <w:left w:val="nil"/>
              <w:bottom w:val="single" w:sz="4" w:space="0" w:color="auto"/>
              <w:right w:val="nil"/>
            </w:tcBorders>
            <w:shd w:val="clear" w:color="auto" w:fill="auto"/>
            <w:noWrap/>
            <w:vAlign w:val="bottom"/>
            <w:hideMark/>
          </w:tcPr>
          <w:p w14:paraId="0FDD0F24" w14:textId="77777777" w:rsidR="004C6130" w:rsidRPr="00F966BA" w:rsidRDefault="004C6130" w:rsidP="000B6D5E">
            <w:pPr>
              <w:rPr>
                <w:rFonts w:ascii="Calibri" w:hAnsi="Calibri" w:cs="Calibri"/>
                <w:kern w:val="0"/>
              </w:rPr>
            </w:pPr>
            <w:r w:rsidRPr="00F966BA">
              <w:rPr>
                <w:rFonts w:ascii="Calibri" w:hAnsi="Calibri" w:cs="Calibri"/>
                <w:kern w:val="0"/>
              </w:rPr>
              <w:t xml:space="preserve">       482.00 € </w:t>
            </w:r>
          </w:p>
        </w:tc>
        <w:tc>
          <w:tcPr>
            <w:tcW w:w="1626" w:type="dxa"/>
            <w:gridSpan w:val="2"/>
            <w:tcBorders>
              <w:top w:val="nil"/>
              <w:left w:val="nil"/>
              <w:bottom w:val="single" w:sz="4" w:space="0" w:color="auto"/>
              <w:right w:val="nil"/>
            </w:tcBorders>
            <w:shd w:val="clear" w:color="auto" w:fill="auto"/>
            <w:noWrap/>
            <w:vAlign w:val="bottom"/>
            <w:hideMark/>
          </w:tcPr>
          <w:p w14:paraId="7A2215AB" w14:textId="77777777" w:rsidR="004C6130" w:rsidRPr="00F966BA" w:rsidRDefault="004C6130" w:rsidP="000B6D5E">
            <w:pPr>
              <w:rPr>
                <w:rFonts w:ascii="Calibri" w:hAnsi="Calibri" w:cs="Calibri"/>
                <w:kern w:val="0"/>
              </w:rPr>
            </w:pPr>
            <w:r w:rsidRPr="00F966BA">
              <w:rPr>
                <w:rFonts w:ascii="Calibri" w:hAnsi="Calibri" w:cs="Calibri"/>
                <w:kern w:val="0"/>
              </w:rPr>
              <w:t xml:space="preserve">                492.00 € </w:t>
            </w:r>
          </w:p>
        </w:tc>
      </w:tr>
      <w:tr w:rsidR="004C6130" w:rsidRPr="00F966BA" w14:paraId="09084F56"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6C392980" w14:textId="77777777" w:rsidR="004C6130" w:rsidRPr="00F966BA" w:rsidRDefault="004C6130" w:rsidP="000B6D5E">
            <w:pPr>
              <w:rPr>
                <w:rFonts w:ascii="Calibri" w:hAnsi="Calibri" w:cs="Calibri"/>
                <w:kern w:val="0"/>
              </w:rPr>
            </w:pPr>
            <w:r w:rsidRPr="00F966BA">
              <w:rPr>
                <w:rFonts w:ascii="Calibri" w:hAnsi="Calibri" w:cs="Calibri"/>
                <w:kern w:val="0"/>
              </w:rPr>
              <w:t>Tarif hiver du 16/10 au 15/04, Habitant hors de la Commune</w:t>
            </w:r>
          </w:p>
        </w:tc>
        <w:tc>
          <w:tcPr>
            <w:tcW w:w="1209" w:type="dxa"/>
            <w:tcBorders>
              <w:top w:val="nil"/>
              <w:left w:val="nil"/>
              <w:bottom w:val="single" w:sz="4" w:space="0" w:color="auto"/>
              <w:right w:val="nil"/>
            </w:tcBorders>
            <w:shd w:val="clear" w:color="auto" w:fill="auto"/>
            <w:noWrap/>
            <w:vAlign w:val="bottom"/>
            <w:hideMark/>
          </w:tcPr>
          <w:p w14:paraId="7FB3137B"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4688CC09"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16FA2C7D"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ED85675" w14:textId="77777777" w:rsidR="004C6130" w:rsidRPr="00F966BA" w:rsidRDefault="004C6130" w:rsidP="000B6D5E">
            <w:pPr>
              <w:rPr>
                <w:rFonts w:ascii="Calibri" w:hAnsi="Calibri" w:cs="Calibri"/>
                <w:kern w:val="0"/>
              </w:rPr>
            </w:pPr>
            <w:r w:rsidRPr="00F966BA">
              <w:rPr>
                <w:rFonts w:ascii="Calibri" w:hAnsi="Calibri" w:cs="Calibri"/>
                <w:kern w:val="0"/>
              </w:rPr>
              <w:t>Vin d’honneur (seuls les verres sont prêtés)</w:t>
            </w:r>
            <w:r w:rsidRPr="00F966BA">
              <w:rPr>
                <w:rFonts w:ascii="Tahoma" w:hAnsi="Tahoma" w:cs="Tahoma"/>
                <w:b/>
                <w:bCs/>
                <w:kern w:val="0"/>
              </w:rPr>
              <w:t xml:space="preserve"> 4h maximum</w:t>
            </w:r>
          </w:p>
        </w:tc>
        <w:tc>
          <w:tcPr>
            <w:tcW w:w="1209" w:type="dxa"/>
            <w:tcBorders>
              <w:top w:val="nil"/>
              <w:left w:val="nil"/>
              <w:bottom w:val="single" w:sz="4" w:space="0" w:color="auto"/>
              <w:right w:val="nil"/>
            </w:tcBorders>
            <w:shd w:val="clear" w:color="auto" w:fill="auto"/>
            <w:noWrap/>
            <w:vAlign w:val="bottom"/>
            <w:hideMark/>
          </w:tcPr>
          <w:p w14:paraId="0F1D97C2" w14:textId="77777777" w:rsidR="004C6130" w:rsidRPr="00F966BA" w:rsidRDefault="004C6130" w:rsidP="000B6D5E">
            <w:pPr>
              <w:rPr>
                <w:rFonts w:ascii="Calibri" w:hAnsi="Calibri" w:cs="Calibri"/>
                <w:kern w:val="0"/>
              </w:rPr>
            </w:pPr>
            <w:r w:rsidRPr="00F966BA">
              <w:rPr>
                <w:rFonts w:ascii="Calibri" w:hAnsi="Calibri" w:cs="Calibri"/>
                <w:kern w:val="0"/>
              </w:rPr>
              <w:t xml:space="preserve">       153.00 € </w:t>
            </w:r>
          </w:p>
        </w:tc>
        <w:tc>
          <w:tcPr>
            <w:tcW w:w="1626" w:type="dxa"/>
            <w:gridSpan w:val="2"/>
            <w:tcBorders>
              <w:top w:val="nil"/>
              <w:left w:val="nil"/>
              <w:bottom w:val="single" w:sz="4" w:space="0" w:color="auto"/>
              <w:right w:val="nil"/>
            </w:tcBorders>
            <w:shd w:val="clear" w:color="auto" w:fill="auto"/>
            <w:noWrap/>
            <w:vAlign w:val="bottom"/>
            <w:hideMark/>
          </w:tcPr>
          <w:p w14:paraId="0E636A85" w14:textId="77777777" w:rsidR="004C6130" w:rsidRPr="00F966BA" w:rsidRDefault="004C6130" w:rsidP="000B6D5E">
            <w:pPr>
              <w:rPr>
                <w:rFonts w:ascii="Calibri" w:hAnsi="Calibri" w:cs="Calibri"/>
                <w:kern w:val="0"/>
              </w:rPr>
            </w:pPr>
            <w:r w:rsidRPr="00F966BA">
              <w:rPr>
                <w:rFonts w:ascii="Calibri" w:hAnsi="Calibri" w:cs="Calibri"/>
                <w:kern w:val="0"/>
              </w:rPr>
              <w:t xml:space="preserve">                156.00 € </w:t>
            </w:r>
          </w:p>
        </w:tc>
      </w:tr>
      <w:tr w:rsidR="004C6130" w:rsidRPr="00F966BA" w14:paraId="49338923"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689656B" w14:textId="77777777" w:rsidR="004C6130" w:rsidRPr="00F966BA" w:rsidRDefault="004C6130" w:rsidP="000B6D5E">
            <w:pPr>
              <w:rPr>
                <w:rFonts w:ascii="Calibri" w:hAnsi="Calibri" w:cs="Calibri"/>
                <w:kern w:val="0"/>
              </w:rPr>
            </w:pPr>
            <w:r w:rsidRPr="00F966BA">
              <w:rPr>
                <w:rFonts w:ascii="Calibri" w:hAnsi="Calibri" w:cs="Calibri"/>
                <w:kern w:val="0"/>
              </w:rPr>
              <w:t>Location journée hors week-end et jour férié (9h au lendemain 8h)</w:t>
            </w:r>
          </w:p>
        </w:tc>
        <w:tc>
          <w:tcPr>
            <w:tcW w:w="1209" w:type="dxa"/>
            <w:tcBorders>
              <w:top w:val="nil"/>
              <w:left w:val="nil"/>
              <w:bottom w:val="single" w:sz="4" w:space="0" w:color="auto"/>
              <w:right w:val="nil"/>
            </w:tcBorders>
            <w:shd w:val="clear" w:color="auto" w:fill="auto"/>
            <w:noWrap/>
            <w:vAlign w:val="bottom"/>
            <w:hideMark/>
          </w:tcPr>
          <w:p w14:paraId="37EBDE16" w14:textId="77777777" w:rsidR="004C6130" w:rsidRPr="00F966BA" w:rsidRDefault="004C6130" w:rsidP="000B6D5E">
            <w:pPr>
              <w:rPr>
                <w:rFonts w:ascii="Calibri" w:hAnsi="Calibri" w:cs="Calibri"/>
                <w:kern w:val="0"/>
              </w:rPr>
            </w:pPr>
            <w:r w:rsidRPr="00F966BA">
              <w:rPr>
                <w:rFonts w:ascii="Calibri" w:hAnsi="Calibri" w:cs="Calibri"/>
                <w:kern w:val="0"/>
              </w:rPr>
              <w:t xml:space="preserve">       410.00 € </w:t>
            </w:r>
          </w:p>
        </w:tc>
        <w:tc>
          <w:tcPr>
            <w:tcW w:w="1626" w:type="dxa"/>
            <w:gridSpan w:val="2"/>
            <w:tcBorders>
              <w:top w:val="nil"/>
              <w:left w:val="nil"/>
              <w:bottom w:val="single" w:sz="4" w:space="0" w:color="auto"/>
              <w:right w:val="nil"/>
            </w:tcBorders>
            <w:shd w:val="clear" w:color="auto" w:fill="auto"/>
            <w:noWrap/>
            <w:vAlign w:val="bottom"/>
            <w:hideMark/>
          </w:tcPr>
          <w:p w14:paraId="02887D17" w14:textId="77777777" w:rsidR="004C6130" w:rsidRPr="00F966BA" w:rsidRDefault="004C6130" w:rsidP="000B6D5E">
            <w:pPr>
              <w:rPr>
                <w:rFonts w:ascii="Calibri" w:hAnsi="Calibri" w:cs="Calibri"/>
                <w:kern w:val="0"/>
              </w:rPr>
            </w:pPr>
            <w:r w:rsidRPr="00F966BA">
              <w:rPr>
                <w:rFonts w:ascii="Calibri" w:hAnsi="Calibri" w:cs="Calibri"/>
                <w:kern w:val="0"/>
              </w:rPr>
              <w:t xml:space="preserve">                418.00 € </w:t>
            </w:r>
          </w:p>
        </w:tc>
      </w:tr>
      <w:tr w:rsidR="004C6130" w:rsidRPr="00F966BA" w14:paraId="0F4B4598"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5920DCE1" w14:textId="77777777" w:rsidR="004C6130" w:rsidRPr="00F966BA" w:rsidRDefault="004C6130" w:rsidP="000B6D5E">
            <w:pPr>
              <w:rPr>
                <w:rFonts w:ascii="Calibri" w:hAnsi="Calibri" w:cs="Calibri"/>
                <w:kern w:val="0"/>
              </w:rPr>
            </w:pPr>
            <w:r w:rsidRPr="00F966BA">
              <w:rPr>
                <w:rFonts w:ascii="Calibri" w:hAnsi="Calibri" w:cs="Calibri"/>
                <w:kern w:val="0"/>
              </w:rPr>
              <w:t>Location Week-end et jour férié (9h au lendemain 22h)</w:t>
            </w:r>
          </w:p>
        </w:tc>
        <w:tc>
          <w:tcPr>
            <w:tcW w:w="1209" w:type="dxa"/>
            <w:tcBorders>
              <w:top w:val="nil"/>
              <w:left w:val="nil"/>
              <w:bottom w:val="single" w:sz="4" w:space="0" w:color="auto"/>
              <w:right w:val="nil"/>
            </w:tcBorders>
            <w:shd w:val="clear" w:color="auto" w:fill="auto"/>
            <w:noWrap/>
            <w:vAlign w:val="bottom"/>
            <w:hideMark/>
          </w:tcPr>
          <w:p w14:paraId="4A1F16A6" w14:textId="77777777" w:rsidR="004C6130" w:rsidRPr="00F966BA" w:rsidRDefault="004C6130" w:rsidP="000B6D5E">
            <w:pPr>
              <w:rPr>
                <w:rFonts w:ascii="Calibri" w:hAnsi="Calibri" w:cs="Calibri"/>
                <w:kern w:val="0"/>
              </w:rPr>
            </w:pPr>
            <w:r w:rsidRPr="00F966BA">
              <w:rPr>
                <w:rFonts w:ascii="Calibri" w:hAnsi="Calibri" w:cs="Calibri"/>
                <w:kern w:val="0"/>
              </w:rPr>
              <w:t xml:space="preserve">       584.00 € </w:t>
            </w:r>
          </w:p>
        </w:tc>
        <w:tc>
          <w:tcPr>
            <w:tcW w:w="1626" w:type="dxa"/>
            <w:gridSpan w:val="2"/>
            <w:tcBorders>
              <w:top w:val="nil"/>
              <w:left w:val="nil"/>
              <w:bottom w:val="single" w:sz="4" w:space="0" w:color="auto"/>
              <w:right w:val="nil"/>
            </w:tcBorders>
            <w:shd w:val="clear" w:color="auto" w:fill="auto"/>
            <w:noWrap/>
            <w:vAlign w:val="bottom"/>
            <w:hideMark/>
          </w:tcPr>
          <w:p w14:paraId="1EE9ED8F" w14:textId="77777777" w:rsidR="004C6130" w:rsidRPr="00F966BA" w:rsidRDefault="004C6130" w:rsidP="000B6D5E">
            <w:pPr>
              <w:rPr>
                <w:rFonts w:ascii="Calibri" w:hAnsi="Calibri" w:cs="Calibri"/>
                <w:kern w:val="0"/>
              </w:rPr>
            </w:pPr>
            <w:r w:rsidRPr="00F966BA">
              <w:rPr>
                <w:rFonts w:ascii="Calibri" w:hAnsi="Calibri" w:cs="Calibri"/>
                <w:kern w:val="0"/>
              </w:rPr>
              <w:t xml:space="preserve">                596.00 € </w:t>
            </w:r>
          </w:p>
        </w:tc>
      </w:tr>
      <w:tr w:rsidR="004C6130" w:rsidRPr="00F966BA" w14:paraId="235923FB"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55B98600" w14:textId="77777777" w:rsidR="004C6130" w:rsidRPr="00F966BA" w:rsidRDefault="004C6130" w:rsidP="000B6D5E">
            <w:pPr>
              <w:rPr>
                <w:rFonts w:ascii="Calibri" w:hAnsi="Calibri" w:cs="Calibri"/>
                <w:kern w:val="0"/>
              </w:rPr>
            </w:pPr>
            <w:r w:rsidRPr="00F966BA">
              <w:rPr>
                <w:rFonts w:ascii="Calibri" w:hAnsi="Calibri" w:cs="Calibri"/>
                <w:kern w:val="0"/>
              </w:rPr>
              <w:t>Tarif été du 16/04 au 15/10, Association de la Commune</w:t>
            </w:r>
          </w:p>
        </w:tc>
        <w:tc>
          <w:tcPr>
            <w:tcW w:w="1209" w:type="dxa"/>
            <w:tcBorders>
              <w:top w:val="nil"/>
              <w:left w:val="nil"/>
              <w:bottom w:val="single" w:sz="4" w:space="0" w:color="auto"/>
              <w:right w:val="nil"/>
            </w:tcBorders>
            <w:shd w:val="clear" w:color="auto" w:fill="auto"/>
            <w:noWrap/>
            <w:vAlign w:val="bottom"/>
            <w:hideMark/>
          </w:tcPr>
          <w:p w14:paraId="178C35F2"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4B8408F9"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0700B646" w14:textId="77777777" w:rsidTr="00C27AFA">
        <w:trPr>
          <w:gridAfter w:val="2"/>
          <w:wAfter w:w="148" w:type="dxa"/>
          <w:trHeight w:val="255"/>
        </w:trPr>
        <w:tc>
          <w:tcPr>
            <w:tcW w:w="7655" w:type="dxa"/>
            <w:tcBorders>
              <w:top w:val="nil"/>
              <w:left w:val="nil"/>
              <w:bottom w:val="single" w:sz="4" w:space="0" w:color="auto"/>
              <w:right w:val="nil"/>
            </w:tcBorders>
            <w:shd w:val="clear" w:color="auto" w:fill="auto"/>
            <w:noWrap/>
            <w:vAlign w:val="bottom"/>
            <w:hideMark/>
          </w:tcPr>
          <w:p w14:paraId="2DC620C3" w14:textId="77777777" w:rsidR="004C6130" w:rsidRPr="00F966BA" w:rsidRDefault="004C6130" w:rsidP="000B6D5E">
            <w:pPr>
              <w:rPr>
                <w:rFonts w:ascii="Calibri" w:hAnsi="Calibri" w:cs="Calibri"/>
                <w:kern w:val="0"/>
              </w:rPr>
            </w:pPr>
            <w:r w:rsidRPr="00F966BA">
              <w:rPr>
                <w:rFonts w:ascii="Calibri" w:hAnsi="Calibri" w:cs="Calibri"/>
                <w:kern w:val="0"/>
              </w:rPr>
              <w:t xml:space="preserve">Soirée (Concours de cartes, soirée théâtre, concert Repas, </w:t>
            </w:r>
            <w:proofErr w:type="gramStart"/>
            <w:r w:rsidRPr="00F966BA">
              <w:rPr>
                <w:rFonts w:ascii="Calibri" w:hAnsi="Calibri" w:cs="Calibri"/>
                <w:kern w:val="0"/>
              </w:rPr>
              <w:t>sauterie,  buffet</w:t>
            </w:r>
            <w:proofErr w:type="gramEnd"/>
            <w:r w:rsidRPr="00F966BA">
              <w:rPr>
                <w:rFonts w:ascii="Calibri" w:hAnsi="Calibri" w:cs="Calibri"/>
                <w:kern w:val="0"/>
              </w:rPr>
              <w:t xml:space="preserve"> campagnard)</w:t>
            </w:r>
          </w:p>
        </w:tc>
        <w:tc>
          <w:tcPr>
            <w:tcW w:w="1209" w:type="dxa"/>
            <w:tcBorders>
              <w:top w:val="nil"/>
              <w:left w:val="nil"/>
              <w:bottom w:val="single" w:sz="4" w:space="0" w:color="auto"/>
              <w:right w:val="nil"/>
            </w:tcBorders>
            <w:shd w:val="clear" w:color="auto" w:fill="auto"/>
            <w:noWrap/>
            <w:vAlign w:val="bottom"/>
            <w:hideMark/>
          </w:tcPr>
          <w:p w14:paraId="4C33E6F0" w14:textId="77777777" w:rsidR="004C6130" w:rsidRPr="00F966BA" w:rsidRDefault="004C6130" w:rsidP="000B6D5E">
            <w:pPr>
              <w:rPr>
                <w:rFonts w:ascii="Calibri" w:hAnsi="Calibri" w:cs="Calibri"/>
                <w:kern w:val="0"/>
              </w:rPr>
            </w:pPr>
            <w:r w:rsidRPr="00F966BA">
              <w:rPr>
                <w:rFonts w:ascii="Calibri" w:hAnsi="Calibri" w:cs="Calibri"/>
                <w:kern w:val="0"/>
              </w:rPr>
              <w:t xml:space="preserve">          92.00 € </w:t>
            </w:r>
          </w:p>
        </w:tc>
        <w:tc>
          <w:tcPr>
            <w:tcW w:w="1626" w:type="dxa"/>
            <w:gridSpan w:val="2"/>
            <w:tcBorders>
              <w:top w:val="nil"/>
              <w:left w:val="nil"/>
              <w:bottom w:val="single" w:sz="4" w:space="0" w:color="auto"/>
              <w:right w:val="nil"/>
            </w:tcBorders>
            <w:shd w:val="clear" w:color="auto" w:fill="auto"/>
            <w:noWrap/>
            <w:vAlign w:val="bottom"/>
            <w:hideMark/>
          </w:tcPr>
          <w:p w14:paraId="7A2F6348" w14:textId="77777777" w:rsidR="004C6130" w:rsidRPr="00F966BA" w:rsidRDefault="004C6130" w:rsidP="000B6D5E">
            <w:pPr>
              <w:rPr>
                <w:rFonts w:ascii="Calibri" w:hAnsi="Calibri" w:cs="Calibri"/>
                <w:kern w:val="0"/>
              </w:rPr>
            </w:pPr>
            <w:r w:rsidRPr="00F966BA">
              <w:rPr>
                <w:rFonts w:ascii="Calibri" w:hAnsi="Calibri" w:cs="Calibri"/>
                <w:kern w:val="0"/>
              </w:rPr>
              <w:t xml:space="preserve">                  94.00 € </w:t>
            </w:r>
          </w:p>
        </w:tc>
      </w:tr>
      <w:tr w:rsidR="004C6130" w:rsidRPr="00F966BA" w14:paraId="5D33D646"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415D4B4F" w14:textId="77777777" w:rsidR="004C6130" w:rsidRPr="00F966BA" w:rsidRDefault="004C6130" w:rsidP="000B6D5E">
            <w:pPr>
              <w:rPr>
                <w:rFonts w:ascii="Calibri" w:hAnsi="Calibri" w:cs="Calibri"/>
                <w:kern w:val="0"/>
              </w:rPr>
            </w:pPr>
            <w:r w:rsidRPr="00F966BA">
              <w:rPr>
                <w:rFonts w:ascii="Calibri" w:hAnsi="Calibri" w:cs="Calibri"/>
                <w:kern w:val="0"/>
              </w:rPr>
              <w:t>1er repas ou soirée payante de l'année, arbres de Noël école (1 salle/an)</w:t>
            </w:r>
          </w:p>
        </w:tc>
        <w:tc>
          <w:tcPr>
            <w:tcW w:w="1209" w:type="dxa"/>
            <w:tcBorders>
              <w:top w:val="nil"/>
              <w:left w:val="nil"/>
              <w:bottom w:val="single" w:sz="4" w:space="0" w:color="auto"/>
              <w:right w:val="nil"/>
            </w:tcBorders>
            <w:shd w:val="clear" w:color="auto" w:fill="auto"/>
            <w:noWrap/>
            <w:vAlign w:val="bottom"/>
            <w:hideMark/>
          </w:tcPr>
          <w:p w14:paraId="453CEE47" w14:textId="77777777" w:rsidR="004C6130" w:rsidRPr="00F966BA" w:rsidRDefault="004C6130" w:rsidP="000B6D5E">
            <w:pPr>
              <w:rPr>
                <w:rFonts w:ascii="Calibri" w:hAnsi="Calibri" w:cs="Calibri"/>
                <w:kern w:val="0"/>
              </w:rPr>
            </w:pPr>
            <w:r w:rsidRPr="00F966BA">
              <w:rPr>
                <w:rFonts w:ascii="Calibri" w:hAnsi="Calibri" w:cs="Calibri"/>
                <w:kern w:val="0"/>
              </w:rPr>
              <w:t xml:space="preserve">                 -   € </w:t>
            </w:r>
          </w:p>
        </w:tc>
        <w:tc>
          <w:tcPr>
            <w:tcW w:w="1626" w:type="dxa"/>
            <w:gridSpan w:val="2"/>
            <w:tcBorders>
              <w:top w:val="nil"/>
              <w:left w:val="nil"/>
              <w:bottom w:val="single" w:sz="4" w:space="0" w:color="auto"/>
              <w:right w:val="nil"/>
            </w:tcBorders>
            <w:shd w:val="clear" w:color="auto" w:fill="auto"/>
            <w:noWrap/>
            <w:vAlign w:val="bottom"/>
            <w:hideMark/>
          </w:tcPr>
          <w:p w14:paraId="5B18B064" w14:textId="77777777" w:rsidR="004C6130" w:rsidRPr="00F966BA" w:rsidRDefault="004C6130" w:rsidP="000B6D5E">
            <w:pPr>
              <w:rPr>
                <w:rFonts w:ascii="Calibri" w:hAnsi="Calibri" w:cs="Calibri"/>
                <w:kern w:val="0"/>
              </w:rPr>
            </w:pPr>
            <w:r w:rsidRPr="00F966BA">
              <w:rPr>
                <w:rFonts w:ascii="Calibri" w:hAnsi="Calibri" w:cs="Calibri"/>
                <w:kern w:val="0"/>
              </w:rPr>
              <w:t xml:space="preserve">                         -   € </w:t>
            </w:r>
          </w:p>
        </w:tc>
      </w:tr>
      <w:tr w:rsidR="004C6130" w:rsidRPr="00F966BA" w14:paraId="6DA8B3A7"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28B0357D" w14:textId="77777777" w:rsidR="004C6130" w:rsidRPr="00F966BA" w:rsidRDefault="004C6130" w:rsidP="000B6D5E">
            <w:pPr>
              <w:rPr>
                <w:rFonts w:ascii="Calibri" w:hAnsi="Calibri" w:cs="Calibri"/>
                <w:kern w:val="0"/>
              </w:rPr>
            </w:pPr>
            <w:r w:rsidRPr="00F966BA">
              <w:rPr>
                <w:rFonts w:ascii="Calibri" w:hAnsi="Calibri" w:cs="Calibri"/>
                <w:kern w:val="0"/>
              </w:rPr>
              <w:t>Tarif hiver du 16/10 au 15/04, Association de la Commune</w:t>
            </w:r>
          </w:p>
        </w:tc>
        <w:tc>
          <w:tcPr>
            <w:tcW w:w="1209" w:type="dxa"/>
            <w:tcBorders>
              <w:top w:val="nil"/>
              <w:left w:val="nil"/>
              <w:bottom w:val="single" w:sz="4" w:space="0" w:color="auto"/>
              <w:right w:val="nil"/>
            </w:tcBorders>
            <w:shd w:val="clear" w:color="auto" w:fill="auto"/>
            <w:noWrap/>
            <w:vAlign w:val="bottom"/>
            <w:hideMark/>
          </w:tcPr>
          <w:p w14:paraId="398A0E09"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15EE2FB3"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74DEEF1A" w14:textId="77777777" w:rsidTr="00C27AFA">
        <w:trPr>
          <w:gridAfter w:val="2"/>
          <w:wAfter w:w="148" w:type="dxa"/>
          <w:trHeight w:val="255"/>
        </w:trPr>
        <w:tc>
          <w:tcPr>
            <w:tcW w:w="7655" w:type="dxa"/>
            <w:tcBorders>
              <w:top w:val="nil"/>
              <w:left w:val="nil"/>
              <w:bottom w:val="single" w:sz="4" w:space="0" w:color="auto"/>
              <w:right w:val="nil"/>
            </w:tcBorders>
            <w:shd w:val="clear" w:color="auto" w:fill="auto"/>
            <w:noWrap/>
            <w:vAlign w:val="bottom"/>
            <w:hideMark/>
          </w:tcPr>
          <w:p w14:paraId="7C00FCC4" w14:textId="77777777" w:rsidR="004C6130" w:rsidRPr="00F966BA" w:rsidRDefault="004C6130" w:rsidP="000B6D5E">
            <w:pPr>
              <w:rPr>
                <w:rFonts w:ascii="Calibri" w:hAnsi="Calibri" w:cs="Calibri"/>
                <w:kern w:val="0"/>
              </w:rPr>
            </w:pPr>
            <w:r w:rsidRPr="00F966BA">
              <w:rPr>
                <w:rFonts w:ascii="Calibri" w:hAnsi="Calibri" w:cs="Calibri"/>
                <w:kern w:val="0"/>
              </w:rPr>
              <w:t xml:space="preserve">Soirée (Concours de cartes, soirée théâtre, concert Repas, </w:t>
            </w:r>
            <w:proofErr w:type="gramStart"/>
            <w:r w:rsidRPr="00F966BA">
              <w:rPr>
                <w:rFonts w:ascii="Calibri" w:hAnsi="Calibri" w:cs="Calibri"/>
                <w:kern w:val="0"/>
              </w:rPr>
              <w:t>sauterie,  buffet</w:t>
            </w:r>
            <w:proofErr w:type="gramEnd"/>
            <w:r w:rsidRPr="00F966BA">
              <w:rPr>
                <w:rFonts w:ascii="Calibri" w:hAnsi="Calibri" w:cs="Calibri"/>
                <w:kern w:val="0"/>
              </w:rPr>
              <w:t xml:space="preserve"> campagnard)</w:t>
            </w:r>
          </w:p>
        </w:tc>
        <w:tc>
          <w:tcPr>
            <w:tcW w:w="1209" w:type="dxa"/>
            <w:tcBorders>
              <w:top w:val="nil"/>
              <w:left w:val="nil"/>
              <w:bottom w:val="single" w:sz="4" w:space="0" w:color="auto"/>
              <w:right w:val="nil"/>
            </w:tcBorders>
            <w:shd w:val="clear" w:color="auto" w:fill="auto"/>
            <w:noWrap/>
            <w:vAlign w:val="bottom"/>
            <w:hideMark/>
          </w:tcPr>
          <w:p w14:paraId="5BFFE276" w14:textId="77777777" w:rsidR="004C6130" w:rsidRPr="00F966BA" w:rsidRDefault="004C6130" w:rsidP="000B6D5E">
            <w:pPr>
              <w:rPr>
                <w:rFonts w:ascii="Calibri" w:hAnsi="Calibri" w:cs="Calibri"/>
                <w:kern w:val="0"/>
              </w:rPr>
            </w:pPr>
            <w:r w:rsidRPr="00F966BA">
              <w:rPr>
                <w:rFonts w:ascii="Calibri" w:hAnsi="Calibri" w:cs="Calibri"/>
                <w:kern w:val="0"/>
              </w:rPr>
              <w:t xml:space="preserve">       128.00 € </w:t>
            </w:r>
          </w:p>
        </w:tc>
        <w:tc>
          <w:tcPr>
            <w:tcW w:w="1626" w:type="dxa"/>
            <w:gridSpan w:val="2"/>
            <w:tcBorders>
              <w:top w:val="nil"/>
              <w:left w:val="nil"/>
              <w:bottom w:val="single" w:sz="4" w:space="0" w:color="auto"/>
              <w:right w:val="nil"/>
            </w:tcBorders>
            <w:shd w:val="clear" w:color="auto" w:fill="auto"/>
            <w:noWrap/>
            <w:vAlign w:val="bottom"/>
            <w:hideMark/>
          </w:tcPr>
          <w:p w14:paraId="4356D2BA" w14:textId="77777777" w:rsidR="004C6130" w:rsidRPr="00F966BA" w:rsidRDefault="004C6130" w:rsidP="000B6D5E">
            <w:pPr>
              <w:rPr>
                <w:rFonts w:ascii="Calibri" w:hAnsi="Calibri" w:cs="Calibri"/>
                <w:kern w:val="0"/>
              </w:rPr>
            </w:pPr>
            <w:r w:rsidRPr="00F966BA">
              <w:rPr>
                <w:rFonts w:ascii="Calibri" w:hAnsi="Calibri" w:cs="Calibri"/>
                <w:kern w:val="0"/>
              </w:rPr>
              <w:t xml:space="preserve">                131.00 € </w:t>
            </w:r>
          </w:p>
        </w:tc>
      </w:tr>
      <w:tr w:rsidR="004C6130" w:rsidRPr="00F966BA" w14:paraId="4ED92EA8"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2787BEDE" w14:textId="77777777" w:rsidR="004C6130" w:rsidRPr="00F966BA" w:rsidRDefault="004C6130" w:rsidP="000B6D5E">
            <w:pPr>
              <w:rPr>
                <w:rFonts w:ascii="Calibri" w:hAnsi="Calibri" w:cs="Calibri"/>
                <w:kern w:val="0"/>
              </w:rPr>
            </w:pPr>
            <w:r w:rsidRPr="00F966BA">
              <w:rPr>
                <w:rFonts w:ascii="Calibri" w:hAnsi="Calibri" w:cs="Calibri"/>
                <w:kern w:val="0"/>
              </w:rPr>
              <w:t>1er repas ou soirée payante de l'année, arbres de Noël école (1 salle/an)</w:t>
            </w:r>
          </w:p>
        </w:tc>
        <w:tc>
          <w:tcPr>
            <w:tcW w:w="1209" w:type="dxa"/>
            <w:tcBorders>
              <w:top w:val="nil"/>
              <w:left w:val="nil"/>
              <w:bottom w:val="single" w:sz="4" w:space="0" w:color="auto"/>
              <w:right w:val="nil"/>
            </w:tcBorders>
            <w:shd w:val="clear" w:color="auto" w:fill="auto"/>
            <w:noWrap/>
            <w:vAlign w:val="bottom"/>
            <w:hideMark/>
          </w:tcPr>
          <w:p w14:paraId="556B29E0" w14:textId="77777777" w:rsidR="004C6130" w:rsidRPr="00F966BA" w:rsidRDefault="004C6130" w:rsidP="000B6D5E">
            <w:pPr>
              <w:rPr>
                <w:rFonts w:ascii="Calibri" w:hAnsi="Calibri" w:cs="Calibri"/>
                <w:kern w:val="0"/>
              </w:rPr>
            </w:pPr>
            <w:r w:rsidRPr="00F966BA">
              <w:rPr>
                <w:rFonts w:ascii="Calibri" w:hAnsi="Calibri" w:cs="Calibri"/>
                <w:kern w:val="0"/>
              </w:rPr>
              <w:t xml:space="preserve">                 -   € </w:t>
            </w:r>
          </w:p>
        </w:tc>
        <w:tc>
          <w:tcPr>
            <w:tcW w:w="1626" w:type="dxa"/>
            <w:gridSpan w:val="2"/>
            <w:tcBorders>
              <w:top w:val="nil"/>
              <w:left w:val="nil"/>
              <w:bottom w:val="single" w:sz="4" w:space="0" w:color="auto"/>
              <w:right w:val="nil"/>
            </w:tcBorders>
            <w:shd w:val="clear" w:color="auto" w:fill="auto"/>
            <w:noWrap/>
            <w:vAlign w:val="bottom"/>
            <w:hideMark/>
          </w:tcPr>
          <w:p w14:paraId="25EB4C41" w14:textId="77777777" w:rsidR="004C6130" w:rsidRPr="00F966BA" w:rsidRDefault="004C6130" w:rsidP="000B6D5E">
            <w:pPr>
              <w:rPr>
                <w:rFonts w:ascii="Calibri" w:hAnsi="Calibri" w:cs="Calibri"/>
                <w:kern w:val="0"/>
              </w:rPr>
            </w:pPr>
            <w:r w:rsidRPr="00F966BA">
              <w:rPr>
                <w:rFonts w:ascii="Calibri" w:hAnsi="Calibri" w:cs="Calibri"/>
                <w:kern w:val="0"/>
              </w:rPr>
              <w:t xml:space="preserve">                         -   € </w:t>
            </w:r>
          </w:p>
        </w:tc>
      </w:tr>
      <w:tr w:rsidR="004C6130" w:rsidRPr="00F966BA" w14:paraId="423794E4"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7CDFC316" w14:textId="77777777" w:rsidR="004C6130" w:rsidRPr="00F966BA" w:rsidRDefault="004C6130" w:rsidP="000B6D5E">
            <w:pPr>
              <w:rPr>
                <w:rFonts w:ascii="Calibri" w:hAnsi="Calibri" w:cs="Calibri"/>
                <w:kern w:val="0"/>
              </w:rPr>
            </w:pPr>
            <w:r w:rsidRPr="00F966BA">
              <w:rPr>
                <w:rFonts w:ascii="Calibri" w:hAnsi="Calibri" w:cs="Calibri"/>
                <w:kern w:val="0"/>
              </w:rPr>
              <w:t>Tarif été du 16/04 au 15/10, Association hors de la Commune</w:t>
            </w:r>
          </w:p>
        </w:tc>
        <w:tc>
          <w:tcPr>
            <w:tcW w:w="1209" w:type="dxa"/>
            <w:tcBorders>
              <w:top w:val="nil"/>
              <w:left w:val="nil"/>
              <w:bottom w:val="single" w:sz="4" w:space="0" w:color="auto"/>
              <w:right w:val="nil"/>
            </w:tcBorders>
            <w:shd w:val="clear" w:color="auto" w:fill="auto"/>
            <w:noWrap/>
            <w:vAlign w:val="bottom"/>
            <w:hideMark/>
          </w:tcPr>
          <w:p w14:paraId="1625CFF7"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1FC77747"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17C7A665"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6957CE36" w14:textId="77777777" w:rsidR="004C6130" w:rsidRPr="00F966BA" w:rsidRDefault="004C6130" w:rsidP="000B6D5E">
            <w:pPr>
              <w:rPr>
                <w:rFonts w:ascii="Calibri" w:hAnsi="Calibri" w:cs="Calibri"/>
                <w:kern w:val="0"/>
              </w:rPr>
            </w:pPr>
            <w:r w:rsidRPr="00F966BA">
              <w:rPr>
                <w:rFonts w:ascii="Calibri" w:hAnsi="Calibri" w:cs="Calibri"/>
                <w:kern w:val="0"/>
              </w:rPr>
              <w:t xml:space="preserve">Soirée (Concours de cartes, soirée théâtre, concert Repas, </w:t>
            </w:r>
            <w:proofErr w:type="gramStart"/>
            <w:r w:rsidRPr="00F966BA">
              <w:rPr>
                <w:rFonts w:ascii="Calibri" w:hAnsi="Calibri" w:cs="Calibri"/>
                <w:kern w:val="0"/>
              </w:rPr>
              <w:t>sauterie,  buffet</w:t>
            </w:r>
            <w:proofErr w:type="gramEnd"/>
            <w:r w:rsidRPr="00F966BA">
              <w:rPr>
                <w:rFonts w:ascii="Calibri" w:hAnsi="Calibri" w:cs="Calibri"/>
                <w:kern w:val="0"/>
              </w:rPr>
              <w:t xml:space="preserve"> campagnard)</w:t>
            </w:r>
          </w:p>
        </w:tc>
        <w:tc>
          <w:tcPr>
            <w:tcW w:w="1209" w:type="dxa"/>
            <w:tcBorders>
              <w:top w:val="nil"/>
              <w:left w:val="nil"/>
              <w:bottom w:val="single" w:sz="4" w:space="0" w:color="auto"/>
              <w:right w:val="nil"/>
            </w:tcBorders>
            <w:shd w:val="clear" w:color="auto" w:fill="auto"/>
            <w:noWrap/>
            <w:vAlign w:val="bottom"/>
            <w:hideMark/>
          </w:tcPr>
          <w:p w14:paraId="49D6F60B" w14:textId="77777777" w:rsidR="004C6130" w:rsidRPr="00F966BA" w:rsidRDefault="004C6130" w:rsidP="000B6D5E">
            <w:pPr>
              <w:rPr>
                <w:rFonts w:ascii="Calibri" w:hAnsi="Calibri" w:cs="Calibri"/>
                <w:kern w:val="0"/>
              </w:rPr>
            </w:pPr>
            <w:r w:rsidRPr="00F966BA">
              <w:rPr>
                <w:rFonts w:ascii="Calibri" w:hAnsi="Calibri" w:cs="Calibri"/>
                <w:kern w:val="0"/>
              </w:rPr>
              <w:t xml:space="preserve">       122.00 € </w:t>
            </w:r>
          </w:p>
        </w:tc>
        <w:tc>
          <w:tcPr>
            <w:tcW w:w="1626" w:type="dxa"/>
            <w:gridSpan w:val="2"/>
            <w:tcBorders>
              <w:top w:val="nil"/>
              <w:left w:val="nil"/>
              <w:bottom w:val="single" w:sz="4" w:space="0" w:color="auto"/>
              <w:right w:val="nil"/>
            </w:tcBorders>
            <w:shd w:val="clear" w:color="auto" w:fill="auto"/>
            <w:noWrap/>
            <w:vAlign w:val="bottom"/>
            <w:hideMark/>
          </w:tcPr>
          <w:p w14:paraId="501A309C" w14:textId="77777777" w:rsidR="004C6130" w:rsidRPr="00F966BA" w:rsidRDefault="004C6130" w:rsidP="000B6D5E">
            <w:pPr>
              <w:rPr>
                <w:rFonts w:ascii="Calibri" w:hAnsi="Calibri" w:cs="Calibri"/>
                <w:kern w:val="0"/>
              </w:rPr>
            </w:pPr>
            <w:r w:rsidRPr="00F966BA">
              <w:rPr>
                <w:rFonts w:ascii="Calibri" w:hAnsi="Calibri" w:cs="Calibri"/>
                <w:kern w:val="0"/>
              </w:rPr>
              <w:t xml:space="preserve">                124.00 € </w:t>
            </w:r>
          </w:p>
        </w:tc>
      </w:tr>
      <w:tr w:rsidR="004C6130" w:rsidRPr="00F966BA" w14:paraId="4381FF02"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61471C5F" w14:textId="77777777" w:rsidR="004C6130" w:rsidRPr="00F966BA" w:rsidRDefault="004C6130" w:rsidP="000B6D5E">
            <w:pPr>
              <w:rPr>
                <w:rFonts w:ascii="Calibri" w:hAnsi="Calibri" w:cs="Calibri"/>
                <w:kern w:val="0"/>
              </w:rPr>
            </w:pPr>
            <w:r w:rsidRPr="00F966BA">
              <w:rPr>
                <w:rFonts w:ascii="Calibri" w:hAnsi="Calibri" w:cs="Calibri"/>
                <w:kern w:val="0"/>
              </w:rPr>
              <w:t>Tarif hiver du 16/10 au 15/04, Association hors de la Commune</w:t>
            </w:r>
          </w:p>
        </w:tc>
        <w:tc>
          <w:tcPr>
            <w:tcW w:w="1209" w:type="dxa"/>
            <w:tcBorders>
              <w:top w:val="nil"/>
              <w:left w:val="nil"/>
              <w:bottom w:val="single" w:sz="4" w:space="0" w:color="auto"/>
              <w:right w:val="nil"/>
            </w:tcBorders>
            <w:shd w:val="clear" w:color="auto" w:fill="auto"/>
            <w:noWrap/>
            <w:vAlign w:val="bottom"/>
            <w:hideMark/>
          </w:tcPr>
          <w:p w14:paraId="42DDAD02"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1C7EB211"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55D015FB" w14:textId="77777777" w:rsidTr="00C27AFA">
        <w:trPr>
          <w:gridAfter w:val="2"/>
          <w:wAfter w:w="148" w:type="dxa"/>
          <w:trHeight w:val="240"/>
        </w:trPr>
        <w:tc>
          <w:tcPr>
            <w:tcW w:w="7655" w:type="dxa"/>
            <w:tcBorders>
              <w:top w:val="nil"/>
              <w:left w:val="nil"/>
              <w:bottom w:val="single" w:sz="4" w:space="0" w:color="auto"/>
              <w:right w:val="nil"/>
            </w:tcBorders>
            <w:shd w:val="clear" w:color="auto" w:fill="auto"/>
            <w:noWrap/>
            <w:vAlign w:val="bottom"/>
            <w:hideMark/>
          </w:tcPr>
          <w:p w14:paraId="6D20B87B" w14:textId="77777777" w:rsidR="004C6130" w:rsidRPr="00F966BA" w:rsidRDefault="004C6130" w:rsidP="000B6D5E">
            <w:pPr>
              <w:rPr>
                <w:rFonts w:ascii="Calibri" w:hAnsi="Calibri" w:cs="Calibri"/>
                <w:kern w:val="0"/>
              </w:rPr>
            </w:pPr>
            <w:proofErr w:type="gramStart"/>
            <w:r w:rsidRPr="00F966BA">
              <w:rPr>
                <w:rFonts w:ascii="Calibri" w:hAnsi="Calibri" w:cs="Calibri"/>
                <w:kern w:val="0"/>
              </w:rPr>
              <w:t>Soirée  (</w:t>
            </w:r>
            <w:proofErr w:type="gramEnd"/>
            <w:r w:rsidRPr="00F966BA">
              <w:rPr>
                <w:rFonts w:ascii="Calibri" w:hAnsi="Calibri" w:cs="Calibri"/>
                <w:kern w:val="0"/>
              </w:rPr>
              <w:t>Concours de cartes, soirée théâtre, concert Repas, sauterie,  buffet campagnard)</w:t>
            </w:r>
          </w:p>
        </w:tc>
        <w:tc>
          <w:tcPr>
            <w:tcW w:w="1209" w:type="dxa"/>
            <w:tcBorders>
              <w:top w:val="nil"/>
              <w:left w:val="nil"/>
              <w:bottom w:val="single" w:sz="4" w:space="0" w:color="auto"/>
              <w:right w:val="nil"/>
            </w:tcBorders>
            <w:shd w:val="clear" w:color="auto" w:fill="auto"/>
            <w:noWrap/>
            <w:vAlign w:val="bottom"/>
            <w:hideMark/>
          </w:tcPr>
          <w:p w14:paraId="3ADB8DCD" w14:textId="77777777" w:rsidR="004C6130" w:rsidRPr="00F966BA" w:rsidRDefault="004C6130" w:rsidP="000B6D5E">
            <w:pPr>
              <w:rPr>
                <w:rFonts w:ascii="Calibri" w:hAnsi="Calibri" w:cs="Calibri"/>
                <w:kern w:val="0"/>
              </w:rPr>
            </w:pPr>
            <w:r w:rsidRPr="00F966BA">
              <w:rPr>
                <w:rFonts w:ascii="Calibri" w:hAnsi="Calibri" w:cs="Calibri"/>
                <w:kern w:val="0"/>
              </w:rPr>
              <w:t xml:space="preserve">       158.00 € </w:t>
            </w:r>
          </w:p>
        </w:tc>
        <w:tc>
          <w:tcPr>
            <w:tcW w:w="1626" w:type="dxa"/>
            <w:gridSpan w:val="2"/>
            <w:tcBorders>
              <w:top w:val="nil"/>
              <w:left w:val="nil"/>
              <w:bottom w:val="single" w:sz="4" w:space="0" w:color="auto"/>
              <w:right w:val="nil"/>
            </w:tcBorders>
            <w:shd w:val="clear" w:color="auto" w:fill="auto"/>
            <w:noWrap/>
            <w:vAlign w:val="bottom"/>
            <w:hideMark/>
          </w:tcPr>
          <w:p w14:paraId="711F38B9" w14:textId="77777777" w:rsidR="004C6130" w:rsidRPr="00F966BA" w:rsidRDefault="004C6130" w:rsidP="000B6D5E">
            <w:pPr>
              <w:rPr>
                <w:rFonts w:ascii="Calibri" w:hAnsi="Calibri" w:cs="Calibri"/>
                <w:kern w:val="0"/>
              </w:rPr>
            </w:pPr>
            <w:r w:rsidRPr="00F966BA">
              <w:rPr>
                <w:rFonts w:ascii="Calibri" w:hAnsi="Calibri" w:cs="Calibri"/>
                <w:kern w:val="0"/>
              </w:rPr>
              <w:t xml:space="preserve">                161.00 € </w:t>
            </w:r>
          </w:p>
        </w:tc>
      </w:tr>
      <w:tr w:rsidR="004C6130" w:rsidRPr="00F966BA" w14:paraId="26C8D4EC" w14:textId="77777777" w:rsidTr="00C27AFA">
        <w:trPr>
          <w:gridAfter w:val="2"/>
          <w:wAfter w:w="148" w:type="dxa"/>
          <w:trHeight w:val="285"/>
        </w:trPr>
        <w:tc>
          <w:tcPr>
            <w:tcW w:w="7655" w:type="dxa"/>
            <w:tcBorders>
              <w:top w:val="nil"/>
              <w:left w:val="nil"/>
              <w:bottom w:val="single" w:sz="4" w:space="0" w:color="auto"/>
              <w:right w:val="nil"/>
            </w:tcBorders>
            <w:shd w:val="clear" w:color="000000" w:fill="FFE699"/>
            <w:noWrap/>
            <w:vAlign w:val="bottom"/>
            <w:hideMark/>
          </w:tcPr>
          <w:p w14:paraId="2AE812EE" w14:textId="77777777" w:rsidR="004C6130" w:rsidRPr="00F966BA" w:rsidRDefault="004C6130" w:rsidP="000B6D5E">
            <w:pPr>
              <w:rPr>
                <w:rFonts w:ascii="Calibri" w:hAnsi="Calibri" w:cs="Calibri"/>
                <w:b/>
                <w:bCs/>
                <w:kern w:val="0"/>
              </w:rPr>
            </w:pPr>
            <w:r w:rsidRPr="00F966BA">
              <w:rPr>
                <w:rFonts w:ascii="Calibri" w:hAnsi="Calibri" w:cs="Calibri"/>
                <w:b/>
                <w:bCs/>
                <w:kern w:val="0"/>
              </w:rPr>
              <w:t>Salle du Pont d'Orne : 50 personnes</w:t>
            </w:r>
          </w:p>
        </w:tc>
        <w:tc>
          <w:tcPr>
            <w:tcW w:w="1209" w:type="dxa"/>
            <w:tcBorders>
              <w:top w:val="nil"/>
              <w:left w:val="nil"/>
              <w:bottom w:val="single" w:sz="4" w:space="0" w:color="auto"/>
              <w:right w:val="nil"/>
            </w:tcBorders>
            <w:shd w:val="clear" w:color="000000" w:fill="FFE699"/>
            <w:noWrap/>
            <w:vAlign w:val="bottom"/>
            <w:hideMark/>
          </w:tcPr>
          <w:p w14:paraId="1F91B706"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c>
          <w:tcPr>
            <w:tcW w:w="1626" w:type="dxa"/>
            <w:gridSpan w:val="2"/>
            <w:tcBorders>
              <w:top w:val="nil"/>
              <w:left w:val="nil"/>
              <w:bottom w:val="single" w:sz="4" w:space="0" w:color="auto"/>
              <w:right w:val="nil"/>
            </w:tcBorders>
            <w:shd w:val="clear" w:color="000000" w:fill="FFE699"/>
            <w:noWrap/>
            <w:vAlign w:val="bottom"/>
            <w:hideMark/>
          </w:tcPr>
          <w:p w14:paraId="5A812081" w14:textId="77777777" w:rsidR="004C6130" w:rsidRPr="00F966BA" w:rsidRDefault="004C6130" w:rsidP="000B6D5E">
            <w:pPr>
              <w:rPr>
                <w:rFonts w:ascii="Calibri" w:hAnsi="Calibri" w:cs="Calibri"/>
                <w:b/>
                <w:bCs/>
                <w:kern w:val="0"/>
              </w:rPr>
            </w:pPr>
            <w:r w:rsidRPr="00F966BA">
              <w:rPr>
                <w:rFonts w:ascii="Calibri" w:hAnsi="Calibri" w:cs="Calibri"/>
                <w:b/>
                <w:bCs/>
                <w:kern w:val="0"/>
              </w:rPr>
              <w:t> </w:t>
            </w:r>
          </w:p>
        </w:tc>
      </w:tr>
      <w:tr w:rsidR="004C6130" w:rsidRPr="00F966BA" w14:paraId="77D6D2EC"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019D3655" w14:textId="77777777" w:rsidR="004C6130" w:rsidRPr="00F966BA" w:rsidRDefault="004C6130" w:rsidP="000B6D5E">
            <w:pPr>
              <w:rPr>
                <w:rFonts w:ascii="Calibri" w:hAnsi="Calibri" w:cs="Calibri"/>
                <w:kern w:val="0"/>
              </w:rPr>
            </w:pPr>
            <w:r w:rsidRPr="00F966BA">
              <w:rPr>
                <w:rFonts w:ascii="Calibri" w:hAnsi="Calibri" w:cs="Calibri"/>
                <w:kern w:val="0"/>
              </w:rPr>
              <w:t>Caution</w:t>
            </w:r>
          </w:p>
        </w:tc>
        <w:tc>
          <w:tcPr>
            <w:tcW w:w="1209" w:type="dxa"/>
            <w:tcBorders>
              <w:top w:val="nil"/>
              <w:left w:val="nil"/>
              <w:bottom w:val="single" w:sz="4" w:space="0" w:color="auto"/>
              <w:right w:val="nil"/>
            </w:tcBorders>
            <w:shd w:val="clear" w:color="auto" w:fill="auto"/>
            <w:noWrap/>
            <w:vAlign w:val="bottom"/>
            <w:hideMark/>
          </w:tcPr>
          <w:p w14:paraId="59AFE5F2" w14:textId="77777777" w:rsidR="004C6130" w:rsidRPr="00F966BA" w:rsidRDefault="004C6130" w:rsidP="000B6D5E">
            <w:pPr>
              <w:rPr>
                <w:rFonts w:ascii="Calibri" w:hAnsi="Calibri" w:cs="Calibri"/>
                <w:kern w:val="0"/>
              </w:rPr>
            </w:pPr>
            <w:r w:rsidRPr="00F966BA">
              <w:rPr>
                <w:rFonts w:ascii="Calibri" w:hAnsi="Calibri" w:cs="Calibri"/>
                <w:kern w:val="0"/>
              </w:rPr>
              <w:t xml:space="preserve">       500.00 € </w:t>
            </w:r>
          </w:p>
        </w:tc>
        <w:tc>
          <w:tcPr>
            <w:tcW w:w="1626" w:type="dxa"/>
            <w:gridSpan w:val="2"/>
            <w:tcBorders>
              <w:top w:val="nil"/>
              <w:left w:val="nil"/>
              <w:bottom w:val="single" w:sz="4" w:space="0" w:color="auto"/>
              <w:right w:val="nil"/>
            </w:tcBorders>
            <w:shd w:val="clear" w:color="auto" w:fill="auto"/>
            <w:noWrap/>
            <w:vAlign w:val="bottom"/>
            <w:hideMark/>
          </w:tcPr>
          <w:p w14:paraId="6A486EFD" w14:textId="77777777" w:rsidR="004C6130" w:rsidRPr="00F966BA" w:rsidRDefault="004C6130" w:rsidP="000B6D5E">
            <w:pPr>
              <w:rPr>
                <w:rFonts w:ascii="Calibri" w:hAnsi="Calibri" w:cs="Calibri"/>
                <w:kern w:val="0"/>
              </w:rPr>
            </w:pPr>
            <w:r w:rsidRPr="00F966BA">
              <w:rPr>
                <w:rFonts w:ascii="Calibri" w:hAnsi="Calibri" w:cs="Calibri"/>
                <w:kern w:val="0"/>
              </w:rPr>
              <w:t xml:space="preserve">                500.00 € </w:t>
            </w:r>
          </w:p>
        </w:tc>
      </w:tr>
      <w:tr w:rsidR="004C6130" w:rsidRPr="00F966BA" w14:paraId="6FF50EA2"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0766A0F9" w14:textId="77777777" w:rsidR="004C6130" w:rsidRPr="00F966BA" w:rsidRDefault="004C6130" w:rsidP="000B6D5E">
            <w:pPr>
              <w:rPr>
                <w:rFonts w:ascii="Calibri" w:hAnsi="Calibri" w:cs="Calibri"/>
                <w:kern w:val="0"/>
              </w:rPr>
            </w:pPr>
            <w:r w:rsidRPr="00F966BA">
              <w:rPr>
                <w:rFonts w:ascii="Calibri" w:hAnsi="Calibri" w:cs="Calibri"/>
                <w:kern w:val="0"/>
              </w:rPr>
              <w:t>Arrhes (sauf vin d'honneur)</w:t>
            </w:r>
          </w:p>
        </w:tc>
        <w:tc>
          <w:tcPr>
            <w:tcW w:w="1209" w:type="dxa"/>
            <w:tcBorders>
              <w:top w:val="nil"/>
              <w:left w:val="nil"/>
              <w:bottom w:val="single" w:sz="4" w:space="0" w:color="auto"/>
              <w:right w:val="nil"/>
            </w:tcBorders>
            <w:shd w:val="clear" w:color="auto" w:fill="auto"/>
            <w:noWrap/>
            <w:vAlign w:val="bottom"/>
            <w:hideMark/>
          </w:tcPr>
          <w:p w14:paraId="5BEBE038" w14:textId="77777777" w:rsidR="004C6130" w:rsidRPr="00F966BA" w:rsidRDefault="004C6130" w:rsidP="000B6D5E">
            <w:pPr>
              <w:rPr>
                <w:rFonts w:ascii="Calibri" w:hAnsi="Calibri" w:cs="Calibri"/>
                <w:kern w:val="0"/>
              </w:rPr>
            </w:pPr>
            <w:r w:rsidRPr="00F966BA">
              <w:rPr>
                <w:rFonts w:ascii="Calibri" w:hAnsi="Calibri" w:cs="Calibri"/>
                <w:kern w:val="0"/>
              </w:rPr>
              <w:t xml:space="preserve">       100.00 € </w:t>
            </w:r>
          </w:p>
        </w:tc>
        <w:tc>
          <w:tcPr>
            <w:tcW w:w="1626" w:type="dxa"/>
            <w:gridSpan w:val="2"/>
            <w:tcBorders>
              <w:top w:val="nil"/>
              <w:left w:val="nil"/>
              <w:bottom w:val="single" w:sz="4" w:space="0" w:color="auto"/>
              <w:right w:val="nil"/>
            </w:tcBorders>
            <w:shd w:val="clear" w:color="auto" w:fill="auto"/>
            <w:noWrap/>
            <w:vAlign w:val="bottom"/>
            <w:hideMark/>
          </w:tcPr>
          <w:p w14:paraId="0CDF5CBA" w14:textId="77777777" w:rsidR="004C6130" w:rsidRPr="00F966BA" w:rsidRDefault="004C6130" w:rsidP="000B6D5E">
            <w:pPr>
              <w:rPr>
                <w:rFonts w:ascii="Calibri" w:hAnsi="Calibri" w:cs="Calibri"/>
                <w:kern w:val="0"/>
              </w:rPr>
            </w:pPr>
            <w:r w:rsidRPr="00F966BA">
              <w:rPr>
                <w:rFonts w:ascii="Calibri" w:hAnsi="Calibri" w:cs="Calibri"/>
                <w:kern w:val="0"/>
              </w:rPr>
              <w:t xml:space="preserve">                100.00 € </w:t>
            </w:r>
          </w:p>
        </w:tc>
      </w:tr>
      <w:tr w:rsidR="004C6130" w:rsidRPr="00F966BA" w14:paraId="49CBCB37"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273F3D20" w14:textId="77777777" w:rsidR="004C6130" w:rsidRPr="00F966BA" w:rsidRDefault="004C6130" w:rsidP="000B6D5E">
            <w:pPr>
              <w:rPr>
                <w:rFonts w:ascii="Calibri" w:hAnsi="Calibri" w:cs="Calibri"/>
                <w:kern w:val="0"/>
              </w:rPr>
            </w:pPr>
            <w:r w:rsidRPr="00F966BA">
              <w:rPr>
                <w:rFonts w:ascii="Calibri" w:hAnsi="Calibri" w:cs="Calibri"/>
                <w:kern w:val="0"/>
              </w:rPr>
              <w:t>Heure de ménage</w:t>
            </w:r>
          </w:p>
        </w:tc>
        <w:tc>
          <w:tcPr>
            <w:tcW w:w="1209" w:type="dxa"/>
            <w:tcBorders>
              <w:top w:val="nil"/>
              <w:left w:val="nil"/>
              <w:bottom w:val="single" w:sz="4" w:space="0" w:color="auto"/>
              <w:right w:val="nil"/>
            </w:tcBorders>
            <w:shd w:val="clear" w:color="auto" w:fill="auto"/>
            <w:noWrap/>
            <w:vAlign w:val="bottom"/>
            <w:hideMark/>
          </w:tcPr>
          <w:p w14:paraId="12C6BC21" w14:textId="77777777" w:rsidR="004C6130" w:rsidRPr="00F966BA" w:rsidRDefault="004C6130" w:rsidP="000B6D5E">
            <w:pPr>
              <w:rPr>
                <w:rFonts w:ascii="Calibri" w:hAnsi="Calibri" w:cs="Calibri"/>
                <w:kern w:val="0"/>
              </w:rPr>
            </w:pPr>
            <w:r w:rsidRPr="00F966BA">
              <w:rPr>
                <w:rFonts w:ascii="Calibri" w:hAnsi="Calibri" w:cs="Calibri"/>
                <w:kern w:val="0"/>
              </w:rPr>
              <w:t xml:space="preserve">          51.00 € </w:t>
            </w:r>
          </w:p>
        </w:tc>
        <w:tc>
          <w:tcPr>
            <w:tcW w:w="1626" w:type="dxa"/>
            <w:gridSpan w:val="2"/>
            <w:tcBorders>
              <w:top w:val="nil"/>
              <w:left w:val="nil"/>
              <w:bottom w:val="single" w:sz="4" w:space="0" w:color="auto"/>
              <w:right w:val="nil"/>
            </w:tcBorders>
            <w:shd w:val="clear" w:color="auto" w:fill="auto"/>
            <w:noWrap/>
            <w:vAlign w:val="bottom"/>
            <w:hideMark/>
          </w:tcPr>
          <w:p w14:paraId="4BD51D24" w14:textId="77777777" w:rsidR="004C6130" w:rsidRPr="00F966BA" w:rsidRDefault="004C6130" w:rsidP="000B6D5E">
            <w:pPr>
              <w:rPr>
                <w:rFonts w:ascii="Calibri" w:hAnsi="Calibri" w:cs="Calibri"/>
                <w:kern w:val="0"/>
              </w:rPr>
            </w:pPr>
            <w:r w:rsidRPr="00F966BA">
              <w:rPr>
                <w:rFonts w:ascii="Calibri" w:hAnsi="Calibri" w:cs="Calibri"/>
                <w:kern w:val="0"/>
              </w:rPr>
              <w:t xml:space="preserve">                  53.00 € </w:t>
            </w:r>
          </w:p>
        </w:tc>
      </w:tr>
      <w:tr w:rsidR="004C6130" w:rsidRPr="00F966BA" w14:paraId="3BD08524"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2A3FCE5B" w14:textId="77777777" w:rsidR="004C6130" w:rsidRPr="00F966BA" w:rsidRDefault="004C6130" w:rsidP="000B6D5E">
            <w:pPr>
              <w:rPr>
                <w:rFonts w:ascii="Calibri" w:hAnsi="Calibri" w:cs="Calibri"/>
                <w:kern w:val="0"/>
              </w:rPr>
            </w:pPr>
            <w:r w:rsidRPr="00F966BA">
              <w:rPr>
                <w:rFonts w:ascii="Calibri" w:hAnsi="Calibri" w:cs="Calibri"/>
                <w:kern w:val="0"/>
              </w:rPr>
              <w:t>Tarif été du 16/04 au 15/10, Habitant de la Commune et Personnel Communal</w:t>
            </w:r>
          </w:p>
        </w:tc>
        <w:tc>
          <w:tcPr>
            <w:tcW w:w="1209" w:type="dxa"/>
            <w:tcBorders>
              <w:top w:val="nil"/>
              <w:left w:val="nil"/>
              <w:bottom w:val="single" w:sz="4" w:space="0" w:color="auto"/>
              <w:right w:val="nil"/>
            </w:tcBorders>
            <w:shd w:val="clear" w:color="auto" w:fill="auto"/>
            <w:noWrap/>
            <w:vAlign w:val="bottom"/>
            <w:hideMark/>
          </w:tcPr>
          <w:p w14:paraId="5726841C"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54221D72"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5C99B129"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4990910A" w14:textId="77777777" w:rsidR="004C6130" w:rsidRPr="00F966BA" w:rsidRDefault="004C6130" w:rsidP="000B6D5E">
            <w:pPr>
              <w:rPr>
                <w:rFonts w:ascii="Calibri" w:hAnsi="Calibri" w:cs="Calibri"/>
                <w:kern w:val="0"/>
              </w:rPr>
            </w:pPr>
            <w:r w:rsidRPr="00F966BA">
              <w:rPr>
                <w:rFonts w:ascii="Calibri" w:hAnsi="Calibri" w:cs="Calibri"/>
                <w:kern w:val="0"/>
              </w:rPr>
              <w:t xml:space="preserve">Sépultures (pas de prêt de </w:t>
            </w:r>
            <w:proofErr w:type="spellStart"/>
            <w:r w:rsidRPr="00F966BA">
              <w:rPr>
                <w:rFonts w:ascii="Calibri" w:hAnsi="Calibri" w:cs="Calibri"/>
                <w:kern w:val="0"/>
              </w:rPr>
              <w:t>vaiselle</w:t>
            </w:r>
            <w:proofErr w:type="spellEnd"/>
            <w:r w:rsidRPr="00F966BA">
              <w:rPr>
                <w:rFonts w:ascii="Calibri" w:hAnsi="Calibri" w:cs="Calibri"/>
                <w:kern w:val="0"/>
              </w:rPr>
              <w:t>)</w:t>
            </w:r>
            <w:r w:rsidRPr="00F966BA">
              <w:rPr>
                <w:rFonts w:ascii="Tahoma" w:hAnsi="Tahoma" w:cs="Tahoma"/>
                <w:b/>
                <w:bCs/>
                <w:kern w:val="0"/>
              </w:rPr>
              <w:t xml:space="preserve"> 2h maximum</w:t>
            </w:r>
          </w:p>
        </w:tc>
        <w:tc>
          <w:tcPr>
            <w:tcW w:w="1209" w:type="dxa"/>
            <w:tcBorders>
              <w:top w:val="nil"/>
              <w:left w:val="nil"/>
              <w:bottom w:val="single" w:sz="4" w:space="0" w:color="auto"/>
              <w:right w:val="nil"/>
            </w:tcBorders>
            <w:shd w:val="clear" w:color="auto" w:fill="auto"/>
            <w:noWrap/>
            <w:vAlign w:val="bottom"/>
            <w:hideMark/>
          </w:tcPr>
          <w:p w14:paraId="400B3FBF" w14:textId="77777777" w:rsidR="004C6130" w:rsidRPr="00F966BA" w:rsidRDefault="004C6130" w:rsidP="000B6D5E">
            <w:pPr>
              <w:rPr>
                <w:rFonts w:ascii="Calibri" w:hAnsi="Calibri" w:cs="Calibri"/>
                <w:kern w:val="0"/>
              </w:rPr>
            </w:pPr>
            <w:r w:rsidRPr="00F966BA">
              <w:rPr>
                <w:rFonts w:ascii="Calibri" w:hAnsi="Calibri" w:cs="Calibri"/>
                <w:kern w:val="0"/>
              </w:rPr>
              <w:t xml:space="preserve">          35.00 € </w:t>
            </w:r>
          </w:p>
        </w:tc>
        <w:tc>
          <w:tcPr>
            <w:tcW w:w="1626" w:type="dxa"/>
            <w:gridSpan w:val="2"/>
            <w:tcBorders>
              <w:top w:val="nil"/>
              <w:left w:val="nil"/>
              <w:bottom w:val="single" w:sz="4" w:space="0" w:color="auto"/>
              <w:right w:val="nil"/>
            </w:tcBorders>
            <w:shd w:val="clear" w:color="auto" w:fill="auto"/>
            <w:noWrap/>
            <w:vAlign w:val="bottom"/>
            <w:hideMark/>
          </w:tcPr>
          <w:p w14:paraId="378DF917" w14:textId="77777777" w:rsidR="004C6130" w:rsidRPr="00F966BA" w:rsidRDefault="004C6130" w:rsidP="000B6D5E">
            <w:pPr>
              <w:rPr>
                <w:rFonts w:ascii="Calibri" w:hAnsi="Calibri" w:cs="Calibri"/>
                <w:kern w:val="0"/>
              </w:rPr>
            </w:pPr>
            <w:r w:rsidRPr="00F966BA">
              <w:rPr>
                <w:rFonts w:ascii="Calibri" w:hAnsi="Calibri" w:cs="Calibri"/>
                <w:kern w:val="0"/>
              </w:rPr>
              <w:t xml:space="preserve">                  36.00 € </w:t>
            </w:r>
          </w:p>
        </w:tc>
      </w:tr>
      <w:tr w:rsidR="004C6130" w:rsidRPr="00F966BA" w14:paraId="53FDB901"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0F2E4884" w14:textId="77777777" w:rsidR="004C6130" w:rsidRPr="00F966BA" w:rsidRDefault="004C6130" w:rsidP="000B6D5E">
            <w:pPr>
              <w:rPr>
                <w:rFonts w:ascii="Calibri" w:hAnsi="Calibri" w:cs="Calibri"/>
                <w:kern w:val="0"/>
              </w:rPr>
            </w:pPr>
            <w:r w:rsidRPr="00F966BA">
              <w:rPr>
                <w:rFonts w:ascii="Calibri" w:hAnsi="Calibri" w:cs="Calibri"/>
                <w:kern w:val="0"/>
              </w:rPr>
              <w:t>Vin d’honneur (seuls les verres sont prêtés)</w:t>
            </w:r>
            <w:r w:rsidRPr="00F966BA">
              <w:rPr>
                <w:rFonts w:ascii="Tahoma" w:hAnsi="Tahoma" w:cs="Tahoma"/>
                <w:b/>
                <w:bCs/>
                <w:kern w:val="0"/>
              </w:rPr>
              <w:t xml:space="preserve"> 4h maximum</w:t>
            </w:r>
          </w:p>
        </w:tc>
        <w:tc>
          <w:tcPr>
            <w:tcW w:w="1209" w:type="dxa"/>
            <w:tcBorders>
              <w:top w:val="nil"/>
              <w:left w:val="nil"/>
              <w:bottom w:val="single" w:sz="4" w:space="0" w:color="auto"/>
              <w:right w:val="nil"/>
            </w:tcBorders>
            <w:shd w:val="clear" w:color="auto" w:fill="auto"/>
            <w:noWrap/>
            <w:vAlign w:val="bottom"/>
            <w:hideMark/>
          </w:tcPr>
          <w:p w14:paraId="16880630" w14:textId="77777777" w:rsidR="004C6130" w:rsidRPr="00F966BA" w:rsidRDefault="004C6130" w:rsidP="000B6D5E">
            <w:pPr>
              <w:rPr>
                <w:rFonts w:ascii="Calibri" w:hAnsi="Calibri" w:cs="Calibri"/>
                <w:kern w:val="0"/>
              </w:rPr>
            </w:pPr>
            <w:r w:rsidRPr="00F966BA">
              <w:rPr>
                <w:rFonts w:ascii="Calibri" w:hAnsi="Calibri" w:cs="Calibri"/>
                <w:kern w:val="0"/>
              </w:rPr>
              <w:t xml:space="preserve">          88.00 € </w:t>
            </w:r>
          </w:p>
        </w:tc>
        <w:tc>
          <w:tcPr>
            <w:tcW w:w="1626" w:type="dxa"/>
            <w:gridSpan w:val="2"/>
            <w:tcBorders>
              <w:top w:val="nil"/>
              <w:left w:val="nil"/>
              <w:bottom w:val="single" w:sz="4" w:space="0" w:color="auto"/>
              <w:right w:val="nil"/>
            </w:tcBorders>
            <w:shd w:val="clear" w:color="auto" w:fill="auto"/>
            <w:noWrap/>
            <w:vAlign w:val="bottom"/>
            <w:hideMark/>
          </w:tcPr>
          <w:p w14:paraId="7E1A5A0E" w14:textId="77777777" w:rsidR="004C6130" w:rsidRPr="00F966BA" w:rsidRDefault="004C6130" w:rsidP="000B6D5E">
            <w:pPr>
              <w:rPr>
                <w:rFonts w:ascii="Calibri" w:hAnsi="Calibri" w:cs="Calibri"/>
                <w:kern w:val="0"/>
              </w:rPr>
            </w:pPr>
            <w:r w:rsidRPr="00F966BA">
              <w:rPr>
                <w:rFonts w:ascii="Calibri" w:hAnsi="Calibri" w:cs="Calibri"/>
                <w:kern w:val="0"/>
              </w:rPr>
              <w:t xml:space="preserve">                  90.00 € </w:t>
            </w:r>
          </w:p>
        </w:tc>
      </w:tr>
      <w:tr w:rsidR="004C6130" w:rsidRPr="00F966BA" w14:paraId="22D91FC5"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47AF472F" w14:textId="77777777" w:rsidR="004C6130" w:rsidRPr="00F966BA" w:rsidRDefault="004C6130" w:rsidP="000B6D5E">
            <w:pPr>
              <w:rPr>
                <w:rFonts w:ascii="Calibri" w:hAnsi="Calibri" w:cs="Calibri"/>
                <w:kern w:val="0"/>
              </w:rPr>
            </w:pPr>
            <w:r w:rsidRPr="00F966BA">
              <w:rPr>
                <w:rFonts w:ascii="Calibri" w:hAnsi="Calibri" w:cs="Calibri"/>
                <w:kern w:val="0"/>
              </w:rPr>
              <w:t>Location journée hors week-end et jour férié (9h au lendemain 8h)</w:t>
            </w:r>
          </w:p>
        </w:tc>
        <w:tc>
          <w:tcPr>
            <w:tcW w:w="1209" w:type="dxa"/>
            <w:tcBorders>
              <w:top w:val="nil"/>
              <w:left w:val="nil"/>
              <w:bottom w:val="single" w:sz="4" w:space="0" w:color="auto"/>
              <w:right w:val="nil"/>
            </w:tcBorders>
            <w:shd w:val="clear" w:color="auto" w:fill="auto"/>
            <w:noWrap/>
            <w:vAlign w:val="bottom"/>
            <w:hideMark/>
          </w:tcPr>
          <w:p w14:paraId="107BFC77" w14:textId="77777777" w:rsidR="004C6130" w:rsidRPr="00F966BA" w:rsidRDefault="004C6130" w:rsidP="000B6D5E">
            <w:pPr>
              <w:rPr>
                <w:rFonts w:ascii="Calibri" w:hAnsi="Calibri" w:cs="Calibri"/>
                <w:kern w:val="0"/>
              </w:rPr>
            </w:pPr>
            <w:r w:rsidRPr="00F966BA">
              <w:rPr>
                <w:rFonts w:ascii="Calibri" w:hAnsi="Calibri" w:cs="Calibri"/>
                <w:kern w:val="0"/>
              </w:rPr>
              <w:t xml:space="preserve">       170.00 € </w:t>
            </w:r>
          </w:p>
        </w:tc>
        <w:tc>
          <w:tcPr>
            <w:tcW w:w="1626" w:type="dxa"/>
            <w:gridSpan w:val="2"/>
            <w:tcBorders>
              <w:top w:val="nil"/>
              <w:left w:val="nil"/>
              <w:bottom w:val="single" w:sz="4" w:space="0" w:color="auto"/>
              <w:right w:val="nil"/>
            </w:tcBorders>
            <w:shd w:val="clear" w:color="auto" w:fill="auto"/>
            <w:noWrap/>
            <w:vAlign w:val="bottom"/>
            <w:hideMark/>
          </w:tcPr>
          <w:p w14:paraId="7C1092B5" w14:textId="77777777" w:rsidR="004C6130" w:rsidRPr="00F966BA" w:rsidRDefault="004C6130" w:rsidP="000B6D5E">
            <w:pPr>
              <w:rPr>
                <w:rFonts w:ascii="Calibri" w:hAnsi="Calibri" w:cs="Calibri"/>
                <w:kern w:val="0"/>
              </w:rPr>
            </w:pPr>
            <w:r w:rsidRPr="00F966BA">
              <w:rPr>
                <w:rFonts w:ascii="Calibri" w:hAnsi="Calibri" w:cs="Calibri"/>
                <w:kern w:val="0"/>
              </w:rPr>
              <w:t xml:space="preserve">                173.00 € </w:t>
            </w:r>
          </w:p>
        </w:tc>
      </w:tr>
      <w:tr w:rsidR="004C6130" w:rsidRPr="00F966BA" w14:paraId="7966BF37"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7EA47F56" w14:textId="77777777" w:rsidR="004C6130" w:rsidRPr="00F966BA" w:rsidRDefault="004C6130" w:rsidP="000B6D5E">
            <w:pPr>
              <w:rPr>
                <w:rFonts w:ascii="Calibri" w:hAnsi="Calibri" w:cs="Calibri"/>
                <w:kern w:val="0"/>
              </w:rPr>
            </w:pPr>
            <w:r w:rsidRPr="00F966BA">
              <w:rPr>
                <w:rFonts w:ascii="Calibri" w:hAnsi="Calibri" w:cs="Calibri"/>
                <w:kern w:val="0"/>
              </w:rPr>
              <w:t>Location Week-end et jour férié (9h au lendemain 22h)</w:t>
            </w:r>
          </w:p>
        </w:tc>
        <w:tc>
          <w:tcPr>
            <w:tcW w:w="1209" w:type="dxa"/>
            <w:tcBorders>
              <w:top w:val="nil"/>
              <w:left w:val="nil"/>
              <w:bottom w:val="single" w:sz="4" w:space="0" w:color="auto"/>
              <w:right w:val="nil"/>
            </w:tcBorders>
            <w:shd w:val="clear" w:color="auto" w:fill="auto"/>
            <w:noWrap/>
            <w:vAlign w:val="bottom"/>
            <w:hideMark/>
          </w:tcPr>
          <w:p w14:paraId="6BDD43D9" w14:textId="77777777" w:rsidR="004C6130" w:rsidRPr="00F966BA" w:rsidRDefault="004C6130" w:rsidP="000B6D5E">
            <w:pPr>
              <w:rPr>
                <w:rFonts w:ascii="Calibri" w:hAnsi="Calibri" w:cs="Calibri"/>
                <w:kern w:val="0"/>
              </w:rPr>
            </w:pPr>
            <w:r w:rsidRPr="00F966BA">
              <w:rPr>
                <w:rFonts w:ascii="Calibri" w:hAnsi="Calibri" w:cs="Calibri"/>
                <w:kern w:val="0"/>
              </w:rPr>
              <w:t xml:space="preserve">       272.00 € </w:t>
            </w:r>
          </w:p>
        </w:tc>
        <w:tc>
          <w:tcPr>
            <w:tcW w:w="1626" w:type="dxa"/>
            <w:gridSpan w:val="2"/>
            <w:tcBorders>
              <w:top w:val="nil"/>
              <w:left w:val="nil"/>
              <w:bottom w:val="single" w:sz="4" w:space="0" w:color="auto"/>
              <w:right w:val="nil"/>
            </w:tcBorders>
            <w:shd w:val="clear" w:color="auto" w:fill="auto"/>
            <w:noWrap/>
            <w:vAlign w:val="bottom"/>
            <w:hideMark/>
          </w:tcPr>
          <w:p w14:paraId="4197D8D8" w14:textId="77777777" w:rsidR="004C6130" w:rsidRPr="00F966BA" w:rsidRDefault="004C6130" w:rsidP="000B6D5E">
            <w:pPr>
              <w:rPr>
                <w:rFonts w:ascii="Calibri" w:hAnsi="Calibri" w:cs="Calibri"/>
                <w:kern w:val="0"/>
              </w:rPr>
            </w:pPr>
            <w:r w:rsidRPr="00F966BA">
              <w:rPr>
                <w:rFonts w:ascii="Calibri" w:hAnsi="Calibri" w:cs="Calibri"/>
                <w:kern w:val="0"/>
              </w:rPr>
              <w:t xml:space="preserve">                277.00 € </w:t>
            </w:r>
          </w:p>
        </w:tc>
      </w:tr>
      <w:tr w:rsidR="004C6130" w:rsidRPr="00F966BA" w14:paraId="3A33F645"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75C29EA2" w14:textId="77777777" w:rsidR="004C6130" w:rsidRPr="00F966BA" w:rsidRDefault="004C6130" w:rsidP="000B6D5E">
            <w:pPr>
              <w:rPr>
                <w:rFonts w:ascii="Calibri" w:hAnsi="Calibri" w:cs="Calibri"/>
                <w:kern w:val="0"/>
              </w:rPr>
            </w:pPr>
            <w:r w:rsidRPr="00F966BA">
              <w:rPr>
                <w:rFonts w:ascii="Calibri" w:hAnsi="Calibri" w:cs="Calibri"/>
                <w:kern w:val="0"/>
              </w:rPr>
              <w:t>Tarif hiver du 16/10 au 15/04, Habitant de la Commune et Personnel Communal</w:t>
            </w:r>
          </w:p>
        </w:tc>
        <w:tc>
          <w:tcPr>
            <w:tcW w:w="1209" w:type="dxa"/>
            <w:tcBorders>
              <w:top w:val="nil"/>
              <w:left w:val="nil"/>
              <w:bottom w:val="single" w:sz="4" w:space="0" w:color="auto"/>
              <w:right w:val="nil"/>
            </w:tcBorders>
            <w:shd w:val="clear" w:color="auto" w:fill="auto"/>
            <w:noWrap/>
            <w:vAlign w:val="bottom"/>
            <w:hideMark/>
          </w:tcPr>
          <w:p w14:paraId="045E9D71"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48A9EE9E"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7D18CE99"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767B8ADB" w14:textId="77777777" w:rsidR="004C6130" w:rsidRPr="00F966BA" w:rsidRDefault="004C6130" w:rsidP="000B6D5E">
            <w:pPr>
              <w:rPr>
                <w:rFonts w:ascii="Calibri" w:hAnsi="Calibri" w:cs="Calibri"/>
                <w:kern w:val="0"/>
              </w:rPr>
            </w:pPr>
            <w:r w:rsidRPr="00F966BA">
              <w:rPr>
                <w:rFonts w:ascii="Calibri" w:hAnsi="Calibri" w:cs="Calibri"/>
                <w:kern w:val="0"/>
              </w:rPr>
              <w:t xml:space="preserve">Sépultures (pas de prêt de </w:t>
            </w:r>
            <w:proofErr w:type="spellStart"/>
            <w:r w:rsidRPr="00F966BA">
              <w:rPr>
                <w:rFonts w:ascii="Calibri" w:hAnsi="Calibri" w:cs="Calibri"/>
                <w:kern w:val="0"/>
              </w:rPr>
              <w:t>vaiselle</w:t>
            </w:r>
            <w:proofErr w:type="spellEnd"/>
            <w:r w:rsidRPr="00F966BA">
              <w:rPr>
                <w:rFonts w:ascii="Calibri" w:hAnsi="Calibri" w:cs="Calibri"/>
                <w:kern w:val="0"/>
              </w:rPr>
              <w:t>)</w:t>
            </w:r>
            <w:r w:rsidRPr="00F966BA">
              <w:rPr>
                <w:rFonts w:ascii="Tahoma" w:hAnsi="Tahoma" w:cs="Tahoma"/>
                <w:b/>
                <w:bCs/>
                <w:kern w:val="0"/>
              </w:rPr>
              <w:t xml:space="preserve"> 2h maximum</w:t>
            </w:r>
          </w:p>
        </w:tc>
        <w:tc>
          <w:tcPr>
            <w:tcW w:w="1209" w:type="dxa"/>
            <w:tcBorders>
              <w:top w:val="nil"/>
              <w:left w:val="nil"/>
              <w:bottom w:val="single" w:sz="4" w:space="0" w:color="auto"/>
              <w:right w:val="nil"/>
            </w:tcBorders>
            <w:shd w:val="clear" w:color="auto" w:fill="auto"/>
            <w:noWrap/>
            <w:vAlign w:val="bottom"/>
            <w:hideMark/>
          </w:tcPr>
          <w:p w14:paraId="7996B2EE" w14:textId="77777777" w:rsidR="004C6130" w:rsidRPr="00F966BA" w:rsidRDefault="004C6130" w:rsidP="000B6D5E">
            <w:pPr>
              <w:rPr>
                <w:rFonts w:ascii="Calibri" w:hAnsi="Calibri" w:cs="Calibri"/>
                <w:kern w:val="0"/>
              </w:rPr>
            </w:pPr>
            <w:r w:rsidRPr="00F966BA">
              <w:rPr>
                <w:rFonts w:ascii="Calibri" w:hAnsi="Calibri" w:cs="Calibri"/>
                <w:kern w:val="0"/>
              </w:rPr>
              <w:t xml:space="preserve">          65.00 € </w:t>
            </w:r>
          </w:p>
        </w:tc>
        <w:tc>
          <w:tcPr>
            <w:tcW w:w="1626" w:type="dxa"/>
            <w:gridSpan w:val="2"/>
            <w:tcBorders>
              <w:top w:val="nil"/>
              <w:left w:val="nil"/>
              <w:bottom w:val="single" w:sz="4" w:space="0" w:color="auto"/>
              <w:right w:val="nil"/>
            </w:tcBorders>
            <w:shd w:val="clear" w:color="auto" w:fill="auto"/>
            <w:noWrap/>
            <w:vAlign w:val="bottom"/>
            <w:hideMark/>
          </w:tcPr>
          <w:p w14:paraId="3CC8C420" w14:textId="77777777" w:rsidR="004C6130" w:rsidRPr="00F966BA" w:rsidRDefault="004C6130" w:rsidP="000B6D5E">
            <w:pPr>
              <w:rPr>
                <w:rFonts w:ascii="Calibri" w:hAnsi="Calibri" w:cs="Calibri"/>
                <w:kern w:val="0"/>
              </w:rPr>
            </w:pPr>
            <w:r w:rsidRPr="00F966BA">
              <w:rPr>
                <w:rFonts w:ascii="Calibri" w:hAnsi="Calibri" w:cs="Calibri"/>
                <w:kern w:val="0"/>
              </w:rPr>
              <w:t xml:space="preserve">                  66.00 € </w:t>
            </w:r>
          </w:p>
        </w:tc>
      </w:tr>
      <w:tr w:rsidR="004C6130" w:rsidRPr="00F966BA" w14:paraId="32A3F5D7"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3BBAAEA8" w14:textId="77777777" w:rsidR="004C6130" w:rsidRPr="00F966BA" w:rsidRDefault="004C6130" w:rsidP="000B6D5E">
            <w:pPr>
              <w:rPr>
                <w:rFonts w:ascii="Calibri" w:hAnsi="Calibri" w:cs="Calibri"/>
                <w:kern w:val="0"/>
              </w:rPr>
            </w:pPr>
            <w:r w:rsidRPr="00F966BA">
              <w:rPr>
                <w:rFonts w:ascii="Calibri" w:hAnsi="Calibri" w:cs="Calibri"/>
                <w:kern w:val="0"/>
              </w:rPr>
              <w:t>Vin d’honneur (seuls les verres sont prêtés)</w:t>
            </w:r>
            <w:r w:rsidRPr="00F966BA">
              <w:rPr>
                <w:rFonts w:ascii="Tahoma" w:hAnsi="Tahoma" w:cs="Tahoma"/>
                <w:b/>
                <w:bCs/>
                <w:kern w:val="0"/>
              </w:rPr>
              <w:t xml:space="preserve"> 4h maximum</w:t>
            </w:r>
          </w:p>
        </w:tc>
        <w:tc>
          <w:tcPr>
            <w:tcW w:w="1209" w:type="dxa"/>
            <w:tcBorders>
              <w:top w:val="nil"/>
              <w:left w:val="nil"/>
              <w:bottom w:val="single" w:sz="4" w:space="0" w:color="auto"/>
              <w:right w:val="nil"/>
            </w:tcBorders>
            <w:shd w:val="clear" w:color="auto" w:fill="auto"/>
            <w:noWrap/>
            <w:vAlign w:val="bottom"/>
            <w:hideMark/>
          </w:tcPr>
          <w:p w14:paraId="246CE565" w14:textId="77777777" w:rsidR="004C6130" w:rsidRPr="00F966BA" w:rsidRDefault="004C6130" w:rsidP="000B6D5E">
            <w:pPr>
              <w:rPr>
                <w:rFonts w:ascii="Calibri" w:hAnsi="Calibri" w:cs="Calibri"/>
                <w:kern w:val="0"/>
              </w:rPr>
            </w:pPr>
            <w:r w:rsidRPr="00F966BA">
              <w:rPr>
                <w:rFonts w:ascii="Calibri" w:hAnsi="Calibri" w:cs="Calibri"/>
                <w:kern w:val="0"/>
              </w:rPr>
              <w:t xml:space="preserve">       118.00 € </w:t>
            </w:r>
          </w:p>
        </w:tc>
        <w:tc>
          <w:tcPr>
            <w:tcW w:w="1626" w:type="dxa"/>
            <w:gridSpan w:val="2"/>
            <w:tcBorders>
              <w:top w:val="nil"/>
              <w:left w:val="nil"/>
              <w:bottom w:val="single" w:sz="4" w:space="0" w:color="auto"/>
              <w:right w:val="nil"/>
            </w:tcBorders>
            <w:shd w:val="clear" w:color="auto" w:fill="auto"/>
            <w:noWrap/>
            <w:vAlign w:val="bottom"/>
            <w:hideMark/>
          </w:tcPr>
          <w:p w14:paraId="745316F0" w14:textId="77777777" w:rsidR="004C6130" w:rsidRPr="00F966BA" w:rsidRDefault="004C6130" w:rsidP="000B6D5E">
            <w:pPr>
              <w:rPr>
                <w:rFonts w:ascii="Calibri" w:hAnsi="Calibri" w:cs="Calibri"/>
                <w:kern w:val="0"/>
              </w:rPr>
            </w:pPr>
            <w:r w:rsidRPr="00F966BA">
              <w:rPr>
                <w:rFonts w:ascii="Calibri" w:hAnsi="Calibri" w:cs="Calibri"/>
                <w:kern w:val="0"/>
              </w:rPr>
              <w:t xml:space="preserve">                120.00 € </w:t>
            </w:r>
          </w:p>
        </w:tc>
      </w:tr>
      <w:tr w:rsidR="004C6130" w:rsidRPr="00F966BA" w14:paraId="3A924270"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571B19D6" w14:textId="77777777" w:rsidR="004C6130" w:rsidRPr="00F966BA" w:rsidRDefault="004C6130" w:rsidP="000B6D5E">
            <w:pPr>
              <w:rPr>
                <w:rFonts w:ascii="Calibri" w:hAnsi="Calibri" w:cs="Calibri"/>
                <w:kern w:val="0"/>
              </w:rPr>
            </w:pPr>
            <w:r w:rsidRPr="00F966BA">
              <w:rPr>
                <w:rFonts w:ascii="Calibri" w:hAnsi="Calibri" w:cs="Calibri"/>
                <w:kern w:val="0"/>
              </w:rPr>
              <w:t>Location 1 journée hors week-end et jour férié (9h au lendemain 8h)</w:t>
            </w:r>
          </w:p>
        </w:tc>
        <w:tc>
          <w:tcPr>
            <w:tcW w:w="1209" w:type="dxa"/>
            <w:tcBorders>
              <w:top w:val="nil"/>
              <w:left w:val="nil"/>
              <w:bottom w:val="single" w:sz="4" w:space="0" w:color="auto"/>
              <w:right w:val="nil"/>
            </w:tcBorders>
            <w:shd w:val="clear" w:color="auto" w:fill="auto"/>
            <w:noWrap/>
            <w:vAlign w:val="bottom"/>
            <w:hideMark/>
          </w:tcPr>
          <w:p w14:paraId="34EF24D3" w14:textId="77777777" w:rsidR="004C6130" w:rsidRPr="00F966BA" w:rsidRDefault="004C6130" w:rsidP="000B6D5E">
            <w:pPr>
              <w:rPr>
                <w:rFonts w:ascii="Calibri" w:hAnsi="Calibri" w:cs="Calibri"/>
                <w:kern w:val="0"/>
              </w:rPr>
            </w:pPr>
            <w:r w:rsidRPr="00F966BA">
              <w:rPr>
                <w:rFonts w:ascii="Calibri" w:hAnsi="Calibri" w:cs="Calibri"/>
                <w:kern w:val="0"/>
              </w:rPr>
              <w:t xml:space="preserve">       240.00 € </w:t>
            </w:r>
          </w:p>
        </w:tc>
        <w:tc>
          <w:tcPr>
            <w:tcW w:w="1626" w:type="dxa"/>
            <w:gridSpan w:val="2"/>
            <w:tcBorders>
              <w:top w:val="nil"/>
              <w:left w:val="nil"/>
              <w:bottom w:val="single" w:sz="4" w:space="0" w:color="auto"/>
              <w:right w:val="nil"/>
            </w:tcBorders>
            <w:shd w:val="clear" w:color="auto" w:fill="auto"/>
            <w:noWrap/>
            <w:vAlign w:val="bottom"/>
            <w:hideMark/>
          </w:tcPr>
          <w:p w14:paraId="0B1B8A38" w14:textId="77777777" w:rsidR="004C6130" w:rsidRPr="00F966BA" w:rsidRDefault="004C6130" w:rsidP="000B6D5E">
            <w:pPr>
              <w:rPr>
                <w:rFonts w:ascii="Calibri" w:hAnsi="Calibri" w:cs="Calibri"/>
                <w:kern w:val="0"/>
              </w:rPr>
            </w:pPr>
            <w:r w:rsidRPr="00F966BA">
              <w:rPr>
                <w:rFonts w:ascii="Calibri" w:hAnsi="Calibri" w:cs="Calibri"/>
                <w:kern w:val="0"/>
              </w:rPr>
              <w:t xml:space="preserve">                245.00 € </w:t>
            </w:r>
          </w:p>
        </w:tc>
      </w:tr>
      <w:tr w:rsidR="004C6130" w:rsidRPr="00F966BA" w14:paraId="5F819F84"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80B9017" w14:textId="77777777" w:rsidR="004C6130" w:rsidRPr="00F966BA" w:rsidRDefault="004C6130" w:rsidP="000B6D5E">
            <w:pPr>
              <w:rPr>
                <w:rFonts w:ascii="Calibri" w:hAnsi="Calibri" w:cs="Calibri"/>
                <w:kern w:val="0"/>
              </w:rPr>
            </w:pPr>
            <w:r w:rsidRPr="00F966BA">
              <w:rPr>
                <w:rFonts w:ascii="Calibri" w:hAnsi="Calibri" w:cs="Calibri"/>
                <w:kern w:val="0"/>
              </w:rPr>
              <w:t>Location Week-end et jour férié (9h au lendemain 22h)</w:t>
            </w:r>
          </w:p>
        </w:tc>
        <w:tc>
          <w:tcPr>
            <w:tcW w:w="1209" w:type="dxa"/>
            <w:tcBorders>
              <w:top w:val="nil"/>
              <w:left w:val="nil"/>
              <w:bottom w:val="single" w:sz="4" w:space="0" w:color="auto"/>
              <w:right w:val="nil"/>
            </w:tcBorders>
            <w:shd w:val="clear" w:color="auto" w:fill="auto"/>
            <w:noWrap/>
            <w:vAlign w:val="bottom"/>
            <w:hideMark/>
          </w:tcPr>
          <w:p w14:paraId="33927405" w14:textId="77777777" w:rsidR="004C6130" w:rsidRPr="00F966BA" w:rsidRDefault="004C6130" w:rsidP="000B6D5E">
            <w:pPr>
              <w:rPr>
                <w:rFonts w:ascii="Calibri" w:hAnsi="Calibri" w:cs="Calibri"/>
                <w:kern w:val="0"/>
              </w:rPr>
            </w:pPr>
            <w:r w:rsidRPr="00F966BA">
              <w:rPr>
                <w:rFonts w:ascii="Calibri" w:hAnsi="Calibri" w:cs="Calibri"/>
                <w:kern w:val="0"/>
              </w:rPr>
              <w:t xml:space="preserve">       344.00 € </w:t>
            </w:r>
          </w:p>
        </w:tc>
        <w:tc>
          <w:tcPr>
            <w:tcW w:w="1626" w:type="dxa"/>
            <w:gridSpan w:val="2"/>
            <w:tcBorders>
              <w:top w:val="nil"/>
              <w:left w:val="nil"/>
              <w:bottom w:val="single" w:sz="4" w:space="0" w:color="auto"/>
              <w:right w:val="nil"/>
            </w:tcBorders>
            <w:shd w:val="clear" w:color="auto" w:fill="auto"/>
            <w:noWrap/>
            <w:vAlign w:val="bottom"/>
            <w:hideMark/>
          </w:tcPr>
          <w:p w14:paraId="1DDDC2A9" w14:textId="77777777" w:rsidR="004C6130" w:rsidRPr="00F966BA" w:rsidRDefault="004C6130" w:rsidP="000B6D5E">
            <w:pPr>
              <w:rPr>
                <w:rFonts w:ascii="Calibri" w:hAnsi="Calibri" w:cs="Calibri"/>
                <w:kern w:val="0"/>
              </w:rPr>
            </w:pPr>
            <w:r w:rsidRPr="00F966BA">
              <w:rPr>
                <w:rFonts w:ascii="Calibri" w:hAnsi="Calibri" w:cs="Calibri"/>
                <w:kern w:val="0"/>
              </w:rPr>
              <w:t xml:space="preserve">                351.00 € </w:t>
            </w:r>
          </w:p>
        </w:tc>
      </w:tr>
      <w:tr w:rsidR="004C6130" w:rsidRPr="00F966BA" w14:paraId="042FCD33"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0AD167CB" w14:textId="77777777" w:rsidR="004C6130" w:rsidRPr="00F966BA" w:rsidRDefault="004C6130" w:rsidP="000B6D5E">
            <w:pPr>
              <w:rPr>
                <w:rFonts w:ascii="Calibri" w:hAnsi="Calibri" w:cs="Calibri"/>
                <w:kern w:val="0"/>
              </w:rPr>
            </w:pPr>
            <w:r w:rsidRPr="00F966BA">
              <w:rPr>
                <w:rFonts w:ascii="Calibri" w:hAnsi="Calibri" w:cs="Calibri"/>
                <w:kern w:val="0"/>
              </w:rPr>
              <w:t>Tarif été du 16/04 au 15/10, Habitant hors de la Commune</w:t>
            </w:r>
          </w:p>
        </w:tc>
        <w:tc>
          <w:tcPr>
            <w:tcW w:w="1209" w:type="dxa"/>
            <w:tcBorders>
              <w:top w:val="nil"/>
              <w:left w:val="nil"/>
              <w:bottom w:val="single" w:sz="4" w:space="0" w:color="auto"/>
              <w:right w:val="nil"/>
            </w:tcBorders>
            <w:shd w:val="clear" w:color="auto" w:fill="auto"/>
            <w:noWrap/>
            <w:vAlign w:val="bottom"/>
            <w:hideMark/>
          </w:tcPr>
          <w:p w14:paraId="511C1AE3"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44D6EC30"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6BF7E445"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38DFD640" w14:textId="77777777" w:rsidR="004C6130" w:rsidRPr="00F966BA" w:rsidRDefault="004C6130" w:rsidP="000B6D5E">
            <w:pPr>
              <w:rPr>
                <w:rFonts w:ascii="Calibri" w:hAnsi="Calibri" w:cs="Calibri"/>
                <w:kern w:val="0"/>
              </w:rPr>
            </w:pPr>
            <w:r w:rsidRPr="00F966BA">
              <w:rPr>
                <w:rFonts w:ascii="Calibri" w:hAnsi="Calibri" w:cs="Calibri"/>
                <w:kern w:val="0"/>
              </w:rPr>
              <w:t>Vin d’honneur (seuls les verres sont prêtés)</w:t>
            </w:r>
            <w:r w:rsidRPr="00F966BA">
              <w:rPr>
                <w:rFonts w:ascii="Tahoma" w:hAnsi="Tahoma" w:cs="Tahoma"/>
                <w:b/>
                <w:bCs/>
                <w:kern w:val="0"/>
              </w:rPr>
              <w:t xml:space="preserve"> 4h maximum</w:t>
            </w:r>
          </w:p>
        </w:tc>
        <w:tc>
          <w:tcPr>
            <w:tcW w:w="1209" w:type="dxa"/>
            <w:tcBorders>
              <w:top w:val="nil"/>
              <w:left w:val="nil"/>
              <w:bottom w:val="single" w:sz="4" w:space="0" w:color="auto"/>
              <w:right w:val="nil"/>
            </w:tcBorders>
            <w:shd w:val="clear" w:color="auto" w:fill="auto"/>
            <w:noWrap/>
            <w:vAlign w:val="bottom"/>
            <w:hideMark/>
          </w:tcPr>
          <w:p w14:paraId="56DD5801" w14:textId="77777777" w:rsidR="004C6130" w:rsidRPr="00F966BA" w:rsidRDefault="004C6130" w:rsidP="000B6D5E">
            <w:pPr>
              <w:rPr>
                <w:rFonts w:ascii="Calibri" w:hAnsi="Calibri" w:cs="Calibri"/>
                <w:kern w:val="0"/>
              </w:rPr>
            </w:pPr>
            <w:r w:rsidRPr="00F966BA">
              <w:rPr>
                <w:rFonts w:ascii="Calibri" w:hAnsi="Calibri" w:cs="Calibri"/>
                <w:kern w:val="0"/>
              </w:rPr>
              <w:t xml:space="preserve">       118.00 € </w:t>
            </w:r>
          </w:p>
        </w:tc>
        <w:tc>
          <w:tcPr>
            <w:tcW w:w="1626" w:type="dxa"/>
            <w:gridSpan w:val="2"/>
            <w:tcBorders>
              <w:top w:val="nil"/>
              <w:left w:val="nil"/>
              <w:bottom w:val="single" w:sz="4" w:space="0" w:color="auto"/>
              <w:right w:val="nil"/>
            </w:tcBorders>
            <w:shd w:val="clear" w:color="auto" w:fill="auto"/>
            <w:noWrap/>
            <w:vAlign w:val="bottom"/>
            <w:hideMark/>
          </w:tcPr>
          <w:p w14:paraId="24C31B37" w14:textId="77777777" w:rsidR="004C6130" w:rsidRPr="00F966BA" w:rsidRDefault="004C6130" w:rsidP="000B6D5E">
            <w:pPr>
              <w:rPr>
                <w:rFonts w:ascii="Calibri" w:hAnsi="Calibri" w:cs="Calibri"/>
                <w:kern w:val="0"/>
              </w:rPr>
            </w:pPr>
            <w:r w:rsidRPr="00F966BA">
              <w:rPr>
                <w:rFonts w:ascii="Calibri" w:hAnsi="Calibri" w:cs="Calibri"/>
                <w:kern w:val="0"/>
              </w:rPr>
              <w:t xml:space="preserve">                120.00 € </w:t>
            </w:r>
          </w:p>
        </w:tc>
      </w:tr>
      <w:tr w:rsidR="004C6130" w:rsidRPr="00F966BA" w14:paraId="0CEBAD81"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FFD1C5C" w14:textId="77777777" w:rsidR="004C6130" w:rsidRPr="00F966BA" w:rsidRDefault="004C6130" w:rsidP="000B6D5E">
            <w:pPr>
              <w:rPr>
                <w:rFonts w:ascii="Calibri" w:hAnsi="Calibri" w:cs="Calibri"/>
                <w:kern w:val="0"/>
              </w:rPr>
            </w:pPr>
            <w:r w:rsidRPr="00F966BA">
              <w:rPr>
                <w:rFonts w:ascii="Calibri" w:hAnsi="Calibri" w:cs="Calibri"/>
                <w:kern w:val="0"/>
              </w:rPr>
              <w:t>Location journée hors week-end et jour férié (9h au lendemain 8h)</w:t>
            </w:r>
          </w:p>
        </w:tc>
        <w:tc>
          <w:tcPr>
            <w:tcW w:w="1209" w:type="dxa"/>
            <w:tcBorders>
              <w:top w:val="nil"/>
              <w:left w:val="nil"/>
              <w:bottom w:val="single" w:sz="4" w:space="0" w:color="auto"/>
              <w:right w:val="nil"/>
            </w:tcBorders>
            <w:shd w:val="clear" w:color="auto" w:fill="auto"/>
            <w:noWrap/>
            <w:vAlign w:val="bottom"/>
            <w:hideMark/>
          </w:tcPr>
          <w:p w14:paraId="454C26CF" w14:textId="77777777" w:rsidR="004C6130" w:rsidRPr="00F966BA" w:rsidRDefault="004C6130" w:rsidP="000B6D5E">
            <w:pPr>
              <w:rPr>
                <w:rFonts w:ascii="Calibri" w:hAnsi="Calibri" w:cs="Calibri"/>
                <w:kern w:val="0"/>
              </w:rPr>
            </w:pPr>
            <w:r w:rsidRPr="00F966BA">
              <w:rPr>
                <w:rFonts w:ascii="Calibri" w:hAnsi="Calibri" w:cs="Calibri"/>
                <w:kern w:val="0"/>
              </w:rPr>
              <w:t xml:space="preserve">       200.00 € </w:t>
            </w:r>
          </w:p>
        </w:tc>
        <w:tc>
          <w:tcPr>
            <w:tcW w:w="1626" w:type="dxa"/>
            <w:gridSpan w:val="2"/>
            <w:tcBorders>
              <w:top w:val="nil"/>
              <w:left w:val="nil"/>
              <w:bottom w:val="single" w:sz="4" w:space="0" w:color="auto"/>
              <w:right w:val="nil"/>
            </w:tcBorders>
            <w:shd w:val="clear" w:color="auto" w:fill="auto"/>
            <w:noWrap/>
            <w:vAlign w:val="bottom"/>
            <w:hideMark/>
          </w:tcPr>
          <w:p w14:paraId="7685FA99" w14:textId="77777777" w:rsidR="004C6130" w:rsidRPr="00F966BA" w:rsidRDefault="004C6130" w:rsidP="000B6D5E">
            <w:pPr>
              <w:rPr>
                <w:rFonts w:ascii="Calibri" w:hAnsi="Calibri" w:cs="Calibri"/>
                <w:kern w:val="0"/>
              </w:rPr>
            </w:pPr>
            <w:r w:rsidRPr="00F966BA">
              <w:rPr>
                <w:rFonts w:ascii="Calibri" w:hAnsi="Calibri" w:cs="Calibri"/>
                <w:kern w:val="0"/>
              </w:rPr>
              <w:t xml:space="preserve">                204.00 € </w:t>
            </w:r>
          </w:p>
        </w:tc>
      </w:tr>
      <w:tr w:rsidR="004C6130" w:rsidRPr="00F966BA" w14:paraId="30FE99FC"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486BF352" w14:textId="77777777" w:rsidR="004C6130" w:rsidRPr="00F966BA" w:rsidRDefault="004C6130" w:rsidP="000B6D5E">
            <w:pPr>
              <w:rPr>
                <w:rFonts w:ascii="Calibri" w:hAnsi="Calibri" w:cs="Calibri"/>
                <w:kern w:val="0"/>
              </w:rPr>
            </w:pPr>
            <w:r w:rsidRPr="00F966BA">
              <w:rPr>
                <w:rFonts w:ascii="Calibri" w:hAnsi="Calibri" w:cs="Calibri"/>
                <w:kern w:val="0"/>
              </w:rPr>
              <w:t>Location Week-end et jour férié (9h au lendemain 22h)</w:t>
            </w:r>
          </w:p>
        </w:tc>
        <w:tc>
          <w:tcPr>
            <w:tcW w:w="1209" w:type="dxa"/>
            <w:tcBorders>
              <w:top w:val="nil"/>
              <w:left w:val="nil"/>
              <w:bottom w:val="single" w:sz="4" w:space="0" w:color="auto"/>
              <w:right w:val="nil"/>
            </w:tcBorders>
            <w:shd w:val="clear" w:color="auto" w:fill="auto"/>
            <w:noWrap/>
            <w:vAlign w:val="bottom"/>
            <w:hideMark/>
          </w:tcPr>
          <w:p w14:paraId="0CD1FAF2" w14:textId="77777777" w:rsidR="004C6130" w:rsidRPr="00F966BA" w:rsidRDefault="004C6130" w:rsidP="000B6D5E">
            <w:pPr>
              <w:rPr>
                <w:rFonts w:ascii="Calibri" w:hAnsi="Calibri" w:cs="Calibri"/>
                <w:kern w:val="0"/>
              </w:rPr>
            </w:pPr>
            <w:r w:rsidRPr="00F966BA">
              <w:rPr>
                <w:rFonts w:ascii="Calibri" w:hAnsi="Calibri" w:cs="Calibri"/>
                <w:kern w:val="0"/>
              </w:rPr>
              <w:t xml:space="preserve">       337.00 € </w:t>
            </w:r>
          </w:p>
        </w:tc>
        <w:tc>
          <w:tcPr>
            <w:tcW w:w="1626" w:type="dxa"/>
            <w:gridSpan w:val="2"/>
            <w:tcBorders>
              <w:top w:val="nil"/>
              <w:left w:val="nil"/>
              <w:bottom w:val="single" w:sz="4" w:space="0" w:color="auto"/>
              <w:right w:val="nil"/>
            </w:tcBorders>
            <w:shd w:val="clear" w:color="auto" w:fill="auto"/>
            <w:noWrap/>
            <w:vAlign w:val="bottom"/>
            <w:hideMark/>
          </w:tcPr>
          <w:p w14:paraId="5D3E1027" w14:textId="77777777" w:rsidR="004C6130" w:rsidRPr="00F966BA" w:rsidRDefault="004C6130" w:rsidP="000B6D5E">
            <w:pPr>
              <w:rPr>
                <w:rFonts w:ascii="Calibri" w:hAnsi="Calibri" w:cs="Calibri"/>
                <w:kern w:val="0"/>
              </w:rPr>
            </w:pPr>
            <w:r w:rsidRPr="00F966BA">
              <w:rPr>
                <w:rFonts w:ascii="Calibri" w:hAnsi="Calibri" w:cs="Calibri"/>
                <w:kern w:val="0"/>
              </w:rPr>
              <w:t xml:space="preserve">                344.00 € </w:t>
            </w:r>
          </w:p>
        </w:tc>
      </w:tr>
      <w:tr w:rsidR="004C6130" w:rsidRPr="00F966BA" w14:paraId="3B4C6BBD"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32662F04" w14:textId="77777777" w:rsidR="004C6130" w:rsidRPr="00F966BA" w:rsidRDefault="004C6130" w:rsidP="000B6D5E">
            <w:pPr>
              <w:rPr>
                <w:rFonts w:ascii="Calibri" w:hAnsi="Calibri" w:cs="Calibri"/>
                <w:kern w:val="0"/>
              </w:rPr>
            </w:pPr>
            <w:r w:rsidRPr="00F966BA">
              <w:rPr>
                <w:rFonts w:ascii="Calibri" w:hAnsi="Calibri" w:cs="Calibri"/>
                <w:kern w:val="0"/>
              </w:rPr>
              <w:t>Tarif hiver du 16/10 au 15/04, Habitant hors de la Commune</w:t>
            </w:r>
          </w:p>
        </w:tc>
        <w:tc>
          <w:tcPr>
            <w:tcW w:w="1209" w:type="dxa"/>
            <w:tcBorders>
              <w:top w:val="nil"/>
              <w:left w:val="nil"/>
              <w:bottom w:val="single" w:sz="4" w:space="0" w:color="auto"/>
              <w:right w:val="nil"/>
            </w:tcBorders>
            <w:shd w:val="clear" w:color="auto" w:fill="auto"/>
            <w:noWrap/>
            <w:vAlign w:val="bottom"/>
            <w:hideMark/>
          </w:tcPr>
          <w:p w14:paraId="7FC19685"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7FA36AFD"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05354C58"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7DCE0700" w14:textId="77777777" w:rsidR="004C6130" w:rsidRPr="00F966BA" w:rsidRDefault="004C6130" w:rsidP="000B6D5E">
            <w:pPr>
              <w:rPr>
                <w:rFonts w:ascii="Calibri" w:hAnsi="Calibri" w:cs="Calibri"/>
                <w:kern w:val="0"/>
              </w:rPr>
            </w:pPr>
            <w:r w:rsidRPr="00F966BA">
              <w:rPr>
                <w:rFonts w:ascii="Calibri" w:hAnsi="Calibri" w:cs="Calibri"/>
                <w:kern w:val="0"/>
              </w:rPr>
              <w:t>Vin d’honneur (seuls les verres sont prêtés)</w:t>
            </w:r>
            <w:r w:rsidRPr="00F966BA">
              <w:rPr>
                <w:rFonts w:ascii="Tahoma" w:hAnsi="Tahoma" w:cs="Tahoma"/>
                <w:b/>
                <w:bCs/>
                <w:kern w:val="0"/>
              </w:rPr>
              <w:t xml:space="preserve"> 4h maximum</w:t>
            </w:r>
          </w:p>
        </w:tc>
        <w:tc>
          <w:tcPr>
            <w:tcW w:w="1209" w:type="dxa"/>
            <w:tcBorders>
              <w:top w:val="nil"/>
              <w:left w:val="nil"/>
              <w:bottom w:val="single" w:sz="4" w:space="0" w:color="auto"/>
              <w:right w:val="nil"/>
            </w:tcBorders>
            <w:shd w:val="clear" w:color="auto" w:fill="auto"/>
            <w:noWrap/>
            <w:vAlign w:val="bottom"/>
            <w:hideMark/>
          </w:tcPr>
          <w:p w14:paraId="77184315" w14:textId="77777777" w:rsidR="004C6130" w:rsidRPr="00F966BA" w:rsidRDefault="004C6130" w:rsidP="000B6D5E">
            <w:pPr>
              <w:rPr>
                <w:rFonts w:ascii="Calibri" w:hAnsi="Calibri" w:cs="Calibri"/>
                <w:kern w:val="0"/>
              </w:rPr>
            </w:pPr>
            <w:r w:rsidRPr="00F966BA">
              <w:rPr>
                <w:rFonts w:ascii="Calibri" w:hAnsi="Calibri" w:cs="Calibri"/>
                <w:kern w:val="0"/>
              </w:rPr>
              <w:t xml:space="preserve">       148.00 € </w:t>
            </w:r>
          </w:p>
        </w:tc>
        <w:tc>
          <w:tcPr>
            <w:tcW w:w="1626" w:type="dxa"/>
            <w:gridSpan w:val="2"/>
            <w:tcBorders>
              <w:top w:val="nil"/>
              <w:left w:val="nil"/>
              <w:bottom w:val="single" w:sz="4" w:space="0" w:color="auto"/>
              <w:right w:val="nil"/>
            </w:tcBorders>
            <w:shd w:val="clear" w:color="auto" w:fill="auto"/>
            <w:noWrap/>
            <w:vAlign w:val="bottom"/>
            <w:hideMark/>
          </w:tcPr>
          <w:p w14:paraId="3B068BFD" w14:textId="77777777" w:rsidR="004C6130" w:rsidRPr="00F966BA" w:rsidRDefault="004C6130" w:rsidP="000B6D5E">
            <w:pPr>
              <w:rPr>
                <w:rFonts w:ascii="Calibri" w:hAnsi="Calibri" w:cs="Calibri"/>
                <w:kern w:val="0"/>
              </w:rPr>
            </w:pPr>
            <w:r w:rsidRPr="00F966BA">
              <w:rPr>
                <w:rFonts w:ascii="Calibri" w:hAnsi="Calibri" w:cs="Calibri"/>
                <w:kern w:val="0"/>
              </w:rPr>
              <w:t xml:space="preserve">                151.00 € </w:t>
            </w:r>
          </w:p>
        </w:tc>
      </w:tr>
      <w:tr w:rsidR="004C6130" w:rsidRPr="00F966BA" w14:paraId="2C62A0C5"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68BE80DE" w14:textId="77777777" w:rsidR="004C6130" w:rsidRPr="00F966BA" w:rsidRDefault="004C6130" w:rsidP="000B6D5E">
            <w:pPr>
              <w:rPr>
                <w:rFonts w:ascii="Calibri" w:hAnsi="Calibri" w:cs="Calibri"/>
                <w:kern w:val="0"/>
              </w:rPr>
            </w:pPr>
            <w:r w:rsidRPr="00F966BA">
              <w:rPr>
                <w:rFonts w:ascii="Calibri" w:hAnsi="Calibri" w:cs="Calibri"/>
                <w:kern w:val="0"/>
              </w:rPr>
              <w:t>Location journée hors week-end et jour férié (9h au lendemain 8h)</w:t>
            </w:r>
          </w:p>
        </w:tc>
        <w:tc>
          <w:tcPr>
            <w:tcW w:w="1209" w:type="dxa"/>
            <w:tcBorders>
              <w:top w:val="nil"/>
              <w:left w:val="nil"/>
              <w:bottom w:val="single" w:sz="4" w:space="0" w:color="auto"/>
              <w:right w:val="nil"/>
            </w:tcBorders>
            <w:shd w:val="clear" w:color="auto" w:fill="auto"/>
            <w:noWrap/>
            <w:vAlign w:val="bottom"/>
            <w:hideMark/>
          </w:tcPr>
          <w:p w14:paraId="36C5A34E" w14:textId="77777777" w:rsidR="004C6130" w:rsidRPr="00F966BA" w:rsidRDefault="004C6130" w:rsidP="000B6D5E">
            <w:pPr>
              <w:rPr>
                <w:rFonts w:ascii="Calibri" w:hAnsi="Calibri" w:cs="Calibri"/>
                <w:kern w:val="0"/>
              </w:rPr>
            </w:pPr>
            <w:r w:rsidRPr="00F966BA">
              <w:rPr>
                <w:rFonts w:ascii="Calibri" w:hAnsi="Calibri" w:cs="Calibri"/>
                <w:kern w:val="0"/>
              </w:rPr>
              <w:t xml:space="preserve">       270.00 € </w:t>
            </w:r>
          </w:p>
        </w:tc>
        <w:tc>
          <w:tcPr>
            <w:tcW w:w="1626" w:type="dxa"/>
            <w:gridSpan w:val="2"/>
            <w:tcBorders>
              <w:top w:val="nil"/>
              <w:left w:val="nil"/>
              <w:bottom w:val="single" w:sz="4" w:space="0" w:color="auto"/>
              <w:right w:val="nil"/>
            </w:tcBorders>
            <w:shd w:val="clear" w:color="auto" w:fill="auto"/>
            <w:noWrap/>
            <w:vAlign w:val="bottom"/>
            <w:hideMark/>
          </w:tcPr>
          <w:p w14:paraId="1E5134C8" w14:textId="77777777" w:rsidR="004C6130" w:rsidRPr="00F966BA" w:rsidRDefault="004C6130" w:rsidP="000B6D5E">
            <w:pPr>
              <w:rPr>
                <w:rFonts w:ascii="Calibri" w:hAnsi="Calibri" w:cs="Calibri"/>
                <w:kern w:val="0"/>
              </w:rPr>
            </w:pPr>
            <w:r w:rsidRPr="00F966BA">
              <w:rPr>
                <w:rFonts w:ascii="Calibri" w:hAnsi="Calibri" w:cs="Calibri"/>
                <w:kern w:val="0"/>
              </w:rPr>
              <w:t xml:space="preserve">                275.00 € </w:t>
            </w:r>
          </w:p>
        </w:tc>
      </w:tr>
      <w:tr w:rsidR="004C6130" w:rsidRPr="00F966BA" w14:paraId="4C3A3DBA"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5EBE5D50" w14:textId="77777777" w:rsidR="004C6130" w:rsidRPr="00F966BA" w:rsidRDefault="004C6130" w:rsidP="000B6D5E">
            <w:pPr>
              <w:rPr>
                <w:rFonts w:ascii="Calibri" w:hAnsi="Calibri" w:cs="Calibri"/>
                <w:kern w:val="0"/>
              </w:rPr>
            </w:pPr>
            <w:r w:rsidRPr="00F966BA">
              <w:rPr>
                <w:rFonts w:ascii="Calibri" w:hAnsi="Calibri" w:cs="Calibri"/>
                <w:kern w:val="0"/>
              </w:rPr>
              <w:t>Location Week-end et jour férié (9h au lendemain 22h)</w:t>
            </w:r>
          </w:p>
        </w:tc>
        <w:tc>
          <w:tcPr>
            <w:tcW w:w="1209" w:type="dxa"/>
            <w:tcBorders>
              <w:top w:val="nil"/>
              <w:left w:val="nil"/>
              <w:bottom w:val="single" w:sz="4" w:space="0" w:color="auto"/>
              <w:right w:val="nil"/>
            </w:tcBorders>
            <w:shd w:val="clear" w:color="auto" w:fill="auto"/>
            <w:noWrap/>
            <w:vAlign w:val="bottom"/>
            <w:hideMark/>
          </w:tcPr>
          <w:p w14:paraId="74E82947" w14:textId="77777777" w:rsidR="004C6130" w:rsidRPr="00F966BA" w:rsidRDefault="004C6130" w:rsidP="000B6D5E">
            <w:pPr>
              <w:rPr>
                <w:rFonts w:ascii="Calibri" w:hAnsi="Calibri" w:cs="Calibri"/>
                <w:kern w:val="0"/>
              </w:rPr>
            </w:pPr>
            <w:r w:rsidRPr="00F966BA">
              <w:rPr>
                <w:rFonts w:ascii="Calibri" w:hAnsi="Calibri" w:cs="Calibri"/>
                <w:kern w:val="0"/>
              </w:rPr>
              <w:t xml:space="preserve">       408.00 € </w:t>
            </w:r>
          </w:p>
        </w:tc>
        <w:tc>
          <w:tcPr>
            <w:tcW w:w="1626" w:type="dxa"/>
            <w:gridSpan w:val="2"/>
            <w:tcBorders>
              <w:top w:val="nil"/>
              <w:left w:val="nil"/>
              <w:bottom w:val="single" w:sz="4" w:space="0" w:color="auto"/>
              <w:right w:val="nil"/>
            </w:tcBorders>
            <w:shd w:val="clear" w:color="auto" w:fill="auto"/>
            <w:noWrap/>
            <w:vAlign w:val="bottom"/>
            <w:hideMark/>
          </w:tcPr>
          <w:p w14:paraId="383E61C9" w14:textId="77777777" w:rsidR="004C6130" w:rsidRPr="00F966BA" w:rsidRDefault="004C6130" w:rsidP="000B6D5E">
            <w:pPr>
              <w:rPr>
                <w:rFonts w:ascii="Calibri" w:hAnsi="Calibri" w:cs="Calibri"/>
                <w:kern w:val="0"/>
              </w:rPr>
            </w:pPr>
            <w:r w:rsidRPr="00F966BA">
              <w:rPr>
                <w:rFonts w:ascii="Calibri" w:hAnsi="Calibri" w:cs="Calibri"/>
                <w:kern w:val="0"/>
              </w:rPr>
              <w:t xml:space="preserve">                416.00 € </w:t>
            </w:r>
          </w:p>
        </w:tc>
      </w:tr>
      <w:tr w:rsidR="004C6130" w:rsidRPr="00F966BA" w14:paraId="36AC7B5B"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715EDD03" w14:textId="77777777" w:rsidR="004C6130" w:rsidRPr="00F966BA" w:rsidRDefault="004C6130" w:rsidP="000B6D5E">
            <w:pPr>
              <w:rPr>
                <w:rFonts w:ascii="Calibri" w:hAnsi="Calibri" w:cs="Calibri"/>
                <w:kern w:val="0"/>
              </w:rPr>
            </w:pPr>
            <w:r w:rsidRPr="00F966BA">
              <w:rPr>
                <w:rFonts w:ascii="Calibri" w:hAnsi="Calibri" w:cs="Calibri"/>
                <w:kern w:val="0"/>
              </w:rPr>
              <w:t>Tarif été du 16/04 au 15/10, Association de la Commune</w:t>
            </w:r>
          </w:p>
        </w:tc>
        <w:tc>
          <w:tcPr>
            <w:tcW w:w="1209" w:type="dxa"/>
            <w:tcBorders>
              <w:top w:val="nil"/>
              <w:left w:val="nil"/>
              <w:bottom w:val="single" w:sz="4" w:space="0" w:color="auto"/>
              <w:right w:val="nil"/>
            </w:tcBorders>
            <w:shd w:val="clear" w:color="auto" w:fill="auto"/>
            <w:noWrap/>
            <w:vAlign w:val="bottom"/>
            <w:hideMark/>
          </w:tcPr>
          <w:p w14:paraId="5C050E56"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34D3A6A3"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6B4181A2" w14:textId="77777777" w:rsidTr="00C27AFA">
        <w:trPr>
          <w:gridAfter w:val="2"/>
          <w:wAfter w:w="148" w:type="dxa"/>
          <w:trHeight w:val="240"/>
        </w:trPr>
        <w:tc>
          <w:tcPr>
            <w:tcW w:w="7655" w:type="dxa"/>
            <w:tcBorders>
              <w:top w:val="nil"/>
              <w:left w:val="nil"/>
              <w:bottom w:val="single" w:sz="4" w:space="0" w:color="auto"/>
              <w:right w:val="nil"/>
            </w:tcBorders>
            <w:shd w:val="clear" w:color="auto" w:fill="auto"/>
            <w:noWrap/>
            <w:vAlign w:val="bottom"/>
            <w:hideMark/>
          </w:tcPr>
          <w:p w14:paraId="1205181F" w14:textId="77777777" w:rsidR="004C6130" w:rsidRPr="00F966BA" w:rsidRDefault="004C6130" w:rsidP="000B6D5E">
            <w:pPr>
              <w:rPr>
                <w:rFonts w:ascii="Calibri" w:hAnsi="Calibri" w:cs="Calibri"/>
                <w:kern w:val="0"/>
              </w:rPr>
            </w:pPr>
            <w:r w:rsidRPr="00F966BA">
              <w:rPr>
                <w:rFonts w:ascii="Calibri" w:hAnsi="Calibri" w:cs="Calibri"/>
                <w:kern w:val="0"/>
              </w:rPr>
              <w:t xml:space="preserve">Soirée (Concours de cartes, soirée théâtre, concert Repas, </w:t>
            </w:r>
            <w:proofErr w:type="gramStart"/>
            <w:r w:rsidRPr="00F966BA">
              <w:rPr>
                <w:rFonts w:ascii="Calibri" w:hAnsi="Calibri" w:cs="Calibri"/>
                <w:kern w:val="0"/>
              </w:rPr>
              <w:t>sauterie,  buffet</w:t>
            </w:r>
            <w:proofErr w:type="gramEnd"/>
            <w:r w:rsidRPr="00F966BA">
              <w:rPr>
                <w:rFonts w:ascii="Calibri" w:hAnsi="Calibri" w:cs="Calibri"/>
                <w:kern w:val="0"/>
              </w:rPr>
              <w:t xml:space="preserve"> campagnard)</w:t>
            </w:r>
          </w:p>
        </w:tc>
        <w:tc>
          <w:tcPr>
            <w:tcW w:w="1209" w:type="dxa"/>
            <w:tcBorders>
              <w:top w:val="nil"/>
              <w:left w:val="nil"/>
              <w:bottom w:val="single" w:sz="4" w:space="0" w:color="auto"/>
              <w:right w:val="nil"/>
            </w:tcBorders>
            <w:shd w:val="clear" w:color="auto" w:fill="auto"/>
            <w:noWrap/>
            <w:vAlign w:val="bottom"/>
            <w:hideMark/>
          </w:tcPr>
          <w:p w14:paraId="53499F53" w14:textId="77777777" w:rsidR="004C6130" w:rsidRPr="00F966BA" w:rsidRDefault="004C6130" w:rsidP="000B6D5E">
            <w:pPr>
              <w:rPr>
                <w:rFonts w:ascii="Calibri" w:hAnsi="Calibri" w:cs="Calibri"/>
                <w:kern w:val="0"/>
              </w:rPr>
            </w:pPr>
            <w:r w:rsidRPr="00F966BA">
              <w:rPr>
                <w:rFonts w:ascii="Calibri" w:hAnsi="Calibri" w:cs="Calibri"/>
                <w:kern w:val="0"/>
              </w:rPr>
              <w:t xml:space="preserve">          90.00 € </w:t>
            </w:r>
          </w:p>
        </w:tc>
        <w:tc>
          <w:tcPr>
            <w:tcW w:w="1626" w:type="dxa"/>
            <w:gridSpan w:val="2"/>
            <w:tcBorders>
              <w:top w:val="nil"/>
              <w:left w:val="nil"/>
              <w:bottom w:val="single" w:sz="4" w:space="0" w:color="auto"/>
              <w:right w:val="nil"/>
            </w:tcBorders>
            <w:shd w:val="clear" w:color="auto" w:fill="auto"/>
            <w:noWrap/>
            <w:vAlign w:val="bottom"/>
            <w:hideMark/>
          </w:tcPr>
          <w:p w14:paraId="1518960F" w14:textId="77777777" w:rsidR="004C6130" w:rsidRPr="00F966BA" w:rsidRDefault="004C6130" w:rsidP="000B6D5E">
            <w:pPr>
              <w:rPr>
                <w:rFonts w:ascii="Calibri" w:hAnsi="Calibri" w:cs="Calibri"/>
                <w:kern w:val="0"/>
              </w:rPr>
            </w:pPr>
            <w:r w:rsidRPr="00F966BA">
              <w:rPr>
                <w:rFonts w:ascii="Calibri" w:hAnsi="Calibri" w:cs="Calibri"/>
                <w:kern w:val="0"/>
              </w:rPr>
              <w:t xml:space="preserve">                  92.00 € </w:t>
            </w:r>
          </w:p>
        </w:tc>
      </w:tr>
      <w:tr w:rsidR="004C6130" w:rsidRPr="00F966BA" w14:paraId="15CCD935"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4B1708EE" w14:textId="77777777" w:rsidR="004C6130" w:rsidRPr="00F966BA" w:rsidRDefault="004C6130" w:rsidP="000B6D5E">
            <w:pPr>
              <w:rPr>
                <w:rFonts w:ascii="Calibri" w:hAnsi="Calibri" w:cs="Calibri"/>
                <w:kern w:val="0"/>
              </w:rPr>
            </w:pPr>
            <w:r w:rsidRPr="00F966BA">
              <w:rPr>
                <w:rFonts w:ascii="Calibri" w:hAnsi="Calibri" w:cs="Calibri"/>
                <w:kern w:val="0"/>
              </w:rPr>
              <w:t>1er repas ou soirée payante de l'année, arbres de Noël école (1 salle/an)</w:t>
            </w:r>
          </w:p>
        </w:tc>
        <w:tc>
          <w:tcPr>
            <w:tcW w:w="1209" w:type="dxa"/>
            <w:tcBorders>
              <w:top w:val="nil"/>
              <w:left w:val="nil"/>
              <w:bottom w:val="single" w:sz="4" w:space="0" w:color="auto"/>
              <w:right w:val="nil"/>
            </w:tcBorders>
            <w:shd w:val="clear" w:color="auto" w:fill="auto"/>
            <w:noWrap/>
            <w:vAlign w:val="bottom"/>
            <w:hideMark/>
          </w:tcPr>
          <w:p w14:paraId="1D815552" w14:textId="77777777" w:rsidR="004C6130" w:rsidRPr="00F966BA" w:rsidRDefault="004C6130" w:rsidP="000B6D5E">
            <w:pPr>
              <w:jc w:val="right"/>
              <w:rPr>
                <w:rFonts w:ascii="Calibri" w:hAnsi="Calibri" w:cs="Calibri"/>
                <w:kern w:val="0"/>
              </w:rPr>
            </w:pPr>
            <w:r w:rsidRPr="00F966BA">
              <w:rPr>
                <w:rFonts w:ascii="Calibri" w:hAnsi="Calibri" w:cs="Calibri"/>
                <w:kern w:val="0"/>
              </w:rPr>
              <w:t>0.00 €</w:t>
            </w:r>
          </w:p>
        </w:tc>
        <w:tc>
          <w:tcPr>
            <w:tcW w:w="1626" w:type="dxa"/>
            <w:gridSpan w:val="2"/>
            <w:tcBorders>
              <w:top w:val="nil"/>
              <w:left w:val="nil"/>
              <w:bottom w:val="single" w:sz="4" w:space="0" w:color="auto"/>
              <w:right w:val="nil"/>
            </w:tcBorders>
            <w:shd w:val="clear" w:color="auto" w:fill="auto"/>
            <w:noWrap/>
            <w:vAlign w:val="bottom"/>
            <w:hideMark/>
          </w:tcPr>
          <w:p w14:paraId="3A5624C1" w14:textId="77777777" w:rsidR="004C6130" w:rsidRPr="00F966BA" w:rsidRDefault="004C6130" w:rsidP="000B6D5E">
            <w:pPr>
              <w:rPr>
                <w:rFonts w:ascii="Calibri" w:hAnsi="Calibri" w:cs="Calibri"/>
                <w:kern w:val="0"/>
              </w:rPr>
            </w:pPr>
            <w:r w:rsidRPr="00F966BA">
              <w:rPr>
                <w:rFonts w:ascii="Calibri" w:hAnsi="Calibri" w:cs="Calibri"/>
                <w:kern w:val="0"/>
              </w:rPr>
              <w:t xml:space="preserve">                         -   € </w:t>
            </w:r>
          </w:p>
        </w:tc>
      </w:tr>
      <w:tr w:rsidR="004C6130" w:rsidRPr="00F966BA" w14:paraId="1E2B5FBC"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6EB5789A" w14:textId="77777777" w:rsidR="004C6130" w:rsidRPr="00F966BA" w:rsidRDefault="004C6130" w:rsidP="000B6D5E">
            <w:pPr>
              <w:rPr>
                <w:rFonts w:ascii="Calibri" w:hAnsi="Calibri" w:cs="Calibri"/>
                <w:kern w:val="0"/>
              </w:rPr>
            </w:pPr>
            <w:r w:rsidRPr="00F966BA">
              <w:rPr>
                <w:rFonts w:ascii="Calibri" w:hAnsi="Calibri" w:cs="Calibri"/>
                <w:kern w:val="0"/>
              </w:rPr>
              <w:t>Tarif hiver du 16/10 au 15/04, Association de la Commune</w:t>
            </w:r>
          </w:p>
        </w:tc>
        <w:tc>
          <w:tcPr>
            <w:tcW w:w="1209" w:type="dxa"/>
            <w:tcBorders>
              <w:top w:val="nil"/>
              <w:left w:val="nil"/>
              <w:bottom w:val="single" w:sz="4" w:space="0" w:color="auto"/>
              <w:right w:val="nil"/>
            </w:tcBorders>
            <w:shd w:val="clear" w:color="auto" w:fill="auto"/>
            <w:noWrap/>
            <w:vAlign w:val="bottom"/>
            <w:hideMark/>
          </w:tcPr>
          <w:p w14:paraId="4094FB6A"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2E30B8B9"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1841635A"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01047090" w14:textId="77777777" w:rsidR="004C6130" w:rsidRPr="00F966BA" w:rsidRDefault="004C6130" w:rsidP="000B6D5E">
            <w:pPr>
              <w:rPr>
                <w:rFonts w:ascii="Calibri" w:hAnsi="Calibri" w:cs="Calibri"/>
                <w:kern w:val="0"/>
              </w:rPr>
            </w:pPr>
            <w:r w:rsidRPr="00F966BA">
              <w:rPr>
                <w:rFonts w:ascii="Calibri" w:hAnsi="Calibri" w:cs="Calibri"/>
                <w:kern w:val="0"/>
              </w:rPr>
              <w:t xml:space="preserve">Soirée (Concours de cartes, soirée théâtre, concert Repas, </w:t>
            </w:r>
            <w:proofErr w:type="gramStart"/>
            <w:r w:rsidRPr="00F966BA">
              <w:rPr>
                <w:rFonts w:ascii="Calibri" w:hAnsi="Calibri" w:cs="Calibri"/>
                <w:kern w:val="0"/>
              </w:rPr>
              <w:t>sauterie,  buffet</w:t>
            </w:r>
            <w:proofErr w:type="gramEnd"/>
            <w:r w:rsidRPr="00F966BA">
              <w:rPr>
                <w:rFonts w:ascii="Calibri" w:hAnsi="Calibri" w:cs="Calibri"/>
                <w:kern w:val="0"/>
              </w:rPr>
              <w:t xml:space="preserve"> campagnard)</w:t>
            </w:r>
          </w:p>
        </w:tc>
        <w:tc>
          <w:tcPr>
            <w:tcW w:w="1209" w:type="dxa"/>
            <w:tcBorders>
              <w:top w:val="nil"/>
              <w:left w:val="nil"/>
              <w:bottom w:val="single" w:sz="4" w:space="0" w:color="auto"/>
              <w:right w:val="nil"/>
            </w:tcBorders>
            <w:shd w:val="clear" w:color="auto" w:fill="auto"/>
            <w:noWrap/>
            <w:vAlign w:val="bottom"/>
            <w:hideMark/>
          </w:tcPr>
          <w:p w14:paraId="31886438" w14:textId="77777777" w:rsidR="004C6130" w:rsidRPr="00F966BA" w:rsidRDefault="004C6130" w:rsidP="000B6D5E">
            <w:pPr>
              <w:rPr>
                <w:rFonts w:ascii="Calibri" w:hAnsi="Calibri" w:cs="Calibri"/>
                <w:kern w:val="0"/>
              </w:rPr>
            </w:pPr>
            <w:r w:rsidRPr="00F966BA">
              <w:rPr>
                <w:rFonts w:ascii="Calibri" w:hAnsi="Calibri" w:cs="Calibri"/>
                <w:kern w:val="0"/>
              </w:rPr>
              <w:t xml:space="preserve">       120.00 € </w:t>
            </w:r>
          </w:p>
        </w:tc>
        <w:tc>
          <w:tcPr>
            <w:tcW w:w="1626" w:type="dxa"/>
            <w:gridSpan w:val="2"/>
            <w:tcBorders>
              <w:top w:val="nil"/>
              <w:left w:val="nil"/>
              <w:bottom w:val="single" w:sz="4" w:space="0" w:color="auto"/>
              <w:right w:val="nil"/>
            </w:tcBorders>
            <w:shd w:val="clear" w:color="auto" w:fill="auto"/>
            <w:noWrap/>
            <w:vAlign w:val="bottom"/>
            <w:hideMark/>
          </w:tcPr>
          <w:p w14:paraId="49BAA464" w14:textId="77777777" w:rsidR="004C6130" w:rsidRPr="00F966BA" w:rsidRDefault="004C6130" w:rsidP="000B6D5E">
            <w:pPr>
              <w:rPr>
                <w:rFonts w:ascii="Calibri" w:hAnsi="Calibri" w:cs="Calibri"/>
                <w:kern w:val="0"/>
              </w:rPr>
            </w:pPr>
            <w:r w:rsidRPr="00F966BA">
              <w:rPr>
                <w:rFonts w:ascii="Calibri" w:hAnsi="Calibri" w:cs="Calibri"/>
                <w:kern w:val="0"/>
              </w:rPr>
              <w:t xml:space="preserve">                122.00 € </w:t>
            </w:r>
          </w:p>
        </w:tc>
      </w:tr>
      <w:tr w:rsidR="004C6130" w:rsidRPr="00F966BA" w14:paraId="5C700863"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F8D3110" w14:textId="77777777" w:rsidR="004C6130" w:rsidRPr="00F966BA" w:rsidRDefault="004C6130" w:rsidP="000B6D5E">
            <w:pPr>
              <w:rPr>
                <w:rFonts w:ascii="Calibri" w:hAnsi="Calibri" w:cs="Calibri"/>
                <w:kern w:val="0"/>
              </w:rPr>
            </w:pPr>
            <w:r w:rsidRPr="00F966BA">
              <w:rPr>
                <w:rFonts w:ascii="Calibri" w:hAnsi="Calibri" w:cs="Calibri"/>
                <w:kern w:val="0"/>
              </w:rPr>
              <w:t>1er repas ou soirée payante de l'année, arbres de Noël école (1 salle/an)</w:t>
            </w:r>
          </w:p>
        </w:tc>
        <w:tc>
          <w:tcPr>
            <w:tcW w:w="1209" w:type="dxa"/>
            <w:tcBorders>
              <w:top w:val="nil"/>
              <w:left w:val="nil"/>
              <w:bottom w:val="single" w:sz="4" w:space="0" w:color="auto"/>
              <w:right w:val="nil"/>
            </w:tcBorders>
            <w:shd w:val="clear" w:color="auto" w:fill="auto"/>
            <w:noWrap/>
            <w:vAlign w:val="bottom"/>
            <w:hideMark/>
          </w:tcPr>
          <w:p w14:paraId="43B663FD" w14:textId="77777777" w:rsidR="004C6130" w:rsidRPr="00F966BA" w:rsidRDefault="004C6130" w:rsidP="000B6D5E">
            <w:pPr>
              <w:jc w:val="right"/>
              <w:rPr>
                <w:rFonts w:ascii="Calibri" w:hAnsi="Calibri" w:cs="Calibri"/>
                <w:kern w:val="0"/>
              </w:rPr>
            </w:pPr>
            <w:r w:rsidRPr="00F966BA">
              <w:rPr>
                <w:rFonts w:ascii="Calibri" w:hAnsi="Calibri" w:cs="Calibri"/>
                <w:kern w:val="0"/>
              </w:rPr>
              <w:t>0.00 €</w:t>
            </w:r>
          </w:p>
        </w:tc>
        <w:tc>
          <w:tcPr>
            <w:tcW w:w="1626" w:type="dxa"/>
            <w:gridSpan w:val="2"/>
            <w:tcBorders>
              <w:top w:val="nil"/>
              <w:left w:val="nil"/>
              <w:bottom w:val="single" w:sz="4" w:space="0" w:color="auto"/>
              <w:right w:val="nil"/>
            </w:tcBorders>
            <w:shd w:val="clear" w:color="auto" w:fill="auto"/>
            <w:noWrap/>
            <w:vAlign w:val="bottom"/>
            <w:hideMark/>
          </w:tcPr>
          <w:p w14:paraId="33C30A54" w14:textId="77777777" w:rsidR="004C6130" w:rsidRPr="00F966BA" w:rsidRDefault="004C6130" w:rsidP="000B6D5E">
            <w:pPr>
              <w:rPr>
                <w:rFonts w:ascii="Calibri" w:hAnsi="Calibri" w:cs="Calibri"/>
                <w:kern w:val="0"/>
              </w:rPr>
            </w:pPr>
            <w:r w:rsidRPr="00F966BA">
              <w:rPr>
                <w:rFonts w:ascii="Calibri" w:hAnsi="Calibri" w:cs="Calibri"/>
                <w:kern w:val="0"/>
              </w:rPr>
              <w:t xml:space="preserve">                         -   € </w:t>
            </w:r>
          </w:p>
        </w:tc>
      </w:tr>
      <w:tr w:rsidR="004C6130" w:rsidRPr="00F966BA" w14:paraId="5D2DEE97"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50FEAFEE" w14:textId="77777777" w:rsidR="004C6130" w:rsidRPr="00F966BA" w:rsidRDefault="004C6130" w:rsidP="000B6D5E">
            <w:pPr>
              <w:rPr>
                <w:rFonts w:ascii="Calibri" w:hAnsi="Calibri" w:cs="Calibri"/>
                <w:kern w:val="0"/>
              </w:rPr>
            </w:pPr>
            <w:r w:rsidRPr="00F966BA">
              <w:rPr>
                <w:rFonts w:ascii="Calibri" w:hAnsi="Calibri" w:cs="Calibri"/>
                <w:kern w:val="0"/>
              </w:rPr>
              <w:t>Tarif été du 16/04 au 15/10, Association hors de la Commune</w:t>
            </w:r>
          </w:p>
        </w:tc>
        <w:tc>
          <w:tcPr>
            <w:tcW w:w="1209" w:type="dxa"/>
            <w:tcBorders>
              <w:top w:val="nil"/>
              <w:left w:val="nil"/>
              <w:bottom w:val="single" w:sz="4" w:space="0" w:color="auto"/>
              <w:right w:val="nil"/>
            </w:tcBorders>
            <w:shd w:val="clear" w:color="auto" w:fill="auto"/>
            <w:noWrap/>
            <w:vAlign w:val="bottom"/>
            <w:hideMark/>
          </w:tcPr>
          <w:p w14:paraId="61100468"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365104B2"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1FFAF649"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4626ED19" w14:textId="77777777" w:rsidR="004C6130" w:rsidRPr="00F966BA" w:rsidRDefault="004C6130" w:rsidP="000B6D5E">
            <w:pPr>
              <w:rPr>
                <w:rFonts w:ascii="Calibri" w:hAnsi="Calibri" w:cs="Calibri"/>
                <w:kern w:val="0"/>
              </w:rPr>
            </w:pPr>
            <w:r w:rsidRPr="00F966BA">
              <w:rPr>
                <w:rFonts w:ascii="Calibri" w:hAnsi="Calibri" w:cs="Calibri"/>
                <w:kern w:val="0"/>
              </w:rPr>
              <w:t xml:space="preserve">Soirée (Concours de cartes, soirée théâtre, concert Repas, </w:t>
            </w:r>
            <w:proofErr w:type="gramStart"/>
            <w:r w:rsidRPr="00F966BA">
              <w:rPr>
                <w:rFonts w:ascii="Calibri" w:hAnsi="Calibri" w:cs="Calibri"/>
                <w:kern w:val="0"/>
              </w:rPr>
              <w:t>sauterie,  buffet</w:t>
            </w:r>
            <w:proofErr w:type="gramEnd"/>
            <w:r w:rsidRPr="00F966BA">
              <w:rPr>
                <w:rFonts w:ascii="Calibri" w:hAnsi="Calibri" w:cs="Calibri"/>
                <w:kern w:val="0"/>
              </w:rPr>
              <w:t xml:space="preserve"> campagnard)</w:t>
            </w:r>
          </w:p>
        </w:tc>
        <w:tc>
          <w:tcPr>
            <w:tcW w:w="1209" w:type="dxa"/>
            <w:tcBorders>
              <w:top w:val="nil"/>
              <w:left w:val="nil"/>
              <w:bottom w:val="single" w:sz="4" w:space="0" w:color="auto"/>
              <w:right w:val="nil"/>
            </w:tcBorders>
            <w:shd w:val="clear" w:color="auto" w:fill="auto"/>
            <w:noWrap/>
            <w:vAlign w:val="bottom"/>
            <w:hideMark/>
          </w:tcPr>
          <w:p w14:paraId="0BB517E2" w14:textId="77777777" w:rsidR="004C6130" w:rsidRPr="00F966BA" w:rsidRDefault="004C6130" w:rsidP="000B6D5E">
            <w:pPr>
              <w:rPr>
                <w:rFonts w:ascii="Calibri" w:hAnsi="Calibri" w:cs="Calibri"/>
                <w:kern w:val="0"/>
              </w:rPr>
            </w:pPr>
            <w:r w:rsidRPr="00F966BA">
              <w:rPr>
                <w:rFonts w:ascii="Calibri" w:hAnsi="Calibri" w:cs="Calibri"/>
                <w:kern w:val="0"/>
              </w:rPr>
              <w:t xml:space="preserve">       120.00 € </w:t>
            </w:r>
          </w:p>
        </w:tc>
        <w:tc>
          <w:tcPr>
            <w:tcW w:w="1626" w:type="dxa"/>
            <w:gridSpan w:val="2"/>
            <w:tcBorders>
              <w:top w:val="nil"/>
              <w:left w:val="nil"/>
              <w:bottom w:val="single" w:sz="4" w:space="0" w:color="auto"/>
              <w:right w:val="nil"/>
            </w:tcBorders>
            <w:shd w:val="clear" w:color="auto" w:fill="auto"/>
            <w:noWrap/>
            <w:vAlign w:val="bottom"/>
            <w:hideMark/>
          </w:tcPr>
          <w:p w14:paraId="720E0C4E" w14:textId="77777777" w:rsidR="004C6130" w:rsidRPr="00F966BA" w:rsidRDefault="004C6130" w:rsidP="000B6D5E">
            <w:pPr>
              <w:rPr>
                <w:rFonts w:ascii="Calibri" w:hAnsi="Calibri" w:cs="Calibri"/>
                <w:kern w:val="0"/>
              </w:rPr>
            </w:pPr>
            <w:r w:rsidRPr="00F966BA">
              <w:rPr>
                <w:rFonts w:ascii="Calibri" w:hAnsi="Calibri" w:cs="Calibri"/>
                <w:kern w:val="0"/>
              </w:rPr>
              <w:t xml:space="preserve">                122.00 € </w:t>
            </w:r>
          </w:p>
        </w:tc>
      </w:tr>
      <w:tr w:rsidR="004C6130" w:rsidRPr="00F966BA" w14:paraId="0D9159D0" w14:textId="77777777" w:rsidTr="00C27AFA">
        <w:trPr>
          <w:gridAfter w:val="2"/>
          <w:wAfter w:w="148" w:type="dxa"/>
          <w:trHeight w:val="285"/>
        </w:trPr>
        <w:tc>
          <w:tcPr>
            <w:tcW w:w="7655" w:type="dxa"/>
            <w:tcBorders>
              <w:top w:val="nil"/>
              <w:left w:val="nil"/>
              <w:bottom w:val="single" w:sz="4" w:space="0" w:color="auto"/>
              <w:right w:val="nil"/>
            </w:tcBorders>
            <w:shd w:val="clear" w:color="000000" w:fill="D9D9D9"/>
            <w:noWrap/>
            <w:vAlign w:val="bottom"/>
            <w:hideMark/>
          </w:tcPr>
          <w:p w14:paraId="79C7225C" w14:textId="77777777" w:rsidR="004C6130" w:rsidRPr="00F966BA" w:rsidRDefault="004C6130" w:rsidP="000B6D5E">
            <w:pPr>
              <w:rPr>
                <w:rFonts w:ascii="Calibri" w:hAnsi="Calibri" w:cs="Calibri"/>
                <w:kern w:val="0"/>
              </w:rPr>
            </w:pPr>
            <w:r w:rsidRPr="00F966BA">
              <w:rPr>
                <w:rFonts w:ascii="Calibri" w:hAnsi="Calibri" w:cs="Calibri"/>
                <w:kern w:val="0"/>
              </w:rPr>
              <w:t>Tarif hiver du 16/10 au 15/04, Association hors de la Commune</w:t>
            </w:r>
          </w:p>
        </w:tc>
        <w:tc>
          <w:tcPr>
            <w:tcW w:w="1209" w:type="dxa"/>
            <w:tcBorders>
              <w:top w:val="nil"/>
              <w:left w:val="nil"/>
              <w:bottom w:val="single" w:sz="4" w:space="0" w:color="auto"/>
              <w:right w:val="nil"/>
            </w:tcBorders>
            <w:shd w:val="clear" w:color="auto" w:fill="auto"/>
            <w:noWrap/>
            <w:vAlign w:val="bottom"/>
            <w:hideMark/>
          </w:tcPr>
          <w:p w14:paraId="6EA21201"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50F2CC38"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7F4E460F"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1C2F2F65" w14:textId="77777777" w:rsidR="004C6130" w:rsidRPr="00F966BA" w:rsidRDefault="004C6130" w:rsidP="000B6D5E">
            <w:pPr>
              <w:rPr>
                <w:rFonts w:ascii="Calibri" w:hAnsi="Calibri" w:cs="Calibri"/>
                <w:kern w:val="0"/>
              </w:rPr>
            </w:pPr>
            <w:r w:rsidRPr="00F966BA">
              <w:rPr>
                <w:rFonts w:ascii="Calibri" w:hAnsi="Calibri" w:cs="Calibri"/>
                <w:kern w:val="0"/>
              </w:rPr>
              <w:t xml:space="preserve">Soirée (Concours de cartes, soirée théâtre, concert Repas, </w:t>
            </w:r>
            <w:proofErr w:type="gramStart"/>
            <w:r w:rsidRPr="00F966BA">
              <w:rPr>
                <w:rFonts w:ascii="Calibri" w:hAnsi="Calibri" w:cs="Calibri"/>
                <w:kern w:val="0"/>
              </w:rPr>
              <w:t>sauterie,  buffet</w:t>
            </w:r>
            <w:proofErr w:type="gramEnd"/>
            <w:r w:rsidRPr="00F966BA">
              <w:rPr>
                <w:rFonts w:ascii="Calibri" w:hAnsi="Calibri" w:cs="Calibri"/>
                <w:kern w:val="0"/>
              </w:rPr>
              <w:t xml:space="preserve"> campagnard)</w:t>
            </w:r>
          </w:p>
        </w:tc>
        <w:tc>
          <w:tcPr>
            <w:tcW w:w="1209" w:type="dxa"/>
            <w:tcBorders>
              <w:top w:val="nil"/>
              <w:left w:val="nil"/>
              <w:bottom w:val="single" w:sz="4" w:space="0" w:color="auto"/>
              <w:right w:val="nil"/>
            </w:tcBorders>
            <w:shd w:val="clear" w:color="auto" w:fill="auto"/>
            <w:noWrap/>
            <w:vAlign w:val="bottom"/>
            <w:hideMark/>
          </w:tcPr>
          <w:p w14:paraId="20B82582" w14:textId="77777777" w:rsidR="004C6130" w:rsidRPr="00F966BA" w:rsidRDefault="004C6130" w:rsidP="000B6D5E">
            <w:pPr>
              <w:rPr>
                <w:rFonts w:ascii="Calibri" w:hAnsi="Calibri" w:cs="Calibri"/>
                <w:kern w:val="0"/>
              </w:rPr>
            </w:pPr>
            <w:r w:rsidRPr="00F966BA">
              <w:rPr>
                <w:rFonts w:ascii="Calibri" w:hAnsi="Calibri" w:cs="Calibri"/>
                <w:kern w:val="0"/>
              </w:rPr>
              <w:t xml:space="preserve">       150.00 € </w:t>
            </w:r>
          </w:p>
        </w:tc>
        <w:tc>
          <w:tcPr>
            <w:tcW w:w="1626" w:type="dxa"/>
            <w:gridSpan w:val="2"/>
            <w:tcBorders>
              <w:top w:val="nil"/>
              <w:left w:val="nil"/>
              <w:bottom w:val="single" w:sz="4" w:space="0" w:color="auto"/>
              <w:right w:val="nil"/>
            </w:tcBorders>
            <w:shd w:val="clear" w:color="auto" w:fill="auto"/>
            <w:noWrap/>
            <w:vAlign w:val="bottom"/>
            <w:hideMark/>
          </w:tcPr>
          <w:p w14:paraId="7C19A7FB" w14:textId="77777777" w:rsidR="004C6130" w:rsidRPr="00F966BA" w:rsidRDefault="004C6130" w:rsidP="000B6D5E">
            <w:pPr>
              <w:rPr>
                <w:rFonts w:ascii="Calibri" w:hAnsi="Calibri" w:cs="Calibri"/>
                <w:kern w:val="0"/>
              </w:rPr>
            </w:pPr>
            <w:r w:rsidRPr="00F966BA">
              <w:rPr>
                <w:rFonts w:ascii="Calibri" w:hAnsi="Calibri" w:cs="Calibri"/>
                <w:kern w:val="0"/>
              </w:rPr>
              <w:t xml:space="preserve">                153.00 € </w:t>
            </w:r>
          </w:p>
        </w:tc>
      </w:tr>
      <w:tr w:rsidR="004C6130" w:rsidRPr="00F966BA" w14:paraId="3C23E8A6" w14:textId="77777777" w:rsidTr="00C27AFA">
        <w:trPr>
          <w:gridAfter w:val="2"/>
          <w:wAfter w:w="148" w:type="dxa"/>
          <w:trHeight w:val="375"/>
        </w:trPr>
        <w:tc>
          <w:tcPr>
            <w:tcW w:w="7655" w:type="dxa"/>
            <w:tcBorders>
              <w:top w:val="nil"/>
              <w:left w:val="nil"/>
              <w:bottom w:val="single" w:sz="4" w:space="0" w:color="auto"/>
              <w:right w:val="nil"/>
            </w:tcBorders>
            <w:shd w:val="clear" w:color="000000" w:fill="F4B084"/>
            <w:noWrap/>
            <w:vAlign w:val="bottom"/>
            <w:hideMark/>
          </w:tcPr>
          <w:p w14:paraId="3853D430" w14:textId="77777777" w:rsidR="004C6130" w:rsidRPr="00F966BA" w:rsidRDefault="004C6130" w:rsidP="000B6D5E">
            <w:pPr>
              <w:rPr>
                <w:rFonts w:ascii="Calibri" w:hAnsi="Calibri" w:cs="Calibri"/>
                <w:b/>
                <w:bCs/>
                <w:kern w:val="0"/>
              </w:rPr>
            </w:pPr>
            <w:r w:rsidRPr="00F966BA">
              <w:rPr>
                <w:rFonts w:ascii="Calibri" w:hAnsi="Calibri" w:cs="Calibri"/>
                <w:b/>
                <w:bCs/>
                <w:kern w:val="0"/>
              </w:rPr>
              <w:t>REPROGRAPHIE</w:t>
            </w:r>
          </w:p>
        </w:tc>
        <w:tc>
          <w:tcPr>
            <w:tcW w:w="1209" w:type="dxa"/>
            <w:tcBorders>
              <w:top w:val="nil"/>
              <w:left w:val="nil"/>
              <w:bottom w:val="single" w:sz="4" w:space="0" w:color="auto"/>
              <w:right w:val="nil"/>
            </w:tcBorders>
            <w:shd w:val="clear" w:color="000000" w:fill="F4B084"/>
            <w:noWrap/>
            <w:vAlign w:val="bottom"/>
            <w:hideMark/>
          </w:tcPr>
          <w:p w14:paraId="325A1F5B"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000000" w:fill="F4B084"/>
            <w:noWrap/>
            <w:vAlign w:val="bottom"/>
            <w:hideMark/>
          </w:tcPr>
          <w:p w14:paraId="14DEA31A"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629DC943"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48A0F7BA" w14:textId="77777777" w:rsidR="004C6130" w:rsidRPr="00F966BA" w:rsidRDefault="004C6130" w:rsidP="000B6D5E">
            <w:pPr>
              <w:rPr>
                <w:rFonts w:ascii="Calibri" w:hAnsi="Calibri" w:cs="Calibri"/>
                <w:kern w:val="0"/>
              </w:rPr>
            </w:pPr>
            <w:proofErr w:type="gramStart"/>
            <w:r w:rsidRPr="00F966BA">
              <w:rPr>
                <w:rFonts w:ascii="Calibri" w:hAnsi="Calibri" w:cs="Calibri"/>
                <w:kern w:val="0"/>
              </w:rPr>
              <w:t>tarif</w:t>
            </w:r>
            <w:proofErr w:type="gramEnd"/>
            <w:r w:rsidRPr="00F966BA">
              <w:rPr>
                <w:rFonts w:ascii="Calibri" w:hAnsi="Calibri" w:cs="Calibri"/>
                <w:kern w:val="0"/>
              </w:rPr>
              <w:t xml:space="preserve"> recto par format A4 noir et blanc</w:t>
            </w:r>
          </w:p>
        </w:tc>
        <w:tc>
          <w:tcPr>
            <w:tcW w:w="1209" w:type="dxa"/>
            <w:tcBorders>
              <w:top w:val="nil"/>
              <w:left w:val="nil"/>
              <w:bottom w:val="single" w:sz="4" w:space="0" w:color="auto"/>
              <w:right w:val="nil"/>
            </w:tcBorders>
            <w:shd w:val="clear" w:color="auto" w:fill="auto"/>
            <w:noWrap/>
            <w:vAlign w:val="bottom"/>
            <w:hideMark/>
          </w:tcPr>
          <w:p w14:paraId="2D340E20" w14:textId="77777777" w:rsidR="004C6130" w:rsidRPr="00F966BA" w:rsidRDefault="004C6130" w:rsidP="000B6D5E">
            <w:pPr>
              <w:rPr>
                <w:rFonts w:ascii="Calibri" w:hAnsi="Calibri" w:cs="Calibri"/>
                <w:kern w:val="0"/>
              </w:rPr>
            </w:pPr>
            <w:r w:rsidRPr="00F966BA">
              <w:rPr>
                <w:rFonts w:ascii="Calibri" w:hAnsi="Calibri" w:cs="Calibri"/>
                <w:kern w:val="0"/>
              </w:rPr>
              <w:t xml:space="preserve">            0.18 € </w:t>
            </w:r>
          </w:p>
        </w:tc>
        <w:tc>
          <w:tcPr>
            <w:tcW w:w="1626" w:type="dxa"/>
            <w:gridSpan w:val="2"/>
            <w:tcBorders>
              <w:top w:val="nil"/>
              <w:left w:val="nil"/>
              <w:bottom w:val="single" w:sz="4" w:space="0" w:color="auto"/>
              <w:right w:val="nil"/>
            </w:tcBorders>
            <w:shd w:val="clear" w:color="auto" w:fill="auto"/>
            <w:noWrap/>
            <w:vAlign w:val="bottom"/>
            <w:hideMark/>
          </w:tcPr>
          <w:p w14:paraId="696F019D" w14:textId="77777777" w:rsidR="004C6130" w:rsidRPr="00F966BA" w:rsidRDefault="004C6130" w:rsidP="000B6D5E">
            <w:pPr>
              <w:rPr>
                <w:rFonts w:ascii="Calibri" w:hAnsi="Calibri" w:cs="Calibri"/>
                <w:kern w:val="0"/>
              </w:rPr>
            </w:pPr>
            <w:r w:rsidRPr="00F966BA">
              <w:rPr>
                <w:rFonts w:ascii="Calibri" w:hAnsi="Calibri" w:cs="Calibri"/>
                <w:kern w:val="0"/>
              </w:rPr>
              <w:t xml:space="preserve">                     0.18 € </w:t>
            </w:r>
          </w:p>
        </w:tc>
      </w:tr>
      <w:tr w:rsidR="004C6130" w:rsidRPr="00F966BA" w14:paraId="31358A78"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5A3EF863" w14:textId="77777777" w:rsidR="004C6130" w:rsidRPr="00F966BA" w:rsidRDefault="004C6130" w:rsidP="000B6D5E">
            <w:pPr>
              <w:rPr>
                <w:rFonts w:ascii="Calibri" w:hAnsi="Calibri" w:cs="Calibri"/>
                <w:kern w:val="0"/>
              </w:rPr>
            </w:pPr>
            <w:proofErr w:type="gramStart"/>
            <w:r w:rsidRPr="00F966BA">
              <w:rPr>
                <w:rFonts w:ascii="Calibri" w:hAnsi="Calibri" w:cs="Calibri"/>
                <w:kern w:val="0"/>
              </w:rPr>
              <w:t>tarif</w:t>
            </w:r>
            <w:proofErr w:type="gramEnd"/>
            <w:r w:rsidRPr="00F966BA">
              <w:rPr>
                <w:rFonts w:ascii="Calibri" w:hAnsi="Calibri" w:cs="Calibri"/>
                <w:kern w:val="0"/>
              </w:rPr>
              <w:t xml:space="preserve"> recto par format A4 couleur</w:t>
            </w:r>
          </w:p>
        </w:tc>
        <w:tc>
          <w:tcPr>
            <w:tcW w:w="1209" w:type="dxa"/>
            <w:tcBorders>
              <w:top w:val="nil"/>
              <w:left w:val="nil"/>
              <w:bottom w:val="single" w:sz="4" w:space="0" w:color="auto"/>
              <w:right w:val="nil"/>
            </w:tcBorders>
            <w:shd w:val="clear" w:color="auto" w:fill="auto"/>
            <w:noWrap/>
            <w:vAlign w:val="bottom"/>
            <w:hideMark/>
          </w:tcPr>
          <w:p w14:paraId="74888FCB" w14:textId="77777777" w:rsidR="004C6130" w:rsidRPr="00F966BA" w:rsidRDefault="004C6130" w:rsidP="000B6D5E">
            <w:pPr>
              <w:rPr>
                <w:rFonts w:ascii="Calibri" w:hAnsi="Calibri" w:cs="Calibri"/>
                <w:kern w:val="0"/>
              </w:rPr>
            </w:pPr>
            <w:r w:rsidRPr="00F966BA">
              <w:rPr>
                <w:rFonts w:ascii="Calibri" w:hAnsi="Calibri" w:cs="Calibri"/>
                <w:kern w:val="0"/>
              </w:rPr>
              <w:t xml:space="preserve">            0.50 € </w:t>
            </w:r>
          </w:p>
        </w:tc>
        <w:tc>
          <w:tcPr>
            <w:tcW w:w="1626" w:type="dxa"/>
            <w:gridSpan w:val="2"/>
            <w:tcBorders>
              <w:top w:val="nil"/>
              <w:left w:val="nil"/>
              <w:bottom w:val="single" w:sz="4" w:space="0" w:color="auto"/>
              <w:right w:val="nil"/>
            </w:tcBorders>
            <w:shd w:val="clear" w:color="auto" w:fill="auto"/>
            <w:noWrap/>
            <w:vAlign w:val="bottom"/>
            <w:hideMark/>
          </w:tcPr>
          <w:p w14:paraId="6BCCF73B" w14:textId="77777777" w:rsidR="004C6130" w:rsidRPr="00F966BA" w:rsidRDefault="004C6130" w:rsidP="000B6D5E">
            <w:pPr>
              <w:rPr>
                <w:rFonts w:ascii="Calibri" w:hAnsi="Calibri" w:cs="Calibri"/>
                <w:kern w:val="0"/>
              </w:rPr>
            </w:pPr>
            <w:r w:rsidRPr="00F966BA">
              <w:rPr>
                <w:rFonts w:ascii="Calibri" w:hAnsi="Calibri" w:cs="Calibri"/>
                <w:kern w:val="0"/>
              </w:rPr>
              <w:t xml:space="preserve">                     0.50 € </w:t>
            </w:r>
          </w:p>
        </w:tc>
      </w:tr>
      <w:tr w:rsidR="004C6130" w:rsidRPr="00F966BA" w14:paraId="43711F9F"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6E0DF721" w14:textId="77777777" w:rsidR="004C6130" w:rsidRPr="00F966BA" w:rsidRDefault="004C6130" w:rsidP="000B6D5E">
            <w:pPr>
              <w:rPr>
                <w:rFonts w:ascii="Calibri" w:hAnsi="Calibri" w:cs="Calibri"/>
                <w:kern w:val="0"/>
              </w:rPr>
            </w:pPr>
            <w:proofErr w:type="gramStart"/>
            <w:r w:rsidRPr="00F966BA">
              <w:rPr>
                <w:rFonts w:ascii="Calibri" w:hAnsi="Calibri" w:cs="Calibri"/>
                <w:kern w:val="0"/>
              </w:rPr>
              <w:t>tarif</w:t>
            </w:r>
            <w:proofErr w:type="gramEnd"/>
            <w:r w:rsidRPr="00F966BA">
              <w:rPr>
                <w:rFonts w:ascii="Calibri" w:hAnsi="Calibri" w:cs="Calibri"/>
                <w:kern w:val="0"/>
              </w:rPr>
              <w:t xml:space="preserve"> par CD</w:t>
            </w:r>
          </w:p>
        </w:tc>
        <w:tc>
          <w:tcPr>
            <w:tcW w:w="1209" w:type="dxa"/>
            <w:tcBorders>
              <w:top w:val="nil"/>
              <w:left w:val="nil"/>
              <w:bottom w:val="single" w:sz="4" w:space="0" w:color="auto"/>
              <w:right w:val="nil"/>
            </w:tcBorders>
            <w:shd w:val="clear" w:color="auto" w:fill="auto"/>
            <w:noWrap/>
            <w:vAlign w:val="bottom"/>
            <w:hideMark/>
          </w:tcPr>
          <w:p w14:paraId="1C301E9E" w14:textId="77777777" w:rsidR="004C6130" w:rsidRPr="00F966BA" w:rsidRDefault="004C6130" w:rsidP="000B6D5E">
            <w:pPr>
              <w:rPr>
                <w:rFonts w:ascii="Calibri" w:hAnsi="Calibri" w:cs="Calibri"/>
                <w:kern w:val="0"/>
              </w:rPr>
            </w:pPr>
            <w:r w:rsidRPr="00F966BA">
              <w:rPr>
                <w:rFonts w:ascii="Calibri" w:hAnsi="Calibri" w:cs="Calibri"/>
                <w:kern w:val="0"/>
              </w:rPr>
              <w:t xml:space="preserve">            2.75 € </w:t>
            </w:r>
          </w:p>
        </w:tc>
        <w:tc>
          <w:tcPr>
            <w:tcW w:w="1626" w:type="dxa"/>
            <w:gridSpan w:val="2"/>
            <w:tcBorders>
              <w:top w:val="nil"/>
              <w:left w:val="nil"/>
              <w:bottom w:val="single" w:sz="4" w:space="0" w:color="auto"/>
              <w:right w:val="nil"/>
            </w:tcBorders>
            <w:shd w:val="clear" w:color="auto" w:fill="auto"/>
            <w:noWrap/>
            <w:vAlign w:val="bottom"/>
            <w:hideMark/>
          </w:tcPr>
          <w:p w14:paraId="67B26F9F" w14:textId="77777777" w:rsidR="004C6130" w:rsidRPr="00F966BA" w:rsidRDefault="004C6130" w:rsidP="000B6D5E">
            <w:pPr>
              <w:rPr>
                <w:rFonts w:ascii="Calibri" w:hAnsi="Calibri" w:cs="Calibri"/>
                <w:kern w:val="0"/>
              </w:rPr>
            </w:pPr>
            <w:r w:rsidRPr="00F966BA">
              <w:rPr>
                <w:rFonts w:ascii="Calibri" w:hAnsi="Calibri" w:cs="Calibri"/>
                <w:kern w:val="0"/>
              </w:rPr>
              <w:t xml:space="preserve">                     2.75 € </w:t>
            </w:r>
          </w:p>
        </w:tc>
      </w:tr>
      <w:tr w:rsidR="004C6130" w:rsidRPr="00F966BA" w14:paraId="295C6F87"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65D6F013" w14:textId="77777777" w:rsidR="004C6130" w:rsidRPr="00F966BA" w:rsidRDefault="004C6130" w:rsidP="000B6D5E">
            <w:pPr>
              <w:rPr>
                <w:rFonts w:ascii="Calibri" w:hAnsi="Calibri" w:cs="Calibri"/>
                <w:kern w:val="0"/>
              </w:rPr>
            </w:pPr>
            <w:proofErr w:type="gramStart"/>
            <w:r w:rsidRPr="00F966BA">
              <w:rPr>
                <w:rFonts w:ascii="Calibri" w:hAnsi="Calibri" w:cs="Calibri"/>
                <w:kern w:val="0"/>
              </w:rPr>
              <w:t>tarif</w:t>
            </w:r>
            <w:proofErr w:type="gramEnd"/>
            <w:r w:rsidRPr="00F966BA">
              <w:rPr>
                <w:rFonts w:ascii="Calibri" w:hAnsi="Calibri" w:cs="Calibri"/>
                <w:kern w:val="0"/>
              </w:rPr>
              <w:t xml:space="preserve"> hors format sur devis</w:t>
            </w:r>
          </w:p>
        </w:tc>
        <w:tc>
          <w:tcPr>
            <w:tcW w:w="1209" w:type="dxa"/>
            <w:tcBorders>
              <w:top w:val="nil"/>
              <w:left w:val="nil"/>
              <w:bottom w:val="single" w:sz="4" w:space="0" w:color="auto"/>
              <w:right w:val="nil"/>
            </w:tcBorders>
            <w:shd w:val="clear" w:color="auto" w:fill="auto"/>
            <w:noWrap/>
            <w:vAlign w:val="bottom"/>
            <w:hideMark/>
          </w:tcPr>
          <w:p w14:paraId="7C32428D"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6176E5D8"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5D2ECDDB" w14:textId="77777777" w:rsidTr="00C27AFA">
        <w:trPr>
          <w:gridAfter w:val="2"/>
          <w:wAfter w:w="148" w:type="dxa"/>
          <w:trHeight w:val="375"/>
        </w:trPr>
        <w:tc>
          <w:tcPr>
            <w:tcW w:w="7655" w:type="dxa"/>
            <w:tcBorders>
              <w:top w:val="nil"/>
              <w:left w:val="nil"/>
              <w:bottom w:val="single" w:sz="4" w:space="0" w:color="auto"/>
              <w:right w:val="nil"/>
            </w:tcBorders>
            <w:shd w:val="clear" w:color="000000" w:fill="F4B084"/>
            <w:noWrap/>
            <w:vAlign w:val="bottom"/>
            <w:hideMark/>
          </w:tcPr>
          <w:p w14:paraId="5A2F62A3" w14:textId="77777777" w:rsidR="004C6130" w:rsidRPr="00F966BA" w:rsidRDefault="004C6130" w:rsidP="000B6D5E">
            <w:pPr>
              <w:rPr>
                <w:rFonts w:ascii="Calibri" w:hAnsi="Calibri" w:cs="Calibri"/>
                <w:b/>
                <w:bCs/>
                <w:kern w:val="0"/>
              </w:rPr>
            </w:pPr>
            <w:r w:rsidRPr="00F966BA">
              <w:rPr>
                <w:rFonts w:ascii="Calibri" w:hAnsi="Calibri" w:cs="Calibri"/>
                <w:b/>
                <w:bCs/>
                <w:kern w:val="0"/>
              </w:rPr>
              <w:t>CIMETIERE</w:t>
            </w:r>
          </w:p>
        </w:tc>
        <w:tc>
          <w:tcPr>
            <w:tcW w:w="1209" w:type="dxa"/>
            <w:tcBorders>
              <w:top w:val="nil"/>
              <w:left w:val="nil"/>
              <w:bottom w:val="single" w:sz="4" w:space="0" w:color="auto"/>
              <w:right w:val="nil"/>
            </w:tcBorders>
            <w:shd w:val="clear" w:color="000000" w:fill="F4B084"/>
            <w:noWrap/>
            <w:vAlign w:val="bottom"/>
            <w:hideMark/>
          </w:tcPr>
          <w:p w14:paraId="691C02F8"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000000" w:fill="F4B084"/>
            <w:noWrap/>
            <w:vAlign w:val="bottom"/>
            <w:hideMark/>
          </w:tcPr>
          <w:p w14:paraId="21192861"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50BF349D"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679C225F" w14:textId="77777777" w:rsidR="004C6130" w:rsidRPr="00F966BA" w:rsidRDefault="004C6130" w:rsidP="000B6D5E">
            <w:pPr>
              <w:rPr>
                <w:rFonts w:ascii="Calibri" w:hAnsi="Calibri" w:cs="Calibri"/>
                <w:kern w:val="0"/>
              </w:rPr>
            </w:pPr>
            <w:proofErr w:type="gramStart"/>
            <w:r w:rsidRPr="00F966BA">
              <w:rPr>
                <w:rFonts w:ascii="Calibri" w:hAnsi="Calibri" w:cs="Calibri"/>
                <w:kern w:val="0"/>
              </w:rPr>
              <w:t>concession</w:t>
            </w:r>
            <w:proofErr w:type="gramEnd"/>
            <w:r w:rsidRPr="00F966BA">
              <w:rPr>
                <w:rFonts w:ascii="Calibri" w:hAnsi="Calibri" w:cs="Calibri"/>
                <w:kern w:val="0"/>
              </w:rPr>
              <w:t xml:space="preserve"> 15 ans (2,50 m²)</w:t>
            </w:r>
          </w:p>
        </w:tc>
        <w:tc>
          <w:tcPr>
            <w:tcW w:w="1209" w:type="dxa"/>
            <w:tcBorders>
              <w:top w:val="nil"/>
              <w:left w:val="nil"/>
              <w:bottom w:val="single" w:sz="4" w:space="0" w:color="auto"/>
              <w:right w:val="nil"/>
            </w:tcBorders>
            <w:shd w:val="clear" w:color="auto" w:fill="auto"/>
            <w:noWrap/>
            <w:vAlign w:val="bottom"/>
            <w:hideMark/>
          </w:tcPr>
          <w:p w14:paraId="7AF943E9" w14:textId="77777777" w:rsidR="004C6130" w:rsidRPr="00F966BA" w:rsidRDefault="004C6130" w:rsidP="000B6D5E">
            <w:pPr>
              <w:rPr>
                <w:rFonts w:ascii="Calibri" w:hAnsi="Calibri" w:cs="Calibri"/>
                <w:kern w:val="0"/>
              </w:rPr>
            </w:pPr>
            <w:r w:rsidRPr="00F966BA">
              <w:rPr>
                <w:rFonts w:ascii="Calibri" w:hAnsi="Calibri" w:cs="Calibri"/>
                <w:kern w:val="0"/>
              </w:rPr>
              <w:t xml:space="preserve">       250.00 € </w:t>
            </w:r>
          </w:p>
        </w:tc>
        <w:tc>
          <w:tcPr>
            <w:tcW w:w="1626" w:type="dxa"/>
            <w:gridSpan w:val="2"/>
            <w:tcBorders>
              <w:top w:val="nil"/>
              <w:left w:val="nil"/>
              <w:bottom w:val="single" w:sz="4" w:space="0" w:color="auto"/>
              <w:right w:val="nil"/>
            </w:tcBorders>
            <w:shd w:val="clear" w:color="auto" w:fill="auto"/>
            <w:noWrap/>
            <w:vAlign w:val="bottom"/>
            <w:hideMark/>
          </w:tcPr>
          <w:p w14:paraId="264218D4" w14:textId="77777777" w:rsidR="004C6130" w:rsidRPr="00F966BA" w:rsidRDefault="004C6130" w:rsidP="000B6D5E">
            <w:pPr>
              <w:rPr>
                <w:rFonts w:ascii="Calibri" w:hAnsi="Calibri" w:cs="Calibri"/>
                <w:kern w:val="0"/>
              </w:rPr>
            </w:pPr>
            <w:r w:rsidRPr="00F966BA">
              <w:rPr>
                <w:rFonts w:ascii="Calibri" w:hAnsi="Calibri" w:cs="Calibri"/>
                <w:kern w:val="0"/>
              </w:rPr>
              <w:t xml:space="preserve">                255.00 € </w:t>
            </w:r>
          </w:p>
        </w:tc>
      </w:tr>
      <w:tr w:rsidR="004C6130" w:rsidRPr="00F966BA" w14:paraId="70D06D0B"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52523C55" w14:textId="77777777" w:rsidR="004C6130" w:rsidRPr="00F966BA" w:rsidRDefault="004C6130" w:rsidP="000B6D5E">
            <w:pPr>
              <w:rPr>
                <w:rFonts w:ascii="Calibri" w:hAnsi="Calibri" w:cs="Calibri"/>
                <w:kern w:val="0"/>
              </w:rPr>
            </w:pPr>
            <w:r w:rsidRPr="00F966BA">
              <w:rPr>
                <w:rFonts w:ascii="Calibri" w:hAnsi="Calibri" w:cs="Calibri"/>
                <w:kern w:val="0"/>
              </w:rPr>
              <w:t>Concession Trentenaire (2,50m²)</w:t>
            </w:r>
          </w:p>
        </w:tc>
        <w:tc>
          <w:tcPr>
            <w:tcW w:w="1209" w:type="dxa"/>
            <w:tcBorders>
              <w:top w:val="nil"/>
              <w:left w:val="nil"/>
              <w:bottom w:val="single" w:sz="4" w:space="0" w:color="auto"/>
              <w:right w:val="nil"/>
            </w:tcBorders>
            <w:shd w:val="clear" w:color="auto" w:fill="auto"/>
            <w:noWrap/>
            <w:vAlign w:val="bottom"/>
            <w:hideMark/>
          </w:tcPr>
          <w:p w14:paraId="5D0AD936" w14:textId="77777777" w:rsidR="004C6130" w:rsidRPr="00F966BA" w:rsidRDefault="004C6130" w:rsidP="000B6D5E">
            <w:pPr>
              <w:rPr>
                <w:rFonts w:ascii="Calibri" w:hAnsi="Calibri" w:cs="Calibri"/>
                <w:kern w:val="0"/>
              </w:rPr>
            </w:pPr>
            <w:r w:rsidRPr="00F966BA">
              <w:rPr>
                <w:rFonts w:ascii="Calibri" w:hAnsi="Calibri" w:cs="Calibri"/>
                <w:kern w:val="0"/>
              </w:rPr>
              <w:t xml:space="preserve">       350.00 € </w:t>
            </w:r>
          </w:p>
        </w:tc>
        <w:tc>
          <w:tcPr>
            <w:tcW w:w="1626" w:type="dxa"/>
            <w:gridSpan w:val="2"/>
            <w:tcBorders>
              <w:top w:val="nil"/>
              <w:left w:val="nil"/>
              <w:bottom w:val="single" w:sz="4" w:space="0" w:color="auto"/>
              <w:right w:val="nil"/>
            </w:tcBorders>
            <w:shd w:val="clear" w:color="auto" w:fill="auto"/>
            <w:noWrap/>
            <w:vAlign w:val="bottom"/>
            <w:hideMark/>
          </w:tcPr>
          <w:p w14:paraId="0794C183" w14:textId="77777777" w:rsidR="004C6130" w:rsidRPr="00F966BA" w:rsidRDefault="004C6130" w:rsidP="000B6D5E">
            <w:pPr>
              <w:rPr>
                <w:rFonts w:ascii="Calibri" w:hAnsi="Calibri" w:cs="Calibri"/>
                <w:kern w:val="0"/>
              </w:rPr>
            </w:pPr>
            <w:r w:rsidRPr="00F966BA">
              <w:rPr>
                <w:rFonts w:ascii="Calibri" w:hAnsi="Calibri" w:cs="Calibri"/>
                <w:kern w:val="0"/>
              </w:rPr>
              <w:t xml:space="preserve">                357.00 € </w:t>
            </w:r>
          </w:p>
        </w:tc>
      </w:tr>
      <w:tr w:rsidR="004C6130" w:rsidRPr="00F966BA" w14:paraId="2BE388ED"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06F43084" w14:textId="77777777" w:rsidR="004C6130" w:rsidRPr="00F966BA" w:rsidRDefault="004C6130" w:rsidP="000B6D5E">
            <w:pPr>
              <w:rPr>
                <w:rFonts w:ascii="Calibri" w:hAnsi="Calibri" w:cs="Calibri"/>
                <w:kern w:val="0"/>
              </w:rPr>
            </w:pPr>
            <w:r w:rsidRPr="00F966BA">
              <w:rPr>
                <w:rFonts w:ascii="Calibri" w:hAnsi="Calibri" w:cs="Calibri"/>
                <w:kern w:val="0"/>
              </w:rPr>
              <w:t xml:space="preserve">Cavurne (15 ans) </w:t>
            </w:r>
          </w:p>
        </w:tc>
        <w:tc>
          <w:tcPr>
            <w:tcW w:w="1209" w:type="dxa"/>
            <w:tcBorders>
              <w:top w:val="nil"/>
              <w:left w:val="nil"/>
              <w:bottom w:val="single" w:sz="4" w:space="0" w:color="auto"/>
              <w:right w:val="nil"/>
            </w:tcBorders>
            <w:shd w:val="clear" w:color="auto" w:fill="auto"/>
            <w:noWrap/>
            <w:vAlign w:val="bottom"/>
            <w:hideMark/>
          </w:tcPr>
          <w:p w14:paraId="5669A037" w14:textId="77777777" w:rsidR="004C6130" w:rsidRPr="00F966BA" w:rsidRDefault="004C6130" w:rsidP="000B6D5E">
            <w:pPr>
              <w:rPr>
                <w:rFonts w:ascii="Calibri" w:hAnsi="Calibri" w:cs="Calibri"/>
                <w:kern w:val="0"/>
              </w:rPr>
            </w:pPr>
            <w:r w:rsidRPr="00F966BA">
              <w:rPr>
                <w:rFonts w:ascii="Calibri" w:hAnsi="Calibri" w:cs="Calibri"/>
                <w:kern w:val="0"/>
              </w:rPr>
              <w:t xml:space="preserve">       200.00 € </w:t>
            </w:r>
          </w:p>
        </w:tc>
        <w:tc>
          <w:tcPr>
            <w:tcW w:w="1626" w:type="dxa"/>
            <w:gridSpan w:val="2"/>
            <w:tcBorders>
              <w:top w:val="nil"/>
              <w:left w:val="nil"/>
              <w:bottom w:val="single" w:sz="4" w:space="0" w:color="auto"/>
              <w:right w:val="nil"/>
            </w:tcBorders>
            <w:shd w:val="clear" w:color="auto" w:fill="auto"/>
            <w:noWrap/>
            <w:vAlign w:val="bottom"/>
            <w:hideMark/>
          </w:tcPr>
          <w:p w14:paraId="4B30D837" w14:textId="77777777" w:rsidR="004C6130" w:rsidRPr="00F966BA" w:rsidRDefault="004C6130" w:rsidP="000B6D5E">
            <w:pPr>
              <w:rPr>
                <w:rFonts w:ascii="Calibri" w:hAnsi="Calibri" w:cs="Calibri"/>
                <w:kern w:val="0"/>
              </w:rPr>
            </w:pPr>
            <w:r w:rsidRPr="00F966BA">
              <w:rPr>
                <w:rFonts w:ascii="Calibri" w:hAnsi="Calibri" w:cs="Calibri"/>
                <w:kern w:val="0"/>
              </w:rPr>
              <w:t xml:space="preserve">                204.00 € </w:t>
            </w:r>
          </w:p>
        </w:tc>
      </w:tr>
      <w:tr w:rsidR="004C6130" w:rsidRPr="00F966BA" w14:paraId="2E8BA58B"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5308C8DC" w14:textId="77777777" w:rsidR="004C6130" w:rsidRPr="00F966BA" w:rsidRDefault="004C6130" w:rsidP="000B6D5E">
            <w:pPr>
              <w:rPr>
                <w:rFonts w:ascii="Calibri" w:hAnsi="Calibri" w:cs="Calibri"/>
                <w:kern w:val="0"/>
              </w:rPr>
            </w:pPr>
            <w:r w:rsidRPr="00F966BA">
              <w:rPr>
                <w:rFonts w:ascii="Calibri" w:hAnsi="Calibri" w:cs="Calibri"/>
                <w:kern w:val="0"/>
              </w:rPr>
              <w:t>Cavurne (30 ans)</w:t>
            </w:r>
          </w:p>
        </w:tc>
        <w:tc>
          <w:tcPr>
            <w:tcW w:w="1209" w:type="dxa"/>
            <w:tcBorders>
              <w:top w:val="nil"/>
              <w:left w:val="nil"/>
              <w:bottom w:val="single" w:sz="4" w:space="0" w:color="auto"/>
              <w:right w:val="nil"/>
            </w:tcBorders>
            <w:shd w:val="clear" w:color="auto" w:fill="auto"/>
            <w:noWrap/>
            <w:vAlign w:val="bottom"/>
            <w:hideMark/>
          </w:tcPr>
          <w:p w14:paraId="2CA4480C" w14:textId="77777777" w:rsidR="004C6130" w:rsidRPr="00F966BA" w:rsidRDefault="004C6130" w:rsidP="000B6D5E">
            <w:pPr>
              <w:rPr>
                <w:rFonts w:ascii="Calibri" w:hAnsi="Calibri" w:cs="Calibri"/>
                <w:kern w:val="0"/>
              </w:rPr>
            </w:pPr>
            <w:r w:rsidRPr="00F966BA">
              <w:rPr>
                <w:rFonts w:ascii="Calibri" w:hAnsi="Calibri" w:cs="Calibri"/>
                <w:kern w:val="0"/>
              </w:rPr>
              <w:t xml:space="preserve">       300.00 € </w:t>
            </w:r>
          </w:p>
        </w:tc>
        <w:tc>
          <w:tcPr>
            <w:tcW w:w="1626" w:type="dxa"/>
            <w:gridSpan w:val="2"/>
            <w:tcBorders>
              <w:top w:val="nil"/>
              <w:left w:val="nil"/>
              <w:bottom w:val="single" w:sz="4" w:space="0" w:color="auto"/>
              <w:right w:val="nil"/>
            </w:tcBorders>
            <w:shd w:val="clear" w:color="auto" w:fill="auto"/>
            <w:noWrap/>
            <w:vAlign w:val="bottom"/>
            <w:hideMark/>
          </w:tcPr>
          <w:p w14:paraId="2AA24707" w14:textId="77777777" w:rsidR="004C6130" w:rsidRPr="00F966BA" w:rsidRDefault="004C6130" w:rsidP="000B6D5E">
            <w:pPr>
              <w:rPr>
                <w:rFonts w:ascii="Calibri" w:hAnsi="Calibri" w:cs="Calibri"/>
                <w:kern w:val="0"/>
              </w:rPr>
            </w:pPr>
            <w:r w:rsidRPr="00F966BA">
              <w:rPr>
                <w:rFonts w:ascii="Calibri" w:hAnsi="Calibri" w:cs="Calibri"/>
                <w:kern w:val="0"/>
              </w:rPr>
              <w:t xml:space="preserve">                306.00 € </w:t>
            </w:r>
          </w:p>
        </w:tc>
      </w:tr>
      <w:tr w:rsidR="004C6130" w:rsidRPr="00F966BA" w14:paraId="00B2626A"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3E5AA2B5" w14:textId="77777777" w:rsidR="004C6130" w:rsidRPr="00F966BA" w:rsidRDefault="004C6130" w:rsidP="000B6D5E">
            <w:pPr>
              <w:rPr>
                <w:rFonts w:ascii="Calibri" w:hAnsi="Calibri" w:cs="Calibri"/>
                <w:kern w:val="0"/>
              </w:rPr>
            </w:pPr>
            <w:r w:rsidRPr="00F966BA">
              <w:rPr>
                <w:rFonts w:ascii="Calibri" w:hAnsi="Calibri" w:cs="Calibri"/>
                <w:kern w:val="0"/>
              </w:rPr>
              <w:t>Columbarium (15 ans)</w:t>
            </w:r>
          </w:p>
        </w:tc>
        <w:tc>
          <w:tcPr>
            <w:tcW w:w="1209" w:type="dxa"/>
            <w:tcBorders>
              <w:top w:val="nil"/>
              <w:left w:val="nil"/>
              <w:bottom w:val="single" w:sz="4" w:space="0" w:color="auto"/>
              <w:right w:val="nil"/>
            </w:tcBorders>
            <w:shd w:val="clear" w:color="auto" w:fill="auto"/>
            <w:noWrap/>
            <w:vAlign w:val="bottom"/>
            <w:hideMark/>
          </w:tcPr>
          <w:p w14:paraId="2428C27B" w14:textId="77777777" w:rsidR="004C6130" w:rsidRPr="00F966BA" w:rsidRDefault="004C6130" w:rsidP="000B6D5E">
            <w:pPr>
              <w:rPr>
                <w:rFonts w:ascii="Calibri" w:hAnsi="Calibri" w:cs="Calibri"/>
                <w:kern w:val="0"/>
              </w:rPr>
            </w:pPr>
            <w:r w:rsidRPr="00F966BA">
              <w:rPr>
                <w:rFonts w:ascii="Calibri" w:hAnsi="Calibri" w:cs="Calibri"/>
                <w:kern w:val="0"/>
              </w:rPr>
              <w:t xml:space="preserve">       300.00 € </w:t>
            </w:r>
          </w:p>
        </w:tc>
        <w:tc>
          <w:tcPr>
            <w:tcW w:w="1626" w:type="dxa"/>
            <w:gridSpan w:val="2"/>
            <w:tcBorders>
              <w:top w:val="nil"/>
              <w:left w:val="nil"/>
              <w:bottom w:val="single" w:sz="4" w:space="0" w:color="auto"/>
              <w:right w:val="nil"/>
            </w:tcBorders>
            <w:shd w:val="clear" w:color="auto" w:fill="auto"/>
            <w:noWrap/>
            <w:vAlign w:val="bottom"/>
            <w:hideMark/>
          </w:tcPr>
          <w:p w14:paraId="4E71D983" w14:textId="77777777" w:rsidR="004C6130" w:rsidRPr="00F966BA" w:rsidRDefault="004C6130" w:rsidP="000B6D5E">
            <w:pPr>
              <w:rPr>
                <w:rFonts w:ascii="Calibri" w:hAnsi="Calibri" w:cs="Calibri"/>
                <w:kern w:val="0"/>
              </w:rPr>
            </w:pPr>
            <w:r w:rsidRPr="00F966BA">
              <w:rPr>
                <w:rFonts w:ascii="Calibri" w:hAnsi="Calibri" w:cs="Calibri"/>
                <w:kern w:val="0"/>
              </w:rPr>
              <w:t xml:space="preserve">                306.00 € </w:t>
            </w:r>
          </w:p>
        </w:tc>
      </w:tr>
      <w:tr w:rsidR="004C6130" w:rsidRPr="00F966BA" w14:paraId="6BCC5714" w14:textId="77777777" w:rsidTr="00C27AFA">
        <w:trPr>
          <w:gridAfter w:val="2"/>
          <w:wAfter w:w="148" w:type="dxa"/>
          <w:trHeight w:val="285"/>
        </w:trPr>
        <w:tc>
          <w:tcPr>
            <w:tcW w:w="7655" w:type="dxa"/>
            <w:tcBorders>
              <w:top w:val="nil"/>
              <w:left w:val="nil"/>
              <w:bottom w:val="single" w:sz="4" w:space="0" w:color="auto"/>
              <w:right w:val="nil"/>
            </w:tcBorders>
            <w:shd w:val="clear" w:color="auto" w:fill="auto"/>
            <w:noWrap/>
            <w:vAlign w:val="bottom"/>
            <w:hideMark/>
          </w:tcPr>
          <w:p w14:paraId="56763E98" w14:textId="77777777" w:rsidR="004C6130" w:rsidRPr="00F966BA" w:rsidRDefault="004C6130" w:rsidP="000B6D5E">
            <w:pPr>
              <w:rPr>
                <w:rFonts w:ascii="Calibri" w:hAnsi="Calibri" w:cs="Calibri"/>
                <w:kern w:val="0"/>
              </w:rPr>
            </w:pPr>
            <w:r w:rsidRPr="00F966BA">
              <w:rPr>
                <w:rFonts w:ascii="Calibri" w:hAnsi="Calibri" w:cs="Calibri"/>
                <w:kern w:val="0"/>
              </w:rPr>
              <w:t> </w:t>
            </w:r>
            <w:r>
              <w:rPr>
                <w:rFonts w:ascii="Calibri" w:hAnsi="Calibri" w:cs="Calibri"/>
                <w:kern w:val="0"/>
              </w:rPr>
              <w:t>Caveau provisoire (par jour à partir du 3</w:t>
            </w:r>
            <w:r w:rsidRPr="00FE6919">
              <w:rPr>
                <w:rFonts w:ascii="Calibri" w:hAnsi="Calibri" w:cs="Calibri"/>
                <w:kern w:val="0"/>
                <w:vertAlign w:val="superscript"/>
              </w:rPr>
              <w:t>ème</w:t>
            </w:r>
            <w:r>
              <w:rPr>
                <w:rFonts w:ascii="Calibri" w:hAnsi="Calibri" w:cs="Calibri"/>
                <w:kern w:val="0"/>
              </w:rPr>
              <w:t xml:space="preserve"> jour)</w:t>
            </w:r>
          </w:p>
        </w:tc>
        <w:tc>
          <w:tcPr>
            <w:tcW w:w="1209" w:type="dxa"/>
            <w:tcBorders>
              <w:top w:val="nil"/>
              <w:left w:val="nil"/>
              <w:bottom w:val="single" w:sz="4" w:space="0" w:color="auto"/>
              <w:right w:val="nil"/>
            </w:tcBorders>
            <w:shd w:val="clear" w:color="auto" w:fill="auto"/>
            <w:noWrap/>
            <w:vAlign w:val="bottom"/>
            <w:hideMark/>
          </w:tcPr>
          <w:p w14:paraId="32B3F9E1"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563935A8" w14:textId="77777777" w:rsidR="004C6130" w:rsidRPr="00F966BA" w:rsidRDefault="004C6130" w:rsidP="004C6130">
            <w:pPr>
              <w:jc w:val="right"/>
              <w:rPr>
                <w:rFonts w:ascii="Calibri" w:hAnsi="Calibri" w:cs="Calibri"/>
                <w:kern w:val="0"/>
              </w:rPr>
            </w:pPr>
            <w:r w:rsidRPr="00F966BA">
              <w:rPr>
                <w:rFonts w:ascii="Calibri" w:hAnsi="Calibri" w:cs="Calibri"/>
                <w:kern w:val="0"/>
              </w:rPr>
              <w:t> </w:t>
            </w:r>
            <w:r>
              <w:rPr>
                <w:rFonts w:ascii="Calibri" w:hAnsi="Calibri" w:cs="Calibri"/>
                <w:kern w:val="0"/>
              </w:rPr>
              <w:t>5,00 €</w:t>
            </w:r>
          </w:p>
        </w:tc>
      </w:tr>
      <w:tr w:rsidR="004C6130" w:rsidRPr="00F966BA" w14:paraId="5636E68D" w14:textId="77777777" w:rsidTr="00C27AFA">
        <w:trPr>
          <w:gridAfter w:val="1"/>
          <w:wAfter w:w="95" w:type="dxa"/>
          <w:trHeight w:val="375"/>
        </w:trPr>
        <w:tc>
          <w:tcPr>
            <w:tcW w:w="10353" w:type="dxa"/>
            <w:gridSpan w:val="3"/>
            <w:tcBorders>
              <w:top w:val="nil"/>
              <w:left w:val="nil"/>
              <w:bottom w:val="single" w:sz="4" w:space="0" w:color="auto"/>
              <w:right w:val="nil"/>
            </w:tcBorders>
            <w:shd w:val="clear" w:color="000000" w:fill="F4B084"/>
            <w:noWrap/>
            <w:vAlign w:val="bottom"/>
            <w:hideMark/>
          </w:tcPr>
          <w:p w14:paraId="367F95D8" w14:textId="13CD0CA2" w:rsidR="004C6130" w:rsidRPr="00F966BA" w:rsidRDefault="004C6130" w:rsidP="004C6130">
            <w:pPr>
              <w:rPr>
                <w:rFonts w:ascii="Calibri" w:hAnsi="Calibri" w:cs="Calibri"/>
                <w:b/>
                <w:bCs/>
                <w:kern w:val="0"/>
              </w:rPr>
            </w:pPr>
            <w:r w:rsidRPr="00F966BA">
              <w:rPr>
                <w:rFonts w:ascii="Calibri" w:hAnsi="Calibri" w:cs="Calibri"/>
                <w:b/>
                <w:bCs/>
                <w:kern w:val="0"/>
              </w:rPr>
              <w:t>MISE A DISPOSITION PERSONNEL ET MATERIEL AU COLLECTIVITES TERRITORIALES ET EPCI</w:t>
            </w:r>
          </w:p>
        </w:tc>
        <w:tc>
          <w:tcPr>
            <w:tcW w:w="190" w:type="dxa"/>
            <w:gridSpan w:val="2"/>
            <w:tcBorders>
              <w:top w:val="nil"/>
              <w:left w:val="nil"/>
              <w:bottom w:val="single" w:sz="4" w:space="0" w:color="auto"/>
              <w:right w:val="nil"/>
            </w:tcBorders>
            <w:shd w:val="clear" w:color="000000" w:fill="F4B084"/>
            <w:noWrap/>
            <w:vAlign w:val="bottom"/>
            <w:hideMark/>
          </w:tcPr>
          <w:p w14:paraId="57A453FD" w14:textId="77777777" w:rsidR="004C6130" w:rsidRPr="00F966BA" w:rsidRDefault="004C6130" w:rsidP="004C6130">
            <w:pPr>
              <w:rPr>
                <w:rFonts w:ascii="Calibri" w:hAnsi="Calibri" w:cs="Calibri"/>
                <w:kern w:val="0"/>
                <w:sz w:val="22"/>
                <w:szCs w:val="22"/>
              </w:rPr>
            </w:pPr>
            <w:r w:rsidRPr="00F966BA">
              <w:rPr>
                <w:rFonts w:ascii="Calibri" w:hAnsi="Calibri" w:cs="Calibri"/>
                <w:kern w:val="0"/>
                <w:sz w:val="22"/>
                <w:szCs w:val="22"/>
              </w:rPr>
              <w:t> </w:t>
            </w:r>
          </w:p>
        </w:tc>
      </w:tr>
      <w:tr w:rsidR="004C6130" w:rsidRPr="00F966BA" w14:paraId="1374DB8A" w14:textId="77777777" w:rsidTr="00C27AFA">
        <w:trPr>
          <w:trHeight w:val="285"/>
        </w:trPr>
        <w:tc>
          <w:tcPr>
            <w:tcW w:w="7655" w:type="dxa"/>
            <w:tcBorders>
              <w:top w:val="nil"/>
              <w:left w:val="nil"/>
              <w:bottom w:val="single" w:sz="4" w:space="0" w:color="auto"/>
              <w:right w:val="nil"/>
            </w:tcBorders>
            <w:shd w:val="clear" w:color="auto" w:fill="auto"/>
            <w:noWrap/>
            <w:vAlign w:val="bottom"/>
            <w:hideMark/>
          </w:tcPr>
          <w:p w14:paraId="1337A0AB" w14:textId="77777777" w:rsidR="004C6130" w:rsidRPr="00F966BA" w:rsidRDefault="004C6130" w:rsidP="004C6130">
            <w:pPr>
              <w:rPr>
                <w:rFonts w:ascii="Calibri" w:hAnsi="Calibri" w:cs="Calibri"/>
                <w:kern w:val="0"/>
              </w:rPr>
            </w:pPr>
            <w:r w:rsidRPr="00F966BA">
              <w:rPr>
                <w:rFonts w:ascii="Calibri" w:hAnsi="Calibri" w:cs="Calibri"/>
                <w:kern w:val="0"/>
              </w:rPr>
              <w:t>1 Heure</w:t>
            </w:r>
          </w:p>
        </w:tc>
        <w:tc>
          <w:tcPr>
            <w:tcW w:w="1209" w:type="dxa"/>
            <w:tcBorders>
              <w:top w:val="nil"/>
              <w:left w:val="nil"/>
              <w:bottom w:val="single" w:sz="4" w:space="0" w:color="auto"/>
              <w:right w:val="nil"/>
            </w:tcBorders>
            <w:shd w:val="clear" w:color="auto" w:fill="auto"/>
            <w:noWrap/>
            <w:vAlign w:val="bottom"/>
            <w:hideMark/>
          </w:tcPr>
          <w:p w14:paraId="303445FF" w14:textId="77777777" w:rsidR="004C6130" w:rsidRPr="00F966BA" w:rsidRDefault="004C6130" w:rsidP="004C6130">
            <w:pPr>
              <w:rPr>
                <w:rFonts w:ascii="Calibri" w:hAnsi="Calibri" w:cs="Calibri"/>
                <w:kern w:val="0"/>
              </w:rPr>
            </w:pPr>
            <w:r w:rsidRPr="00F966BA">
              <w:rPr>
                <w:rFonts w:ascii="Calibri" w:hAnsi="Calibri" w:cs="Calibri"/>
                <w:kern w:val="0"/>
              </w:rPr>
              <w:t xml:space="preserve">         </w:t>
            </w:r>
            <w:proofErr w:type="gramStart"/>
            <w:r w:rsidRPr="00F966BA">
              <w:rPr>
                <w:rFonts w:ascii="Calibri" w:hAnsi="Calibri" w:cs="Calibri"/>
                <w:kern w:val="0"/>
              </w:rPr>
              <w:t>51.00  €</w:t>
            </w:r>
            <w:proofErr w:type="gramEnd"/>
            <w:r w:rsidRPr="00F966BA">
              <w:rPr>
                <w:rFonts w:ascii="Calibri" w:hAnsi="Calibri" w:cs="Calibri"/>
                <w:kern w:val="0"/>
              </w:rPr>
              <w:t xml:space="preserve"> </w:t>
            </w:r>
          </w:p>
        </w:tc>
        <w:tc>
          <w:tcPr>
            <w:tcW w:w="1626" w:type="dxa"/>
            <w:gridSpan w:val="2"/>
            <w:tcBorders>
              <w:top w:val="nil"/>
              <w:left w:val="nil"/>
              <w:bottom w:val="single" w:sz="4" w:space="0" w:color="auto"/>
              <w:right w:val="nil"/>
            </w:tcBorders>
            <w:shd w:val="clear" w:color="auto" w:fill="auto"/>
            <w:noWrap/>
            <w:vAlign w:val="bottom"/>
            <w:hideMark/>
          </w:tcPr>
          <w:p w14:paraId="7AB9A5FE" w14:textId="77777777" w:rsidR="004C6130" w:rsidRPr="00F966BA" w:rsidRDefault="004C6130" w:rsidP="004C6130">
            <w:pPr>
              <w:rPr>
                <w:rFonts w:ascii="Calibri" w:hAnsi="Calibri" w:cs="Calibri"/>
                <w:kern w:val="0"/>
              </w:rPr>
            </w:pPr>
            <w:r w:rsidRPr="00F966BA">
              <w:rPr>
                <w:rFonts w:ascii="Calibri" w:hAnsi="Calibri" w:cs="Calibri"/>
                <w:kern w:val="0"/>
              </w:rPr>
              <w:t xml:space="preserve">                 </w:t>
            </w:r>
            <w:proofErr w:type="gramStart"/>
            <w:r w:rsidRPr="00F966BA">
              <w:rPr>
                <w:rFonts w:ascii="Calibri" w:hAnsi="Calibri" w:cs="Calibri"/>
                <w:kern w:val="0"/>
              </w:rPr>
              <w:t>53.00  €</w:t>
            </w:r>
            <w:proofErr w:type="gramEnd"/>
            <w:r w:rsidRPr="00F966BA">
              <w:rPr>
                <w:rFonts w:ascii="Calibri" w:hAnsi="Calibri" w:cs="Calibri"/>
                <w:kern w:val="0"/>
              </w:rPr>
              <w:t xml:space="preserve"> </w:t>
            </w:r>
          </w:p>
        </w:tc>
        <w:tc>
          <w:tcPr>
            <w:tcW w:w="148" w:type="dxa"/>
            <w:gridSpan w:val="2"/>
            <w:vAlign w:val="center"/>
            <w:hideMark/>
          </w:tcPr>
          <w:p w14:paraId="3F21EC59" w14:textId="77777777" w:rsidR="004C6130" w:rsidRPr="00F966BA" w:rsidRDefault="004C6130" w:rsidP="004C6130">
            <w:pPr>
              <w:rPr>
                <w:kern w:val="0"/>
              </w:rPr>
            </w:pPr>
          </w:p>
        </w:tc>
      </w:tr>
      <w:tr w:rsidR="004C6130" w:rsidRPr="00F966BA" w14:paraId="00F50C09" w14:textId="77777777" w:rsidTr="00C27AFA">
        <w:trPr>
          <w:gridAfter w:val="2"/>
          <w:wAfter w:w="148" w:type="dxa"/>
          <w:trHeight w:val="375"/>
        </w:trPr>
        <w:tc>
          <w:tcPr>
            <w:tcW w:w="7655" w:type="dxa"/>
            <w:tcBorders>
              <w:top w:val="nil"/>
              <w:left w:val="nil"/>
              <w:bottom w:val="single" w:sz="4" w:space="0" w:color="auto"/>
              <w:right w:val="nil"/>
            </w:tcBorders>
            <w:shd w:val="clear" w:color="000000" w:fill="F4B084"/>
            <w:noWrap/>
            <w:vAlign w:val="bottom"/>
            <w:hideMark/>
          </w:tcPr>
          <w:p w14:paraId="3245DA87" w14:textId="5AF267B4" w:rsidR="004C6130" w:rsidRPr="00F966BA" w:rsidRDefault="004C6130" w:rsidP="000B6D5E">
            <w:pPr>
              <w:rPr>
                <w:rFonts w:ascii="Calibri" w:hAnsi="Calibri" w:cs="Calibri"/>
                <w:b/>
                <w:bCs/>
                <w:kern w:val="0"/>
              </w:rPr>
            </w:pPr>
            <w:r>
              <w:rPr>
                <w:rFonts w:ascii="Calibri" w:hAnsi="Calibri" w:cs="Calibri"/>
                <w:b/>
                <w:bCs/>
                <w:kern w:val="0"/>
              </w:rPr>
              <w:t>MISE A DISPOSITION A LA MAISON DES PROJETS</w:t>
            </w:r>
          </w:p>
        </w:tc>
        <w:tc>
          <w:tcPr>
            <w:tcW w:w="1209" w:type="dxa"/>
            <w:tcBorders>
              <w:top w:val="nil"/>
              <w:left w:val="nil"/>
              <w:bottom w:val="single" w:sz="4" w:space="0" w:color="auto"/>
              <w:right w:val="nil"/>
            </w:tcBorders>
            <w:shd w:val="clear" w:color="000000" w:fill="F4B084"/>
            <w:noWrap/>
            <w:vAlign w:val="bottom"/>
            <w:hideMark/>
          </w:tcPr>
          <w:p w14:paraId="3CDD3ABE" w14:textId="77777777" w:rsidR="004C6130" w:rsidRPr="00F966BA" w:rsidRDefault="004C6130" w:rsidP="000B6D5E">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000000" w:fill="F4B084"/>
            <w:noWrap/>
            <w:vAlign w:val="bottom"/>
            <w:hideMark/>
          </w:tcPr>
          <w:p w14:paraId="0E2372BA" w14:textId="77777777" w:rsidR="004C6130" w:rsidRPr="00F966BA" w:rsidRDefault="004C6130" w:rsidP="000B6D5E">
            <w:pPr>
              <w:rPr>
                <w:rFonts w:ascii="Calibri" w:hAnsi="Calibri" w:cs="Calibri"/>
                <w:kern w:val="0"/>
              </w:rPr>
            </w:pPr>
            <w:r w:rsidRPr="00F966BA">
              <w:rPr>
                <w:rFonts w:ascii="Calibri" w:hAnsi="Calibri" w:cs="Calibri"/>
                <w:kern w:val="0"/>
              </w:rPr>
              <w:t> </w:t>
            </w:r>
          </w:p>
        </w:tc>
      </w:tr>
      <w:tr w:rsidR="004C6130" w:rsidRPr="00F966BA" w14:paraId="4919F6F3" w14:textId="77777777" w:rsidTr="00C27AFA">
        <w:trPr>
          <w:trHeight w:val="285"/>
        </w:trPr>
        <w:tc>
          <w:tcPr>
            <w:tcW w:w="7655" w:type="dxa"/>
            <w:tcBorders>
              <w:top w:val="nil"/>
              <w:left w:val="nil"/>
              <w:bottom w:val="single" w:sz="4" w:space="0" w:color="auto"/>
              <w:right w:val="nil"/>
            </w:tcBorders>
            <w:shd w:val="clear" w:color="000000" w:fill="FFE699"/>
            <w:noWrap/>
            <w:vAlign w:val="bottom"/>
            <w:hideMark/>
          </w:tcPr>
          <w:p w14:paraId="716F97F7" w14:textId="77777777" w:rsidR="004C6130" w:rsidRPr="00F966BA" w:rsidRDefault="004C6130" w:rsidP="004C6130">
            <w:pPr>
              <w:rPr>
                <w:rFonts w:ascii="Calibri" w:hAnsi="Calibri" w:cs="Calibri"/>
                <w:b/>
                <w:bCs/>
                <w:kern w:val="0"/>
              </w:rPr>
            </w:pPr>
            <w:r w:rsidRPr="00F966BA">
              <w:rPr>
                <w:rFonts w:ascii="Calibri" w:hAnsi="Calibri" w:cs="Calibri"/>
                <w:b/>
                <w:bCs/>
                <w:kern w:val="0"/>
              </w:rPr>
              <w:t>Frais d'</w:t>
            </w:r>
            <w:proofErr w:type="spellStart"/>
            <w:r w:rsidRPr="00F966BA">
              <w:rPr>
                <w:rFonts w:ascii="Calibri" w:hAnsi="Calibri" w:cs="Calibri"/>
                <w:b/>
                <w:bCs/>
                <w:kern w:val="0"/>
              </w:rPr>
              <w:t>entretion</w:t>
            </w:r>
            <w:proofErr w:type="spellEnd"/>
            <w:r w:rsidRPr="00F966BA">
              <w:rPr>
                <w:rFonts w:ascii="Calibri" w:hAnsi="Calibri" w:cs="Calibri"/>
                <w:b/>
                <w:bCs/>
                <w:kern w:val="0"/>
              </w:rPr>
              <w:t xml:space="preserve"> utilisation accueil périscolaire</w:t>
            </w:r>
          </w:p>
        </w:tc>
        <w:tc>
          <w:tcPr>
            <w:tcW w:w="1209" w:type="dxa"/>
            <w:tcBorders>
              <w:top w:val="nil"/>
              <w:left w:val="nil"/>
              <w:bottom w:val="single" w:sz="4" w:space="0" w:color="auto"/>
              <w:right w:val="nil"/>
            </w:tcBorders>
            <w:shd w:val="clear" w:color="000000" w:fill="FFE699"/>
            <w:noWrap/>
            <w:vAlign w:val="bottom"/>
            <w:hideMark/>
          </w:tcPr>
          <w:p w14:paraId="0395F7C8" w14:textId="77777777" w:rsidR="004C6130" w:rsidRPr="00F966BA" w:rsidRDefault="004C6130" w:rsidP="004C6130">
            <w:pPr>
              <w:rPr>
                <w:rFonts w:ascii="Calibri" w:hAnsi="Calibri" w:cs="Calibri"/>
                <w:b/>
                <w:bCs/>
                <w:kern w:val="0"/>
              </w:rPr>
            </w:pPr>
            <w:r w:rsidRPr="00F966BA">
              <w:rPr>
                <w:rFonts w:ascii="Calibri" w:hAnsi="Calibri" w:cs="Calibri"/>
                <w:b/>
                <w:bCs/>
                <w:kern w:val="0"/>
              </w:rPr>
              <w:t> </w:t>
            </w:r>
          </w:p>
        </w:tc>
        <w:tc>
          <w:tcPr>
            <w:tcW w:w="1626" w:type="dxa"/>
            <w:gridSpan w:val="2"/>
            <w:tcBorders>
              <w:top w:val="nil"/>
              <w:left w:val="nil"/>
              <w:bottom w:val="single" w:sz="4" w:space="0" w:color="auto"/>
              <w:right w:val="nil"/>
            </w:tcBorders>
            <w:shd w:val="clear" w:color="000000" w:fill="FFE699"/>
            <w:noWrap/>
            <w:vAlign w:val="bottom"/>
            <w:hideMark/>
          </w:tcPr>
          <w:p w14:paraId="1FBE7A54" w14:textId="77777777" w:rsidR="004C6130" w:rsidRPr="00F966BA" w:rsidRDefault="004C6130" w:rsidP="004C6130">
            <w:pPr>
              <w:rPr>
                <w:rFonts w:ascii="Calibri" w:hAnsi="Calibri" w:cs="Calibri"/>
                <w:b/>
                <w:bCs/>
                <w:kern w:val="0"/>
              </w:rPr>
            </w:pPr>
            <w:r w:rsidRPr="00F966BA">
              <w:rPr>
                <w:rFonts w:ascii="Calibri" w:hAnsi="Calibri" w:cs="Calibri"/>
                <w:b/>
                <w:bCs/>
                <w:kern w:val="0"/>
              </w:rPr>
              <w:t> </w:t>
            </w:r>
          </w:p>
        </w:tc>
        <w:tc>
          <w:tcPr>
            <w:tcW w:w="148" w:type="dxa"/>
            <w:gridSpan w:val="2"/>
            <w:vAlign w:val="center"/>
            <w:hideMark/>
          </w:tcPr>
          <w:p w14:paraId="6967AB0D" w14:textId="77777777" w:rsidR="004C6130" w:rsidRPr="00F966BA" w:rsidRDefault="004C6130" w:rsidP="004C6130">
            <w:pPr>
              <w:rPr>
                <w:kern w:val="0"/>
              </w:rPr>
            </w:pPr>
          </w:p>
        </w:tc>
      </w:tr>
      <w:tr w:rsidR="004C6130" w:rsidRPr="00F966BA" w14:paraId="42109C88" w14:textId="77777777" w:rsidTr="00C27AFA">
        <w:trPr>
          <w:trHeight w:val="285"/>
        </w:trPr>
        <w:tc>
          <w:tcPr>
            <w:tcW w:w="7655" w:type="dxa"/>
            <w:tcBorders>
              <w:top w:val="nil"/>
              <w:left w:val="nil"/>
              <w:bottom w:val="single" w:sz="4" w:space="0" w:color="auto"/>
              <w:right w:val="nil"/>
            </w:tcBorders>
            <w:shd w:val="clear" w:color="000000" w:fill="D9D9D9"/>
            <w:noWrap/>
            <w:vAlign w:val="bottom"/>
            <w:hideMark/>
          </w:tcPr>
          <w:p w14:paraId="0423B155" w14:textId="77777777" w:rsidR="004C6130" w:rsidRPr="00F966BA" w:rsidRDefault="004C6130" w:rsidP="004C6130">
            <w:pPr>
              <w:rPr>
                <w:rFonts w:ascii="Calibri" w:hAnsi="Calibri" w:cs="Calibri"/>
                <w:kern w:val="0"/>
              </w:rPr>
            </w:pPr>
            <w:r w:rsidRPr="00F966BA">
              <w:rPr>
                <w:rFonts w:ascii="Calibri" w:hAnsi="Calibri" w:cs="Calibri"/>
                <w:kern w:val="0"/>
              </w:rPr>
              <w:t>Tarif été du 16/04 au 15/10</w:t>
            </w:r>
          </w:p>
        </w:tc>
        <w:tc>
          <w:tcPr>
            <w:tcW w:w="1209" w:type="dxa"/>
            <w:tcBorders>
              <w:top w:val="nil"/>
              <w:left w:val="nil"/>
              <w:bottom w:val="single" w:sz="4" w:space="0" w:color="auto"/>
              <w:right w:val="nil"/>
            </w:tcBorders>
            <w:shd w:val="clear" w:color="auto" w:fill="auto"/>
            <w:noWrap/>
            <w:vAlign w:val="bottom"/>
            <w:hideMark/>
          </w:tcPr>
          <w:p w14:paraId="60B6F43B" w14:textId="77777777" w:rsidR="004C6130" w:rsidRPr="00F966BA" w:rsidRDefault="004C6130" w:rsidP="004C6130">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3BF08319" w14:textId="77777777" w:rsidR="004C6130" w:rsidRPr="00F966BA" w:rsidRDefault="004C6130" w:rsidP="004C6130">
            <w:pPr>
              <w:rPr>
                <w:rFonts w:ascii="Calibri" w:hAnsi="Calibri" w:cs="Calibri"/>
                <w:kern w:val="0"/>
              </w:rPr>
            </w:pPr>
            <w:r w:rsidRPr="00F966BA">
              <w:rPr>
                <w:rFonts w:ascii="Calibri" w:hAnsi="Calibri" w:cs="Calibri"/>
                <w:kern w:val="0"/>
              </w:rPr>
              <w:t> </w:t>
            </w:r>
          </w:p>
        </w:tc>
        <w:tc>
          <w:tcPr>
            <w:tcW w:w="148" w:type="dxa"/>
            <w:gridSpan w:val="2"/>
            <w:vAlign w:val="center"/>
            <w:hideMark/>
          </w:tcPr>
          <w:p w14:paraId="14E220CA" w14:textId="77777777" w:rsidR="004C6130" w:rsidRPr="00F966BA" w:rsidRDefault="004C6130" w:rsidP="004C6130">
            <w:pPr>
              <w:rPr>
                <w:kern w:val="0"/>
              </w:rPr>
            </w:pPr>
          </w:p>
        </w:tc>
      </w:tr>
      <w:tr w:rsidR="004C6130" w:rsidRPr="00F966BA" w14:paraId="6C78B4AF" w14:textId="77777777" w:rsidTr="00C27AFA">
        <w:trPr>
          <w:trHeight w:val="285"/>
        </w:trPr>
        <w:tc>
          <w:tcPr>
            <w:tcW w:w="7655" w:type="dxa"/>
            <w:tcBorders>
              <w:top w:val="nil"/>
              <w:left w:val="nil"/>
              <w:bottom w:val="single" w:sz="4" w:space="0" w:color="auto"/>
              <w:right w:val="nil"/>
            </w:tcBorders>
            <w:shd w:val="clear" w:color="auto" w:fill="auto"/>
            <w:noWrap/>
            <w:vAlign w:val="bottom"/>
            <w:hideMark/>
          </w:tcPr>
          <w:p w14:paraId="1251DB43" w14:textId="77777777" w:rsidR="004C6130" w:rsidRPr="00F966BA" w:rsidRDefault="004C6130" w:rsidP="004C6130">
            <w:pPr>
              <w:rPr>
                <w:rFonts w:ascii="Calibri" w:hAnsi="Calibri" w:cs="Calibri"/>
                <w:kern w:val="0"/>
              </w:rPr>
            </w:pPr>
            <w:proofErr w:type="gramStart"/>
            <w:r>
              <w:rPr>
                <w:rFonts w:ascii="Calibri" w:hAnsi="Calibri" w:cs="Calibri"/>
                <w:kern w:val="0"/>
              </w:rPr>
              <w:t>journée</w:t>
            </w:r>
            <w:proofErr w:type="gramEnd"/>
            <w:r w:rsidRPr="00F966BA">
              <w:rPr>
                <w:rFonts w:ascii="Calibri" w:hAnsi="Calibri" w:cs="Calibri"/>
                <w:kern w:val="0"/>
              </w:rPr>
              <w:t xml:space="preserve"> en semaine scolaire</w:t>
            </w:r>
          </w:p>
        </w:tc>
        <w:tc>
          <w:tcPr>
            <w:tcW w:w="1209" w:type="dxa"/>
            <w:tcBorders>
              <w:top w:val="nil"/>
              <w:left w:val="nil"/>
              <w:bottom w:val="single" w:sz="4" w:space="0" w:color="auto"/>
              <w:right w:val="nil"/>
            </w:tcBorders>
            <w:shd w:val="clear" w:color="auto" w:fill="auto"/>
            <w:noWrap/>
            <w:vAlign w:val="bottom"/>
            <w:hideMark/>
          </w:tcPr>
          <w:p w14:paraId="06DB71D6" w14:textId="77777777" w:rsidR="004C6130" w:rsidRPr="00F966BA" w:rsidRDefault="004C6130" w:rsidP="004C6130">
            <w:pPr>
              <w:rPr>
                <w:rFonts w:ascii="Calibri" w:hAnsi="Calibri" w:cs="Calibri"/>
                <w:kern w:val="0"/>
              </w:rPr>
            </w:pPr>
            <w:r w:rsidRPr="00F966BA">
              <w:rPr>
                <w:rFonts w:ascii="Calibri" w:hAnsi="Calibri" w:cs="Calibri"/>
                <w:kern w:val="0"/>
              </w:rPr>
              <w:t xml:space="preserve">          53.00 € </w:t>
            </w:r>
          </w:p>
        </w:tc>
        <w:tc>
          <w:tcPr>
            <w:tcW w:w="1626" w:type="dxa"/>
            <w:gridSpan w:val="2"/>
            <w:tcBorders>
              <w:top w:val="nil"/>
              <w:left w:val="nil"/>
              <w:bottom w:val="single" w:sz="4" w:space="0" w:color="auto"/>
              <w:right w:val="nil"/>
            </w:tcBorders>
            <w:shd w:val="clear" w:color="auto" w:fill="auto"/>
            <w:noWrap/>
            <w:vAlign w:val="bottom"/>
            <w:hideMark/>
          </w:tcPr>
          <w:p w14:paraId="5415D717" w14:textId="77777777" w:rsidR="004C6130" w:rsidRPr="00F966BA" w:rsidRDefault="004C6130" w:rsidP="004C6130">
            <w:pPr>
              <w:rPr>
                <w:rFonts w:ascii="Calibri" w:hAnsi="Calibri" w:cs="Calibri"/>
                <w:kern w:val="0"/>
              </w:rPr>
            </w:pPr>
            <w:r w:rsidRPr="00F966BA">
              <w:rPr>
                <w:rFonts w:ascii="Calibri" w:hAnsi="Calibri" w:cs="Calibri"/>
                <w:kern w:val="0"/>
              </w:rPr>
              <w:t xml:space="preserve">                  55.00 € </w:t>
            </w:r>
          </w:p>
        </w:tc>
        <w:tc>
          <w:tcPr>
            <w:tcW w:w="148" w:type="dxa"/>
            <w:gridSpan w:val="2"/>
            <w:vAlign w:val="center"/>
            <w:hideMark/>
          </w:tcPr>
          <w:p w14:paraId="64E97D4C" w14:textId="77777777" w:rsidR="004C6130" w:rsidRPr="00F966BA" w:rsidRDefault="004C6130" w:rsidP="004C6130">
            <w:pPr>
              <w:rPr>
                <w:kern w:val="0"/>
              </w:rPr>
            </w:pPr>
          </w:p>
        </w:tc>
      </w:tr>
      <w:tr w:rsidR="004C6130" w:rsidRPr="00F966BA" w14:paraId="5BF96078" w14:textId="77777777" w:rsidTr="00C27AFA">
        <w:trPr>
          <w:trHeight w:val="285"/>
        </w:trPr>
        <w:tc>
          <w:tcPr>
            <w:tcW w:w="7655" w:type="dxa"/>
            <w:tcBorders>
              <w:top w:val="nil"/>
              <w:left w:val="nil"/>
              <w:bottom w:val="single" w:sz="4" w:space="0" w:color="auto"/>
              <w:right w:val="nil"/>
            </w:tcBorders>
            <w:shd w:val="clear" w:color="auto" w:fill="auto"/>
            <w:noWrap/>
            <w:vAlign w:val="bottom"/>
            <w:hideMark/>
          </w:tcPr>
          <w:p w14:paraId="6DB882E0" w14:textId="77777777" w:rsidR="004C6130" w:rsidRPr="00F966BA" w:rsidRDefault="004C6130" w:rsidP="004C6130">
            <w:pPr>
              <w:rPr>
                <w:rFonts w:ascii="Calibri" w:hAnsi="Calibri" w:cs="Calibri"/>
                <w:kern w:val="0"/>
              </w:rPr>
            </w:pPr>
            <w:proofErr w:type="gramStart"/>
            <w:r w:rsidRPr="00F966BA">
              <w:rPr>
                <w:rFonts w:ascii="Calibri" w:hAnsi="Calibri" w:cs="Calibri"/>
                <w:kern w:val="0"/>
              </w:rPr>
              <w:t>semaine</w:t>
            </w:r>
            <w:proofErr w:type="gramEnd"/>
            <w:r w:rsidRPr="00F966BA">
              <w:rPr>
                <w:rFonts w:ascii="Calibri" w:hAnsi="Calibri" w:cs="Calibri"/>
                <w:kern w:val="0"/>
              </w:rPr>
              <w:t xml:space="preserve"> en vacances scolaires (proratisé en fonction du nombre de jours utilisés)</w:t>
            </w:r>
          </w:p>
        </w:tc>
        <w:tc>
          <w:tcPr>
            <w:tcW w:w="1209" w:type="dxa"/>
            <w:tcBorders>
              <w:top w:val="nil"/>
              <w:left w:val="nil"/>
              <w:bottom w:val="single" w:sz="4" w:space="0" w:color="auto"/>
              <w:right w:val="nil"/>
            </w:tcBorders>
            <w:shd w:val="clear" w:color="auto" w:fill="auto"/>
            <w:noWrap/>
            <w:vAlign w:val="bottom"/>
            <w:hideMark/>
          </w:tcPr>
          <w:p w14:paraId="3DFEDA72" w14:textId="77777777" w:rsidR="004C6130" w:rsidRPr="00F966BA" w:rsidRDefault="004C6130" w:rsidP="004C6130">
            <w:pPr>
              <w:rPr>
                <w:rFonts w:ascii="Calibri" w:hAnsi="Calibri" w:cs="Calibri"/>
                <w:kern w:val="0"/>
              </w:rPr>
            </w:pPr>
            <w:r w:rsidRPr="00F966BA">
              <w:rPr>
                <w:rFonts w:ascii="Calibri" w:hAnsi="Calibri" w:cs="Calibri"/>
                <w:kern w:val="0"/>
              </w:rPr>
              <w:t xml:space="preserve">       269.00 € </w:t>
            </w:r>
          </w:p>
        </w:tc>
        <w:tc>
          <w:tcPr>
            <w:tcW w:w="1626" w:type="dxa"/>
            <w:gridSpan w:val="2"/>
            <w:tcBorders>
              <w:top w:val="nil"/>
              <w:left w:val="nil"/>
              <w:bottom w:val="single" w:sz="4" w:space="0" w:color="auto"/>
              <w:right w:val="nil"/>
            </w:tcBorders>
            <w:shd w:val="clear" w:color="auto" w:fill="auto"/>
            <w:noWrap/>
            <w:vAlign w:val="bottom"/>
            <w:hideMark/>
          </w:tcPr>
          <w:p w14:paraId="62A09395" w14:textId="77777777" w:rsidR="004C6130" w:rsidRPr="00F966BA" w:rsidRDefault="004C6130" w:rsidP="004C6130">
            <w:pPr>
              <w:rPr>
                <w:rFonts w:ascii="Calibri" w:hAnsi="Calibri" w:cs="Calibri"/>
                <w:kern w:val="0"/>
              </w:rPr>
            </w:pPr>
            <w:r w:rsidRPr="00F966BA">
              <w:rPr>
                <w:rFonts w:ascii="Calibri" w:hAnsi="Calibri" w:cs="Calibri"/>
                <w:kern w:val="0"/>
              </w:rPr>
              <w:t xml:space="preserve">                278.00 € </w:t>
            </w:r>
          </w:p>
        </w:tc>
        <w:tc>
          <w:tcPr>
            <w:tcW w:w="148" w:type="dxa"/>
            <w:gridSpan w:val="2"/>
            <w:vAlign w:val="center"/>
            <w:hideMark/>
          </w:tcPr>
          <w:p w14:paraId="454AA71A" w14:textId="77777777" w:rsidR="004C6130" w:rsidRPr="00F966BA" w:rsidRDefault="004C6130" w:rsidP="004C6130">
            <w:pPr>
              <w:rPr>
                <w:kern w:val="0"/>
              </w:rPr>
            </w:pPr>
          </w:p>
        </w:tc>
      </w:tr>
      <w:tr w:rsidR="004C6130" w:rsidRPr="00F966BA" w14:paraId="4CF93FAB" w14:textId="77777777" w:rsidTr="00C27AFA">
        <w:trPr>
          <w:trHeight w:val="285"/>
        </w:trPr>
        <w:tc>
          <w:tcPr>
            <w:tcW w:w="7655" w:type="dxa"/>
            <w:tcBorders>
              <w:top w:val="nil"/>
              <w:left w:val="nil"/>
              <w:bottom w:val="single" w:sz="4" w:space="0" w:color="auto"/>
              <w:right w:val="nil"/>
            </w:tcBorders>
            <w:shd w:val="clear" w:color="000000" w:fill="D9D9D9"/>
            <w:noWrap/>
            <w:vAlign w:val="bottom"/>
            <w:hideMark/>
          </w:tcPr>
          <w:p w14:paraId="08F6B523" w14:textId="77777777" w:rsidR="004C6130" w:rsidRPr="00F966BA" w:rsidRDefault="004C6130" w:rsidP="004C6130">
            <w:pPr>
              <w:rPr>
                <w:rFonts w:ascii="Calibri" w:hAnsi="Calibri" w:cs="Calibri"/>
                <w:kern w:val="0"/>
              </w:rPr>
            </w:pPr>
            <w:r w:rsidRPr="00F966BA">
              <w:rPr>
                <w:rFonts w:ascii="Calibri" w:hAnsi="Calibri" w:cs="Calibri"/>
                <w:kern w:val="0"/>
              </w:rPr>
              <w:t>Tarif hiver du 16/10 au 15/04</w:t>
            </w:r>
          </w:p>
        </w:tc>
        <w:tc>
          <w:tcPr>
            <w:tcW w:w="1209" w:type="dxa"/>
            <w:tcBorders>
              <w:top w:val="nil"/>
              <w:left w:val="nil"/>
              <w:bottom w:val="single" w:sz="4" w:space="0" w:color="auto"/>
              <w:right w:val="nil"/>
            </w:tcBorders>
            <w:shd w:val="clear" w:color="auto" w:fill="auto"/>
            <w:noWrap/>
            <w:vAlign w:val="bottom"/>
            <w:hideMark/>
          </w:tcPr>
          <w:p w14:paraId="53334C76" w14:textId="77777777" w:rsidR="004C6130" w:rsidRPr="00F966BA" w:rsidRDefault="004C6130" w:rsidP="004C6130">
            <w:pPr>
              <w:rPr>
                <w:rFonts w:ascii="Calibri" w:hAnsi="Calibri" w:cs="Calibri"/>
                <w:kern w:val="0"/>
              </w:rPr>
            </w:pPr>
            <w:r w:rsidRPr="00F966BA">
              <w:rPr>
                <w:rFonts w:ascii="Calibri" w:hAnsi="Calibri" w:cs="Calibri"/>
                <w:kern w:val="0"/>
              </w:rPr>
              <w:t> </w:t>
            </w:r>
          </w:p>
        </w:tc>
        <w:tc>
          <w:tcPr>
            <w:tcW w:w="1626" w:type="dxa"/>
            <w:gridSpan w:val="2"/>
            <w:tcBorders>
              <w:top w:val="nil"/>
              <w:left w:val="nil"/>
              <w:bottom w:val="single" w:sz="4" w:space="0" w:color="auto"/>
              <w:right w:val="nil"/>
            </w:tcBorders>
            <w:shd w:val="clear" w:color="auto" w:fill="auto"/>
            <w:noWrap/>
            <w:vAlign w:val="bottom"/>
            <w:hideMark/>
          </w:tcPr>
          <w:p w14:paraId="679D99B6" w14:textId="77777777" w:rsidR="004C6130" w:rsidRPr="00F966BA" w:rsidRDefault="004C6130" w:rsidP="004C6130">
            <w:pPr>
              <w:rPr>
                <w:rFonts w:ascii="Calibri" w:hAnsi="Calibri" w:cs="Calibri"/>
                <w:kern w:val="0"/>
              </w:rPr>
            </w:pPr>
            <w:r w:rsidRPr="00F966BA">
              <w:rPr>
                <w:rFonts w:ascii="Calibri" w:hAnsi="Calibri" w:cs="Calibri"/>
                <w:kern w:val="0"/>
              </w:rPr>
              <w:t> </w:t>
            </w:r>
          </w:p>
        </w:tc>
        <w:tc>
          <w:tcPr>
            <w:tcW w:w="148" w:type="dxa"/>
            <w:gridSpan w:val="2"/>
            <w:vAlign w:val="center"/>
            <w:hideMark/>
          </w:tcPr>
          <w:p w14:paraId="241ECF09" w14:textId="77777777" w:rsidR="004C6130" w:rsidRPr="00F966BA" w:rsidRDefault="004C6130" w:rsidP="004C6130">
            <w:pPr>
              <w:rPr>
                <w:kern w:val="0"/>
              </w:rPr>
            </w:pPr>
          </w:p>
        </w:tc>
      </w:tr>
      <w:tr w:rsidR="004C6130" w:rsidRPr="00F966BA" w14:paraId="40818C06" w14:textId="77777777" w:rsidTr="00C27AFA">
        <w:trPr>
          <w:trHeight w:val="285"/>
        </w:trPr>
        <w:tc>
          <w:tcPr>
            <w:tcW w:w="7655" w:type="dxa"/>
            <w:tcBorders>
              <w:top w:val="nil"/>
              <w:left w:val="nil"/>
              <w:bottom w:val="single" w:sz="4" w:space="0" w:color="auto"/>
              <w:right w:val="nil"/>
            </w:tcBorders>
            <w:shd w:val="clear" w:color="auto" w:fill="auto"/>
            <w:noWrap/>
            <w:vAlign w:val="bottom"/>
            <w:hideMark/>
          </w:tcPr>
          <w:p w14:paraId="110C7431" w14:textId="77777777" w:rsidR="004C6130" w:rsidRPr="00F966BA" w:rsidRDefault="004C6130" w:rsidP="004C6130">
            <w:pPr>
              <w:rPr>
                <w:rFonts w:ascii="Calibri" w:hAnsi="Calibri" w:cs="Calibri"/>
                <w:kern w:val="0"/>
              </w:rPr>
            </w:pPr>
            <w:r>
              <w:rPr>
                <w:rFonts w:ascii="Calibri" w:hAnsi="Calibri" w:cs="Calibri"/>
                <w:kern w:val="0"/>
              </w:rPr>
              <w:t xml:space="preserve">Journée </w:t>
            </w:r>
            <w:r w:rsidRPr="00F966BA">
              <w:rPr>
                <w:rFonts w:ascii="Calibri" w:hAnsi="Calibri" w:cs="Calibri"/>
                <w:kern w:val="0"/>
              </w:rPr>
              <w:t>en semaine scolaire</w:t>
            </w:r>
          </w:p>
        </w:tc>
        <w:tc>
          <w:tcPr>
            <w:tcW w:w="1209" w:type="dxa"/>
            <w:tcBorders>
              <w:top w:val="nil"/>
              <w:left w:val="nil"/>
              <w:bottom w:val="single" w:sz="4" w:space="0" w:color="auto"/>
              <w:right w:val="nil"/>
            </w:tcBorders>
            <w:shd w:val="clear" w:color="auto" w:fill="auto"/>
            <w:noWrap/>
            <w:vAlign w:val="bottom"/>
            <w:hideMark/>
          </w:tcPr>
          <w:p w14:paraId="0BF96222" w14:textId="77777777" w:rsidR="004C6130" w:rsidRPr="00F966BA" w:rsidRDefault="004C6130" w:rsidP="004C6130">
            <w:pPr>
              <w:rPr>
                <w:rFonts w:ascii="Calibri" w:hAnsi="Calibri" w:cs="Calibri"/>
                <w:kern w:val="0"/>
              </w:rPr>
            </w:pPr>
            <w:r w:rsidRPr="00F966BA">
              <w:rPr>
                <w:rFonts w:ascii="Calibri" w:hAnsi="Calibri" w:cs="Calibri"/>
                <w:kern w:val="0"/>
              </w:rPr>
              <w:t xml:space="preserve">          65.00 € </w:t>
            </w:r>
          </w:p>
        </w:tc>
        <w:tc>
          <w:tcPr>
            <w:tcW w:w="1626" w:type="dxa"/>
            <w:gridSpan w:val="2"/>
            <w:tcBorders>
              <w:top w:val="nil"/>
              <w:left w:val="nil"/>
              <w:bottom w:val="single" w:sz="4" w:space="0" w:color="auto"/>
              <w:right w:val="nil"/>
            </w:tcBorders>
            <w:shd w:val="clear" w:color="auto" w:fill="auto"/>
            <w:noWrap/>
            <w:vAlign w:val="bottom"/>
            <w:hideMark/>
          </w:tcPr>
          <w:p w14:paraId="3557F9EC" w14:textId="77777777" w:rsidR="004C6130" w:rsidRPr="00F966BA" w:rsidRDefault="004C6130" w:rsidP="004C6130">
            <w:pPr>
              <w:rPr>
                <w:rFonts w:ascii="Calibri" w:hAnsi="Calibri" w:cs="Calibri"/>
                <w:kern w:val="0"/>
              </w:rPr>
            </w:pPr>
            <w:r w:rsidRPr="00F966BA">
              <w:rPr>
                <w:rFonts w:ascii="Calibri" w:hAnsi="Calibri" w:cs="Calibri"/>
                <w:kern w:val="0"/>
              </w:rPr>
              <w:t xml:space="preserve">                  67.00 € </w:t>
            </w:r>
          </w:p>
        </w:tc>
        <w:tc>
          <w:tcPr>
            <w:tcW w:w="148" w:type="dxa"/>
            <w:gridSpan w:val="2"/>
            <w:vAlign w:val="center"/>
            <w:hideMark/>
          </w:tcPr>
          <w:p w14:paraId="0B1BB1D2" w14:textId="77777777" w:rsidR="004C6130" w:rsidRPr="00F966BA" w:rsidRDefault="004C6130" w:rsidP="004C6130">
            <w:pPr>
              <w:rPr>
                <w:kern w:val="0"/>
              </w:rPr>
            </w:pPr>
          </w:p>
        </w:tc>
      </w:tr>
      <w:tr w:rsidR="004C6130" w:rsidRPr="00F966BA" w14:paraId="39902AB9" w14:textId="77777777" w:rsidTr="00C27AFA">
        <w:trPr>
          <w:trHeight w:val="285"/>
        </w:trPr>
        <w:tc>
          <w:tcPr>
            <w:tcW w:w="7655" w:type="dxa"/>
            <w:tcBorders>
              <w:top w:val="nil"/>
              <w:left w:val="nil"/>
              <w:bottom w:val="single" w:sz="4" w:space="0" w:color="auto"/>
              <w:right w:val="nil"/>
            </w:tcBorders>
            <w:shd w:val="clear" w:color="auto" w:fill="auto"/>
            <w:noWrap/>
            <w:vAlign w:val="bottom"/>
            <w:hideMark/>
          </w:tcPr>
          <w:p w14:paraId="44E587A3" w14:textId="77777777" w:rsidR="004C6130" w:rsidRPr="00F966BA" w:rsidRDefault="004C6130" w:rsidP="004C6130">
            <w:pPr>
              <w:rPr>
                <w:rFonts w:ascii="Calibri" w:hAnsi="Calibri" w:cs="Calibri"/>
                <w:kern w:val="0"/>
              </w:rPr>
            </w:pPr>
            <w:proofErr w:type="gramStart"/>
            <w:r w:rsidRPr="00F966BA">
              <w:rPr>
                <w:rFonts w:ascii="Calibri" w:hAnsi="Calibri" w:cs="Calibri"/>
                <w:kern w:val="0"/>
              </w:rPr>
              <w:t>semaine</w:t>
            </w:r>
            <w:proofErr w:type="gramEnd"/>
            <w:r w:rsidRPr="00F966BA">
              <w:rPr>
                <w:rFonts w:ascii="Calibri" w:hAnsi="Calibri" w:cs="Calibri"/>
                <w:kern w:val="0"/>
              </w:rPr>
              <w:t xml:space="preserve"> en vacances scolaires (proratisé en fonction du nombre de jours utilisés)</w:t>
            </w:r>
          </w:p>
        </w:tc>
        <w:tc>
          <w:tcPr>
            <w:tcW w:w="1209" w:type="dxa"/>
            <w:tcBorders>
              <w:top w:val="nil"/>
              <w:left w:val="nil"/>
              <w:bottom w:val="single" w:sz="4" w:space="0" w:color="auto"/>
              <w:right w:val="nil"/>
            </w:tcBorders>
            <w:shd w:val="clear" w:color="auto" w:fill="auto"/>
            <w:noWrap/>
            <w:vAlign w:val="bottom"/>
            <w:hideMark/>
          </w:tcPr>
          <w:p w14:paraId="48363B8A" w14:textId="77777777" w:rsidR="004C6130" w:rsidRPr="00F966BA" w:rsidRDefault="004C6130" w:rsidP="004C6130">
            <w:pPr>
              <w:rPr>
                <w:rFonts w:ascii="Calibri" w:hAnsi="Calibri" w:cs="Calibri"/>
                <w:kern w:val="0"/>
              </w:rPr>
            </w:pPr>
            <w:r w:rsidRPr="00F966BA">
              <w:rPr>
                <w:rFonts w:ascii="Calibri" w:hAnsi="Calibri" w:cs="Calibri"/>
                <w:kern w:val="0"/>
              </w:rPr>
              <w:t xml:space="preserve">       322.00 € </w:t>
            </w:r>
          </w:p>
        </w:tc>
        <w:tc>
          <w:tcPr>
            <w:tcW w:w="1626" w:type="dxa"/>
            <w:gridSpan w:val="2"/>
            <w:tcBorders>
              <w:top w:val="nil"/>
              <w:left w:val="nil"/>
              <w:bottom w:val="single" w:sz="4" w:space="0" w:color="auto"/>
              <w:right w:val="nil"/>
            </w:tcBorders>
            <w:shd w:val="clear" w:color="auto" w:fill="auto"/>
            <w:noWrap/>
            <w:vAlign w:val="bottom"/>
            <w:hideMark/>
          </w:tcPr>
          <w:p w14:paraId="31C9DD6A" w14:textId="77777777" w:rsidR="004C6130" w:rsidRPr="00F966BA" w:rsidRDefault="004C6130" w:rsidP="004C6130">
            <w:pPr>
              <w:rPr>
                <w:rFonts w:ascii="Calibri" w:hAnsi="Calibri" w:cs="Calibri"/>
                <w:kern w:val="0"/>
              </w:rPr>
            </w:pPr>
            <w:r w:rsidRPr="00F966BA">
              <w:rPr>
                <w:rFonts w:ascii="Calibri" w:hAnsi="Calibri" w:cs="Calibri"/>
                <w:kern w:val="0"/>
              </w:rPr>
              <w:t xml:space="preserve">                333.00 € </w:t>
            </w:r>
          </w:p>
        </w:tc>
        <w:tc>
          <w:tcPr>
            <w:tcW w:w="148" w:type="dxa"/>
            <w:gridSpan w:val="2"/>
            <w:vAlign w:val="center"/>
            <w:hideMark/>
          </w:tcPr>
          <w:p w14:paraId="283FFB15" w14:textId="77777777" w:rsidR="004C6130" w:rsidRPr="00F966BA" w:rsidRDefault="004C6130" w:rsidP="004C6130">
            <w:pPr>
              <w:rPr>
                <w:kern w:val="0"/>
              </w:rPr>
            </w:pPr>
          </w:p>
        </w:tc>
      </w:tr>
      <w:tr w:rsidR="004C6130" w:rsidRPr="00F966BA" w14:paraId="62A3DF93" w14:textId="77777777" w:rsidTr="00C27AFA">
        <w:trPr>
          <w:trHeight w:val="285"/>
        </w:trPr>
        <w:tc>
          <w:tcPr>
            <w:tcW w:w="7655" w:type="dxa"/>
            <w:tcBorders>
              <w:top w:val="nil"/>
              <w:left w:val="nil"/>
              <w:bottom w:val="single" w:sz="4" w:space="0" w:color="auto"/>
              <w:right w:val="nil"/>
            </w:tcBorders>
            <w:shd w:val="clear" w:color="000000" w:fill="FFE699"/>
            <w:noWrap/>
            <w:vAlign w:val="bottom"/>
            <w:hideMark/>
          </w:tcPr>
          <w:p w14:paraId="6AC3C9BB" w14:textId="77777777" w:rsidR="004C6130" w:rsidRPr="00F966BA" w:rsidRDefault="004C6130" w:rsidP="004C6130">
            <w:pPr>
              <w:rPr>
                <w:rFonts w:ascii="Calibri" w:hAnsi="Calibri" w:cs="Calibri"/>
                <w:b/>
                <w:bCs/>
                <w:kern w:val="0"/>
              </w:rPr>
            </w:pPr>
            <w:r w:rsidRPr="00F966BA">
              <w:rPr>
                <w:rFonts w:ascii="Calibri" w:hAnsi="Calibri" w:cs="Calibri"/>
                <w:b/>
                <w:bCs/>
                <w:kern w:val="0"/>
              </w:rPr>
              <w:t>Location salle du Pont d'Orne (du lundi matin au vendredi soir)</w:t>
            </w:r>
          </w:p>
        </w:tc>
        <w:tc>
          <w:tcPr>
            <w:tcW w:w="1209" w:type="dxa"/>
            <w:tcBorders>
              <w:top w:val="nil"/>
              <w:left w:val="nil"/>
              <w:bottom w:val="single" w:sz="4" w:space="0" w:color="auto"/>
              <w:right w:val="nil"/>
            </w:tcBorders>
            <w:shd w:val="clear" w:color="000000" w:fill="FFE699"/>
            <w:noWrap/>
            <w:vAlign w:val="bottom"/>
            <w:hideMark/>
          </w:tcPr>
          <w:p w14:paraId="624C39CE" w14:textId="77777777" w:rsidR="004C6130" w:rsidRPr="00F966BA" w:rsidRDefault="004C6130" w:rsidP="004C6130">
            <w:pPr>
              <w:rPr>
                <w:rFonts w:ascii="Calibri" w:hAnsi="Calibri" w:cs="Calibri"/>
                <w:b/>
                <w:bCs/>
                <w:kern w:val="0"/>
              </w:rPr>
            </w:pPr>
            <w:r w:rsidRPr="00F966BA">
              <w:rPr>
                <w:rFonts w:ascii="Calibri" w:hAnsi="Calibri" w:cs="Calibri"/>
                <w:b/>
                <w:bCs/>
                <w:kern w:val="0"/>
              </w:rPr>
              <w:t> </w:t>
            </w:r>
          </w:p>
        </w:tc>
        <w:tc>
          <w:tcPr>
            <w:tcW w:w="1626" w:type="dxa"/>
            <w:gridSpan w:val="2"/>
            <w:tcBorders>
              <w:top w:val="nil"/>
              <w:left w:val="nil"/>
              <w:bottom w:val="single" w:sz="4" w:space="0" w:color="auto"/>
              <w:right w:val="nil"/>
            </w:tcBorders>
            <w:shd w:val="clear" w:color="000000" w:fill="FFE699"/>
            <w:noWrap/>
            <w:vAlign w:val="bottom"/>
            <w:hideMark/>
          </w:tcPr>
          <w:p w14:paraId="7393C884" w14:textId="77777777" w:rsidR="004C6130" w:rsidRPr="00F966BA" w:rsidRDefault="004C6130" w:rsidP="004C6130">
            <w:pPr>
              <w:rPr>
                <w:rFonts w:ascii="Calibri" w:hAnsi="Calibri" w:cs="Calibri"/>
                <w:b/>
                <w:bCs/>
                <w:kern w:val="0"/>
              </w:rPr>
            </w:pPr>
            <w:r w:rsidRPr="00F966BA">
              <w:rPr>
                <w:rFonts w:ascii="Calibri" w:hAnsi="Calibri" w:cs="Calibri"/>
                <w:b/>
                <w:bCs/>
                <w:kern w:val="0"/>
              </w:rPr>
              <w:t> </w:t>
            </w:r>
          </w:p>
        </w:tc>
        <w:tc>
          <w:tcPr>
            <w:tcW w:w="148" w:type="dxa"/>
            <w:gridSpan w:val="2"/>
            <w:vAlign w:val="center"/>
            <w:hideMark/>
          </w:tcPr>
          <w:p w14:paraId="07805E07" w14:textId="77777777" w:rsidR="004C6130" w:rsidRPr="00F966BA" w:rsidRDefault="004C6130" w:rsidP="004C6130">
            <w:pPr>
              <w:rPr>
                <w:kern w:val="0"/>
              </w:rPr>
            </w:pPr>
          </w:p>
        </w:tc>
      </w:tr>
      <w:tr w:rsidR="004C6130" w:rsidRPr="00F966BA" w14:paraId="24321FD6" w14:textId="77777777" w:rsidTr="00C27AFA">
        <w:trPr>
          <w:trHeight w:val="285"/>
        </w:trPr>
        <w:tc>
          <w:tcPr>
            <w:tcW w:w="7655" w:type="dxa"/>
            <w:tcBorders>
              <w:top w:val="nil"/>
              <w:left w:val="nil"/>
              <w:bottom w:val="single" w:sz="4" w:space="0" w:color="auto"/>
              <w:right w:val="nil"/>
            </w:tcBorders>
            <w:shd w:val="clear" w:color="auto" w:fill="auto"/>
            <w:noWrap/>
            <w:vAlign w:val="bottom"/>
            <w:hideMark/>
          </w:tcPr>
          <w:p w14:paraId="43C4EA9C" w14:textId="77777777" w:rsidR="004C6130" w:rsidRPr="00F966BA" w:rsidRDefault="004C6130" w:rsidP="004C6130">
            <w:pPr>
              <w:rPr>
                <w:rFonts w:ascii="Calibri" w:hAnsi="Calibri" w:cs="Calibri"/>
                <w:kern w:val="0"/>
              </w:rPr>
            </w:pPr>
            <w:proofErr w:type="gramStart"/>
            <w:r w:rsidRPr="00F966BA">
              <w:rPr>
                <w:rFonts w:ascii="Calibri" w:hAnsi="Calibri" w:cs="Calibri"/>
                <w:kern w:val="0"/>
              </w:rPr>
              <w:t>semaine</w:t>
            </w:r>
            <w:proofErr w:type="gramEnd"/>
            <w:r w:rsidRPr="00F966BA">
              <w:rPr>
                <w:rFonts w:ascii="Calibri" w:hAnsi="Calibri" w:cs="Calibri"/>
                <w:kern w:val="0"/>
              </w:rPr>
              <w:t xml:space="preserve"> petites vacances scolaires</w:t>
            </w:r>
          </w:p>
        </w:tc>
        <w:tc>
          <w:tcPr>
            <w:tcW w:w="1209" w:type="dxa"/>
            <w:tcBorders>
              <w:top w:val="nil"/>
              <w:left w:val="nil"/>
              <w:bottom w:val="single" w:sz="4" w:space="0" w:color="auto"/>
              <w:right w:val="nil"/>
            </w:tcBorders>
            <w:shd w:val="clear" w:color="auto" w:fill="auto"/>
            <w:noWrap/>
            <w:vAlign w:val="bottom"/>
            <w:hideMark/>
          </w:tcPr>
          <w:p w14:paraId="0590B044" w14:textId="77777777" w:rsidR="004C6130" w:rsidRPr="00F966BA" w:rsidRDefault="004C6130" w:rsidP="004C6130">
            <w:pPr>
              <w:rPr>
                <w:rFonts w:ascii="Calibri" w:hAnsi="Calibri" w:cs="Calibri"/>
                <w:kern w:val="0"/>
              </w:rPr>
            </w:pPr>
            <w:r w:rsidRPr="00F966BA">
              <w:rPr>
                <w:rFonts w:ascii="Calibri" w:hAnsi="Calibri" w:cs="Calibri"/>
                <w:kern w:val="0"/>
              </w:rPr>
              <w:t xml:space="preserve">       423.00 € </w:t>
            </w:r>
          </w:p>
        </w:tc>
        <w:tc>
          <w:tcPr>
            <w:tcW w:w="1626" w:type="dxa"/>
            <w:gridSpan w:val="2"/>
            <w:tcBorders>
              <w:top w:val="nil"/>
              <w:left w:val="nil"/>
              <w:bottom w:val="single" w:sz="4" w:space="0" w:color="auto"/>
              <w:right w:val="nil"/>
            </w:tcBorders>
            <w:shd w:val="clear" w:color="auto" w:fill="auto"/>
            <w:noWrap/>
            <w:vAlign w:val="bottom"/>
            <w:hideMark/>
          </w:tcPr>
          <w:p w14:paraId="5614D96C" w14:textId="77777777" w:rsidR="004C6130" w:rsidRPr="00F966BA" w:rsidRDefault="004C6130" w:rsidP="004C6130">
            <w:pPr>
              <w:rPr>
                <w:rFonts w:ascii="Calibri" w:hAnsi="Calibri" w:cs="Calibri"/>
                <w:kern w:val="0"/>
              </w:rPr>
            </w:pPr>
            <w:r w:rsidRPr="00F966BA">
              <w:rPr>
                <w:rFonts w:ascii="Calibri" w:hAnsi="Calibri" w:cs="Calibri"/>
                <w:kern w:val="0"/>
              </w:rPr>
              <w:t xml:space="preserve">                431.00 € </w:t>
            </w:r>
          </w:p>
        </w:tc>
        <w:tc>
          <w:tcPr>
            <w:tcW w:w="148" w:type="dxa"/>
            <w:gridSpan w:val="2"/>
            <w:vAlign w:val="center"/>
            <w:hideMark/>
          </w:tcPr>
          <w:p w14:paraId="78E5D53B" w14:textId="77777777" w:rsidR="004C6130" w:rsidRPr="00F966BA" w:rsidRDefault="004C6130" w:rsidP="004C6130">
            <w:pPr>
              <w:rPr>
                <w:kern w:val="0"/>
              </w:rPr>
            </w:pPr>
          </w:p>
        </w:tc>
      </w:tr>
      <w:tr w:rsidR="004C6130" w:rsidRPr="00F966BA" w14:paraId="78642096" w14:textId="77777777" w:rsidTr="00C27AFA">
        <w:trPr>
          <w:trHeight w:val="285"/>
        </w:trPr>
        <w:tc>
          <w:tcPr>
            <w:tcW w:w="7655" w:type="dxa"/>
            <w:tcBorders>
              <w:top w:val="nil"/>
              <w:left w:val="nil"/>
              <w:bottom w:val="single" w:sz="4" w:space="0" w:color="auto"/>
              <w:right w:val="nil"/>
            </w:tcBorders>
            <w:shd w:val="clear" w:color="auto" w:fill="auto"/>
            <w:noWrap/>
            <w:vAlign w:val="bottom"/>
            <w:hideMark/>
          </w:tcPr>
          <w:p w14:paraId="6D3E35BE" w14:textId="77777777" w:rsidR="004C6130" w:rsidRPr="00F966BA" w:rsidRDefault="004C6130" w:rsidP="004C6130">
            <w:pPr>
              <w:rPr>
                <w:rFonts w:ascii="Calibri" w:hAnsi="Calibri" w:cs="Calibri"/>
                <w:kern w:val="0"/>
              </w:rPr>
            </w:pPr>
            <w:proofErr w:type="gramStart"/>
            <w:r w:rsidRPr="00F966BA">
              <w:rPr>
                <w:rFonts w:ascii="Calibri" w:hAnsi="Calibri" w:cs="Calibri"/>
                <w:kern w:val="0"/>
              </w:rPr>
              <w:t xml:space="preserve">semaine </w:t>
            </w:r>
            <w:r>
              <w:rPr>
                <w:rFonts w:ascii="Calibri" w:hAnsi="Calibri" w:cs="Calibri"/>
                <w:kern w:val="0"/>
              </w:rPr>
              <w:t xml:space="preserve"> de</w:t>
            </w:r>
            <w:proofErr w:type="gramEnd"/>
            <w:r>
              <w:rPr>
                <w:rFonts w:ascii="Calibri" w:hAnsi="Calibri" w:cs="Calibri"/>
                <w:kern w:val="0"/>
              </w:rPr>
              <w:t xml:space="preserve"> juillet ou </w:t>
            </w:r>
            <w:r w:rsidRPr="00F966BA">
              <w:rPr>
                <w:rFonts w:ascii="Calibri" w:hAnsi="Calibri" w:cs="Calibri"/>
                <w:kern w:val="0"/>
              </w:rPr>
              <w:t>d'août</w:t>
            </w:r>
          </w:p>
        </w:tc>
        <w:tc>
          <w:tcPr>
            <w:tcW w:w="1209" w:type="dxa"/>
            <w:tcBorders>
              <w:top w:val="nil"/>
              <w:left w:val="nil"/>
              <w:bottom w:val="single" w:sz="4" w:space="0" w:color="auto"/>
              <w:right w:val="nil"/>
            </w:tcBorders>
            <w:shd w:val="clear" w:color="auto" w:fill="auto"/>
            <w:noWrap/>
            <w:vAlign w:val="bottom"/>
            <w:hideMark/>
          </w:tcPr>
          <w:p w14:paraId="5E040107" w14:textId="77777777" w:rsidR="004C6130" w:rsidRPr="00F966BA" w:rsidRDefault="004C6130" w:rsidP="004C6130">
            <w:pPr>
              <w:rPr>
                <w:rFonts w:ascii="Calibri" w:hAnsi="Calibri" w:cs="Calibri"/>
                <w:kern w:val="0"/>
              </w:rPr>
            </w:pPr>
            <w:r w:rsidRPr="00F966BA">
              <w:rPr>
                <w:rFonts w:ascii="Calibri" w:hAnsi="Calibri" w:cs="Calibri"/>
                <w:kern w:val="0"/>
              </w:rPr>
              <w:t xml:space="preserve">       423.00 € </w:t>
            </w:r>
          </w:p>
        </w:tc>
        <w:tc>
          <w:tcPr>
            <w:tcW w:w="1626" w:type="dxa"/>
            <w:gridSpan w:val="2"/>
            <w:tcBorders>
              <w:top w:val="nil"/>
              <w:left w:val="nil"/>
              <w:bottom w:val="single" w:sz="4" w:space="0" w:color="auto"/>
              <w:right w:val="nil"/>
            </w:tcBorders>
            <w:shd w:val="clear" w:color="auto" w:fill="auto"/>
            <w:noWrap/>
            <w:vAlign w:val="bottom"/>
            <w:hideMark/>
          </w:tcPr>
          <w:p w14:paraId="054A6B79" w14:textId="77777777" w:rsidR="004C6130" w:rsidRPr="00F966BA" w:rsidRDefault="004C6130" w:rsidP="004C6130">
            <w:pPr>
              <w:rPr>
                <w:rFonts w:ascii="Calibri" w:hAnsi="Calibri" w:cs="Calibri"/>
                <w:kern w:val="0"/>
              </w:rPr>
            </w:pPr>
            <w:r w:rsidRPr="00F966BA">
              <w:rPr>
                <w:rFonts w:ascii="Calibri" w:hAnsi="Calibri" w:cs="Calibri"/>
                <w:kern w:val="0"/>
              </w:rPr>
              <w:t xml:space="preserve">                431.00 € </w:t>
            </w:r>
          </w:p>
        </w:tc>
        <w:tc>
          <w:tcPr>
            <w:tcW w:w="148" w:type="dxa"/>
            <w:gridSpan w:val="2"/>
            <w:vAlign w:val="center"/>
            <w:hideMark/>
          </w:tcPr>
          <w:p w14:paraId="1309C1FF" w14:textId="77777777" w:rsidR="004C6130" w:rsidRPr="00F966BA" w:rsidRDefault="004C6130" w:rsidP="004C6130">
            <w:pPr>
              <w:rPr>
                <w:kern w:val="0"/>
              </w:rPr>
            </w:pPr>
          </w:p>
        </w:tc>
      </w:tr>
    </w:tbl>
    <w:p w14:paraId="3443093D" w14:textId="77777777" w:rsidR="004C6130" w:rsidRPr="006E020F" w:rsidRDefault="004C6130" w:rsidP="004C6130">
      <w:pPr>
        <w:ind w:right="-34"/>
        <w:rPr>
          <w:rFonts w:ascii="Tahoma" w:hAnsi="Tahoma" w:cs="Tahoma"/>
        </w:rPr>
      </w:pPr>
    </w:p>
    <w:p w14:paraId="0AC62E9F" w14:textId="17C8816B" w:rsidR="004C6130" w:rsidRDefault="004C6130" w:rsidP="004C6130">
      <w:pPr>
        <w:rPr>
          <w:rFonts w:ascii="Tahoma" w:hAnsi="Tahoma" w:cs="Tahoma"/>
          <w:b/>
          <w:bCs/>
          <w:noProof/>
          <w:u w:val="single"/>
        </w:rPr>
      </w:pPr>
      <w:r w:rsidRPr="00B07BA5">
        <w:rPr>
          <w:rFonts w:ascii="Tahoma" w:hAnsi="Tahoma" w:cs="Tahoma"/>
        </w:rPr>
        <w:t xml:space="preserve">Le Conseil Municipal, après en avoir délibéré, </w:t>
      </w:r>
      <w:r>
        <w:rPr>
          <w:rFonts w:ascii="Tahoma" w:hAnsi="Tahoma" w:cs="Tahoma"/>
        </w:rPr>
        <w:t>décide (17 pour, 1 contre),</w:t>
      </w:r>
      <w:r w:rsidRPr="00B07BA5">
        <w:rPr>
          <w:rFonts w:ascii="Tahoma" w:hAnsi="Tahoma" w:cs="Tahoma"/>
        </w:rPr>
        <w:t xml:space="preserve"> d</w:t>
      </w:r>
      <w:r>
        <w:rPr>
          <w:rFonts w:ascii="Tahoma" w:hAnsi="Tahoma" w:cs="Tahoma"/>
        </w:rPr>
        <w:t>’appliquer les tarifs précédents pour 2024</w:t>
      </w:r>
    </w:p>
    <w:bookmarkEnd w:id="12"/>
    <w:p w14:paraId="274ACC15" w14:textId="77777777" w:rsidR="00AC7FC4" w:rsidRPr="00FD743A" w:rsidRDefault="00AC7FC4" w:rsidP="00DF103F">
      <w:pPr>
        <w:rPr>
          <w:rFonts w:ascii="Tahoma" w:hAnsi="Tahoma" w:cs="Tahoma"/>
        </w:rPr>
      </w:pPr>
    </w:p>
    <w:bookmarkEnd w:id="8"/>
    <w:bookmarkEnd w:id="11"/>
    <w:p w14:paraId="07B86919" w14:textId="130191E1" w:rsidR="00CA6431" w:rsidRPr="00C572E1" w:rsidRDefault="00753C8D" w:rsidP="004C6130">
      <w:pPr>
        <w:pStyle w:val="Paragraphedeliste"/>
        <w:numPr>
          <w:ilvl w:val="0"/>
          <w:numId w:val="15"/>
        </w:numPr>
        <w:ind w:left="851" w:hanging="491"/>
        <w:rPr>
          <w:rFonts w:ascii="Tahoma" w:hAnsi="Tahoma" w:cs="Tahoma"/>
          <w:b/>
          <w:bCs/>
          <w:u w:val="single"/>
        </w:rPr>
      </w:pPr>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sidR="00C572E1">
        <w:rPr>
          <w:rFonts w:ascii="Tahoma" w:hAnsi="Tahoma" w:cs="Tahoma"/>
          <w:b/>
          <w:u w:val="single"/>
        </w:rPr>
        <w:t>6</w:t>
      </w:r>
      <w:r w:rsidR="00A37642">
        <w:rPr>
          <w:rFonts w:ascii="Tahoma" w:hAnsi="Tahoma" w:cs="Tahoma"/>
          <w:b/>
          <w:u w:val="single"/>
        </w:rPr>
        <w:t>7</w:t>
      </w:r>
      <w:r w:rsidRPr="00715CFC">
        <w:rPr>
          <w:rFonts w:ascii="Tahoma" w:hAnsi="Tahoma" w:cs="Tahoma"/>
          <w:b/>
          <w:u w:val="single"/>
        </w:rPr>
        <w:t xml:space="preserve"> </w:t>
      </w:r>
      <w:bookmarkStart w:id="14" w:name="_Hlk153461587"/>
      <w:bookmarkStart w:id="15" w:name="_Hlk150933649"/>
      <w:bookmarkStart w:id="16" w:name="_Hlk145422099"/>
      <w:r w:rsidR="00A37642">
        <w:rPr>
          <w:rFonts w:ascii="Tahoma" w:hAnsi="Tahoma" w:cs="Tahoma"/>
          <w:b/>
          <w:bCs/>
          <w:u w:val="single"/>
        </w:rPr>
        <w:t>Budget Primitif 2024</w:t>
      </w:r>
      <w:bookmarkEnd w:id="14"/>
    </w:p>
    <w:p w14:paraId="1A7FA619" w14:textId="77777777" w:rsidR="00A37642" w:rsidRPr="004C7921" w:rsidRDefault="00A37642" w:rsidP="00A37642">
      <w:pPr>
        <w:spacing w:before="100" w:beforeAutospacing="1" w:after="100" w:afterAutospacing="1"/>
        <w:rPr>
          <w:rFonts w:ascii="Tahoma" w:hAnsi="Tahoma" w:cs="Tahoma"/>
          <w:bCs/>
        </w:rPr>
      </w:pPr>
      <w:bookmarkStart w:id="17" w:name="_Hlk153461615"/>
      <w:bookmarkEnd w:id="15"/>
      <w:r w:rsidRPr="004C7921">
        <w:rPr>
          <w:rFonts w:ascii="Tahoma" w:hAnsi="Tahoma" w:cs="Tahoma"/>
        </w:rPr>
        <w:t>Monsieur le Maire propose le Budget Primitif 202</w:t>
      </w:r>
      <w:r>
        <w:rPr>
          <w:rFonts w:ascii="Tahoma" w:hAnsi="Tahoma" w:cs="Tahoma"/>
        </w:rPr>
        <w:t>4</w:t>
      </w:r>
      <w:r w:rsidRPr="004C7921">
        <w:rPr>
          <w:rFonts w:ascii="Tahoma" w:hAnsi="Tahoma" w:cs="Tahoma"/>
        </w:rPr>
        <w:t xml:space="preserve"> suivant</w:t>
      </w:r>
      <w:r>
        <w:rPr>
          <w:rFonts w:ascii="Tahoma" w:hAnsi="Tahoma" w:cs="Tahoma"/>
        </w:rPr>
        <w:t> :</w:t>
      </w:r>
    </w:p>
    <w:p w14:paraId="2E13DB4F" w14:textId="211AFAC1" w:rsidR="00A37642" w:rsidRDefault="00A37642" w:rsidP="00A37642">
      <w:pPr>
        <w:spacing w:line="285" w:lineRule="auto"/>
        <w:jc w:val="both"/>
        <w:rPr>
          <w:rFonts w:ascii="Tahoma" w:hAnsi="Tahoma" w:cs="Tahoma"/>
        </w:rPr>
      </w:pPr>
      <w:r>
        <w:rPr>
          <w:rFonts w:ascii="Tahoma" w:eastAsiaTheme="minorEastAsia" w:hAnsi="Tahoma" w:cs="Tahoma"/>
          <w:b/>
          <w:noProof/>
        </w:rPr>
        <w:drawing>
          <wp:inline distT="0" distB="0" distL="0" distR="0" wp14:anchorId="4AD13174" wp14:editId="5662FB1E">
            <wp:extent cx="6659880" cy="3946067"/>
            <wp:effectExtent l="0" t="0" r="7620" b="0"/>
            <wp:docPr id="14911573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9880" cy="3946067"/>
                    </a:xfrm>
                    <a:prstGeom prst="rect">
                      <a:avLst/>
                    </a:prstGeom>
                    <a:noFill/>
                    <a:ln>
                      <a:noFill/>
                    </a:ln>
                  </pic:spPr>
                </pic:pic>
              </a:graphicData>
            </a:graphic>
          </wp:inline>
        </w:drawing>
      </w:r>
      <w:r w:rsidRPr="00EB51AA">
        <w:rPr>
          <w:rFonts w:ascii="Tahoma" w:hAnsi="Tahoma" w:cs="Tahoma"/>
        </w:rPr>
        <w:t xml:space="preserve">Le Conseil </w:t>
      </w:r>
      <w:r>
        <w:rPr>
          <w:rFonts w:ascii="Tahoma" w:hAnsi="Tahoma" w:cs="Tahoma"/>
        </w:rPr>
        <w:t>Municipal</w:t>
      </w:r>
      <w:r w:rsidRPr="00EB51AA">
        <w:rPr>
          <w:rFonts w:ascii="Tahoma" w:hAnsi="Tahoma" w:cs="Tahoma"/>
        </w:rPr>
        <w:t xml:space="preserve">, après en avoir délibéré </w:t>
      </w:r>
      <w:r>
        <w:rPr>
          <w:rFonts w:ascii="Tahoma" w:hAnsi="Tahoma" w:cs="Tahoma"/>
          <w:bCs/>
        </w:rPr>
        <w:t>approuve à l’unanimité</w:t>
      </w:r>
      <w:r w:rsidRPr="00EB51AA">
        <w:rPr>
          <w:rFonts w:ascii="Tahoma" w:hAnsi="Tahoma" w:cs="Tahoma"/>
        </w:rPr>
        <w:t xml:space="preserve"> le </w:t>
      </w:r>
      <w:r>
        <w:rPr>
          <w:rFonts w:ascii="Tahoma" w:hAnsi="Tahoma" w:cs="Tahoma"/>
        </w:rPr>
        <w:t>Budget Primitif 2024</w:t>
      </w:r>
    </w:p>
    <w:bookmarkEnd w:id="17"/>
    <w:p w14:paraId="514BC264" w14:textId="31F8A8BD" w:rsidR="00753C8D" w:rsidRPr="00C572E1" w:rsidRDefault="00753C8D" w:rsidP="00C572E1">
      <w:pPr>
        <w:rPr>
          <w:rFonts w:ascii="Tahoma" w:hAnsi="Tahoma" w:cs="Tahoma"/>
        </w:rPr>
      </w:pPr>
    </w:p>
    <w:p w14:paraId="584071C0" w14:textId="3147A079" w:rsidR="00C572E1" w:rsidRDefault="00C572E1" w:rsidP="004C6130">
      <w:pPr>
        <w:pStyle w:val="Paragraphedeliste"/>
        <w:numPr>
          <w:ilvl w:val="0"/>
          <w:numId w:val="15"/>
        </w:numPr>
        <w:ind w:left="851" w:hanging="491"/>
        <w:rPr>
          <w:rFonts w:ascii="Tahoma" w:hAnsi="Tahoma" w:cs="Tahoma"/>
          <w:b/>
          <w:bCs/>
          <w:u w:val="single"/>
        </w:rPr>
      </w:pPr>
      <w:bookmarkStart w:id="18" w:name="_Hlk99701367"/>
      <w:bookmarkStart w:id="19" w:name="_Hlk145422280"/>
      <w:bookmarkEnd w:id="16"/>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Pr>
          <w:rFonts w:ascii="Tahoma" w:hAnsi="Tahoma" w:cs="Tahoma"/>
          <w:b/>
          <w:u w:val="single"/>
        </w:rPr>
        <w:t>6</w:t>
      </w:r>
      <w:r w:rsidR="00A37642">
        <w:rPr>
          <w:rFonts w:ascii="Tahoma" w:hAnsi="Tahoma" w:cs="Tahoma"/>
          <w:b/>
          <w:u w:val="single"/>
        </w:rPr>
        <w:t>8</w:t>
      </w:r>
      <w:r w:rsidRPr="00715CFC">
        <w:rPr>
          <w:rFonts w:ascii="Tahoma" w:hAnsi="Tahoma" w:cs="Tahoma"/>
          <w:b/>
          <w:u w:val="single"/>
        </w:rPr>
        <w:t xml:space="preserve"> </w:t>
      </w:r>
      <w:bookmarkStart w:id="20" w:name="_Hlk153461656"/>
      <w:bookmarkStart w:id="21" w:name="_Hlk150934066"/>
      <w:r w:rsidR="00A37642">
        <w:rPr>
          <w:rFonts w:ascii="Tahoma" w:hAnsi="Tahoma" w:cs="Tahoma"/>
          <w:b/>
          <w:bCs/>
          <w:u w:val="single"/>
        </w:rPr>
        <w:t>Rémunération des agents recenseurs</w:t>
      </w:r>
      <w:bookmarkEnd w:id="20"/>
    </w:p>
    <w:p w14:paraId="635B50EC" w14:textId="77777777" w:rsidR="00A37642" w:rsidRDefault="00A37642" w:rsidP="00A37642">
      <w:pPr>
        <w:rPr>
          <w:rFonts w:ascii="Tahoma" w:hAnsi="Tahoma" w:cs="Tahoma"/>
        </w:rPr>
      </w:pPr>
      <w:bookmarkStart w:id="22" w:name="_Hlk153461704"/>
      <w:bookmarkEnd w:id="21"/>
      <w:r>
        <w:rPr>
          <w:rFonts w:ascii="Tahoma" w:hAnsi="Tahoma" w:cs="Tahoma"/>
        </w:rPr>
        <w:t>Le Maire expose les faits suivants :</w:t>
      </w:r>
    </w:p>
    <w:p w14:paraId="413C6432" w14:textId="77777777" w:rsidR="00A37642" w:rsidRDefault="00A37642" w:rsidP="00A37642">
      <w:pPr>
        <w:pStyle w:val="Paragraphedeliste"/>
        <w:numPr>
          <w:ilvl w:val="0"/>
          <w:numId w:val="16"/>
        </w:numPr>
        <w:rPr>
          <w:rFonts w:ascii="Tahoma" w:eastAsia="Times New Roman" w:hAnsi="Tahoma" w:cs="Tahoma"/>
          <w:kern w:val="28"/>
          <w:sz w:val="20"/>
          <w:szCs w:val="20"/>
          <w:lang w:eastAsia="fr-FR"/>
        </w:rPr>
      </w:pPr>
      <w:r w:rsidRPr="00126BEA">
        <w:rPr>
          <w:rFonts w:ascii="Tahoma" w:eastAsia="Times New Roman" w:hAnsi="Tahoma" w:cs="Tahoma"/>
          <w:kern w:val="28"/>
          <w:sz w:val="20"/>
          <w:szCs w:val="20"/>
          <w:lang w:eastAsia="fr-FR"/>
        </w:rPr>
        <w:t>Considérant la découpe du territoire de Montbizot en 4 districts pour la réalisation du recensement de la population en 2024</w:t>
      </w:r>
    </w:p>
    <w:p w14:paraId="44DCB2AC" w14:textId="77777777" w:rsidR="00A37642" w:rsidRDefault="00A37642" w:rsidP="00A37642">
      <w:pPr>
        <w:pStyle w:val="Paragraphedeliste"/>
        <w:numPr>
          <w:ilvl w:val="0"/>
          <w:numId w:val="16"/>
        </w:numPr>
        <w:rPr>
          <w:rFonts w:ascii="Tahoma" w:eastAsia="Times New Roman" w:hAnsi="Tahoma" w:cs="Tahoma"/>
          <w:kern w:val="28"/>
          <w:sz w:val="20"/>
          <w:szCs w:val="20"/>
          <w:lang w:eastAsia="fr-FR"/>
        </w:rPr>
      </w:pPr>
      <w:r>
        <w:rPr>
          <w:rFonts w:ascii="Tahoma" w:eastAsia="Times New Roman" w:hAnsi="Tahoma" w:cs="Tahoma"/>
          <w:kern w:val="28"/>
          <w:sz w:val="20"/>
          <w:szCs w:val="20"/>
          <w:lang w:eastAsia="fr-FR"/>
        </w:rPr>
        <w:t xml:space="preserve">Considérant que pour réaliser ce recensement, il faut créer 4 postes de non titulaires pour besoin occasionnel du 4 janvier au 2024 (formation, préparation et enquête) conformément à l’article3 </w:t>
      </w:r>
      <w:proofErr w:type="spellStart"/>
      <w:r>
        <w:rPr>
          <w:rFonts w:ascii="Tahoma" w:eastAsia="Times New Roman" w:hAnsi="Tahoma" w:cs="Tahoma"/>
          <w:kern w:val="28"/>
          <w:sz w:val="20"/>
          <w:szCs w:val="20"/>
          <w:lang w:eastAsia="fr-FR"/>
        </w:rPr>
        <w:t>dela</w:t>
      </w:r>
      <w:proofErr w:type="spellEnd"/>
      <w:r>
        <w:rPr>
          <w:rFonts w:ascii="Tahoma" w:eastAsia="Times New Roman" w:hAnsi="Tahoma" w:cs="Tahoma"/>
          <w:kern w:val="28"/>
          <w:sz w:val="20"/>
          <w:szCs w:val="20"/>
          <w:lang w:eastAsia="fr-FR"/>
        </w:rPr>
        <w:t xml:space="preserve"> loi du 26/01/1984.</w:t>
      </w:r>
    </w:p>
    <w:p w14:paraId="61BF4886" w14:textId="77777777" w:rsidR="00A37642" w:rsidRDefault="00A37642" w:rsidP="00A37642">
      <w:pPr>
        <w:pStyle w:val="Paragraphedeliste"/>
        <w:numPr>
          <w:ilvl w:val="0"/>
          <w:numId w:val="16"/>
        </w:numPr>
        <w:rPr>
          <w:rFonts w:ascii="Tahoma" w:eastAsia="Times New Roman" w:hAnsi="Tahoma" w:cs="Tahoma"/>
          <w:kern w:val="28"/>
          <w:sz w:val="20"/>
          <w:szCs w:val="20"/>
          <w:lang w:eastAsia="fr-FR"/>
        </w:rPr>
      </w:pPr>
      <w:r>
        <w:rPr>
          <w:rFonts w:ascii="Tahoma" w:eastAsia="Times New Roman" w:hAnsi="Tahoma" w:cs="Tahoma"/>
          <w:kern w:val="28"/>
          <w:sz w:val="20"/>
          <w:szCs w:val="20"/>
          <w:lang w:eastAsia="fr-FR"/>
        </w:rPr>
        <w:t>La rémunération se fera sur les bases suivantes :</w:t>
      </w:r>
    </w:p>
    <w:p w14:paraId="024E26EF" w14:textId="77777777" w:rsidR="00A37642" w:rsidRDefault="00A37642" w:rsidP="00A37642">
      <w:pPr>
        <w:pStyle w:val="Paragraphedeliste"/>
        <w:numPr>
          <w:ilvl w:val="1"/>
          <w:numId w:val="16"/>
        </w:numPr>
        <w:rPr>
          <w:rFonts w:ascii="Tahoma" w:eastAsia="Times New Roman" w:hAnsi="Tahoma" w:cs="Tahoma"/>
          <w:kern w:val="28"/>
          <w:sz w:val="20"/>
          <w:szCs w:val="20"/>
          <w:lang w:eastAsia="fr-FR"/>
        </w:rPr>
      </w:pPr>
      <w:r>
        <w:rPr>
          <w:rFonts w:ascii="Tahoma" w:eastAsia="Times New Roman" w:hAnsi="Tahoma" w:cs="Tahoma"/>
          <w:kern w:val="28"/>
          <w:sz w:val="20"/>
          <w:szCs w:val="20"/>
          <w:lang w:eastAsia="fr-FR"/>
        </w:rPr>
        <w:t>Feuille de logement : 4,00 € l’unité, y compris les bulletins individuels afférents au logement (813 logements connus à collecter)</w:t>
      </w:r>
    </w:p>
    <w:p w14:paraId="0B3841AB" w14:textId="77777777" w:rsidR="00A37642" w:rsidRDefault="00A37642" w:rsidP="00A37642">
      <w:pPr>
        <w:pStyle w:val="Paragraphedeliste"/>
        <w:numPr>
          <w:ilvl w:val="1"/>
          <w:numId w:val="16"/>
        </w:numPr>
        <w:rPr>
          <w:rFonts w:ascii="Tahoma" w:eastAsia="Times New Roman" w:hAnsi="Tahoma" w:cs="Tahoma"/>
          <w:kern w:val="28"/>
          <w:sz w:val="20"/>
          <w:szCs w:val="20"/>
          <w:lang w:eastAsia="fr-FR"/>
        </w:rPr>
      </w:pPr>
      <w:r>
        <w:rPr>
          <w:rFonts w:ascii="Tahoma" w:eastAsia="Times New Roman" w:hAnsi="Tahoma" w:cs="Tahoma"/>
          <w:kern w:val="28"/>
          <w:sz w:val="20"/>
          <w:szCs w:val="20"/>
          <w:lang w:eastAsia="fr-FR"/>
        </w:rPr>
        <w:t>Indemnité de tournée : 120,00 €</w:t>
      </w:r>
    </w:p>
    <w:p w14:paraId="083C025C" w14:textId="77777777" w:rsidR="00A37642" w:rsidRDefault="00A37642" w:rsidP="00A37642">
      <w:pPr>
        <w:pStyle w:val="Paragraphedeliste"/>
        <w:numPr>
          <w:ilvl w:val="1"/>
          <w:numId w:val="16"/>
        </w:numPr>
        <w:rPr>
          <w:rFonts w:ascii="Tahoma" w:eastAsia="Times New Roman" w:hAnsi="Tahoma" w:cs="Tahoma"/>
          <w:kern w:val="28"/>
          <w:sz w:val="20"/>
          <w:szCs w:val="20"/>
          <w:lang w:eastAsia="fr-FR"/>
        </w:rPr>
      </w:pPr>
      <w:r>
        <w:rPr>
          <w:rFonts w:ascii="Tahoma" w:eastAsia="Times New Roman" w:hAnsi="Tahoma" w:cs="Tahoma"/>
          <w:kern w:val="28"/>
          <w:sz w:val="20"/>
          <w:szCs w:val="20"/>
          <w:lang w:eastAsia="fr-FR"/>
        </w:rPr>
        <w:t>Journée de formation : 100,00 €</w:t>
      </w:r>
    </w:p>
    <w:p w14:paraId="0133479A" w14:textId="77777777" w:rsidR="00A37642" w:rsidRPr="00BF5716" w:rsidRDefault="00A37642" w:rsidP="00A37642">
      <w:pPr>
        <w:pStyle w:val="Paragraphedeliste"/>
        <w:numPr>
          <w:ilvl w:val="0"/>
          <w:numId w:val="16"/>
        </w:numPr>
        <w:rPr>
          <w:rFonts w:ascii="Tahoma" w:eastAsia="Times New Roman" w:hAnsi="Tahoma" w:cs="Tahoma"/>
          <w:kern w:val="28"/>
          <w:sz w:val="20"/>
          <w:szCs w:val="20"/>
          <w:lang w:eastAsia="fr-FR"/>
        </w:rPr>
      </w:pPr>
      <w:r w:rsidRPr="00BF5716">
        <w:rPr>
          <w:rFonts w:ascii="Tahoma" w:eastAsia="Times New Roman" w:hAnsi="Tahoma" w:cs="Tahoma"/>
          <w:kern w:val="28"/>
          <w:sz w:val="20"/>
          <w:szCs w:val="20"/>
          <w:lang w:eastAsia="fr-FR"/>
        </w:rPr>
        <w:t>Une dotation forfaitaire de 3 400,00 € sera versé à la commune pour réaliser ce recensement.</w:t>
      </w:r>
    </w:p>
    <w:p w14:paraId="274E8E68" w14:textId="302C0042" w:rsidR="00A37642" w:rsidRDefault="00A37642" w:rsidP="00A37642">
      <w:pPr>
        <w:ind w:left="360"/>
        <w:rPr>
          <w:rFonts w:ascii="Tahoma" w:hAnsi="Tahoma" w:cs="Tahoma"/>
        </w:rPr>
      </w:pPr>
      <w:r w:rsidRPr="00BF5716">
        <w:rPr>
          <w:rFonts w:ascii="Tahoma" w:hAnsi="Tahoma" w:cs="Tahoma"/>
        </w:rPr>
        <w:t xml:space="preserve">Le Conseil Municipal, après en avoir délibéré </w:t>
      </w:r>
      <w:r w:rsidRPr="00A37642">
        <w:rPr>
          <w:rFonts w:ascii="Tahoma" w:hAnsi="Tahoma" w:cs="Tahoma"/>
          <w:bCs/>
        </w:rPr>
        <w:t>autorise</w:t>
      </w:r>
      <w:r>
        <w:rPr>
          <w:rFonts w:ascii="Tahoma" w:hAnsi="Tahoma" w:cs="Tahoma"/>
          <w:bCs/>
        </w:rPr>
        <w:t xml:space="preserve"> à l’unanimité</w:t>
      </w:r>
      <w:r w:rsidRPr="00BF5716">
        <w:rPr>
          <w:rFonts w:ascii="Tahoma" w:hAnsi="Tahoma" w:cs="Tahoma"/>
          <w:b/>
        </w:rPr>
        <w:t xml:space="preserve"> </w:t>
      </w:r>
      <w:r w:rsidRPr="00BF5716">
        <w:rPr>
          <w:rFonts w:ascii="Tahoma" w:hAnsi="Tahoma" w:cs="Tahoma"/>
        </w:rPr>
        <w:t>M. le Maire à</w:t>
      </w:r>
      <w:r>
        <w:rPr>
          <w:rFonts w:ascii="Tahoma" w:hAnsi="Tahoma" w:cs="Tahoma"/>
        </w:rPr>
        <w:t> :</w:t>
      </w:r>
    </w:p>
    <w:p w14:paraId="0BB9E5D9" w14:textId="77777777" w:rsidR="00A37642" w:rsidRDefault="00A37642" w:rsidP="00A37642">
      <w:pPr>
        <w:ind w:left="360"/>
        <w:rPr>
          <w:rFonts w:ascii="Tahoma" w:hAnsi="Tahoma" w:cs="Tahoma"/>
        </w:rPr>
      </w:pPr>
      <w:r>
        <w:rPr>
          <w:rFonts w:ascii="Tahoma" w:hAnsi="Tahoma" w:cs="Tahoma"/>
        </w:rPr>
        <w:t>- créer 4 postes d’agents recenseurs dans les conditions précisées ci-dessus</w:t>
      </w:r>
    </w:p>
    <w:p w14:paraId="75B35CCB" w14:textId="77777777" w:rsidR="00A37642" w:rsidRDefault="00A37642" w:rsidP="00A37642">
      <w:pPr>
        <w:ind w:left="360"/>
        <w:rPr>
          <w:rFonts w:ascii="Tahoma" w:hAnsi="Tahoma" w:cs="Tahoma"/>
        </w:rPr>
      </w:pPr>
      <w:r>
        <w:rPr>
          <w:rFonts w:ascii="Tahoma" w:hAnsi="Tahoma" w:cs="Tahoma"/>
        </w:rPr>
        <w:t>- fixer la rémunération telle que proposée ci-dessus</w:t>
      </w:r>
    </w:p>
    <w:p w14:paraId="7CFBC2F7" w14:textId="77777777" w:rsidR="00A37642" w:rsidRPr="00BF5716" w:rsidRDefault="00A37642" w:rsidP="00A37642">
      <w:pPr>
        <w:ind w:left="360"/>
        <w:rPr>
          <w:rFonts w:ascii="Tahoma" w:hAnsi="Tahoma" w:cs="Tahoma"/>
        </w:rPr>
      </w:pPr>
      <w:r>
        <w:rPr>
          <w:rFonts w:ascii="Tahoma" w:hAnsi="Tahoma" w:cs="Tahoma"/>
        </w:rPr>
        <w:t>- d’inscrire les crédits nécessaires au budget primitif 2024</w:t>
      </w:r>
    </w:p>
    <w:bookmarkEnd w:id="22"/>
    <w:p w14:paraId="005AA018" w14:textId="77777777" w:rsidR="00C572E1" w:rsidRPr="00C572E1" w:rsidRDefault="00C572E1" w:rsidP="00C572E1">
      <w:pPr>
        <w:rPr>
          <w:rFonts w:ascii="Tahoma" w:hAnsi="Tahoma" w:cs="Tahoma"/>
        </w:rPr>
      </w:pPr>
    </w:p>
    <w:p w14:paraId="5606A076" w14:textId="4DF255B5" w:rsidR="00C572E1" w:rsidRDefault="00C572E1" w:rsidP="004C6130">
      <w:pPr>
        <w:pStyle w:val="Paragraphedeliste"/>
        <w:numPr>
          <w:ilvl w:val="0"/>
          <w:numId w:val="15"/>
        </w:numPr>
        <w:ind w:left="851" w:hanging="491"/>
        <w:rPr>
          <w:rFonts w:ascii="Tahoma" w:hAnsi="Tahoma" w:cs="Tahoma"/>
          <w:b/>
          <w:bCs/>
          <w:u w:val="single"/>
        </w:rPr>
      </w:pPr>
      <w:bookmarkStart w:id="23" w:name="_Hlk150849578"/>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Pr>
          <w:rFonts w:ascii="Tahoma" w:hAnsi="Tahoma" w:cs="Tahoma"/>
          <w:b/>
          <w:u w:val="single"/>
        </w:rPr>
        <w:t>6</w:t>
      </w:r>
      <w:bookmarkEnd w:id="23"/>
      <w:r w:rsidR="00A37642">
        <w:rPr>
          <w:rFonts w:ascii="Tahoma" w:hAnsi="Tahoma" w:cs="Tahoma"/>
          <w:b/>
          <w:u w:val="single"/>
        </w:rPr>
        <w:t>9</w:t>
      </w:r>
      <w:r w:rsidRPr="00715CFC">
        <w:rPr>
          <w:rFonts w:ascii="Tahoma" w:hAnsi="Tahoma" w:cs="Tahoma"/>
          <w:b/>
          <w:u w:val="single"/>
        </w:rPr>
        <w:t xml:space="preserve"> </w:t>
      </w:r>
      <w:bookmarkStart w:id="24" w:name="_Hlk150935112"/>
      <w:r w:rsidR="00A37642">
        <w:rPr>
          <w:rFonts w:ascii="Tahoma" w:hAnsi="Tahoma" w:cs="Tahoma"/>
          <w:b/>
          <w:bCs/>
          <w:u w:val="single"/>
        </w:rPr>
        <w:t xml:space="preserve">DETR 2024 </w:t>
      </w:r>
      <w:r w:rsidR="00A37642">
        <w:rPr>
          <w:rFonts w:ascii="Tahoma" w:hAnsi="Tahoma" w:cs="Tahoma"/>
          <w:b/>
          <w:u w:val="single"/>
        </w:rPr>
        <w:t>annule et remplace la délibération 23-057</w:t>
      </w:r>
    </w:p>
    <w:p w14:paraId="415EC118" w14:textId="77777777" w:rsidR="00A37642" w:rsidRPr="00D46CEF" w:rsidRDefault="00A37642" w:rsidP="00A37642">
      <w:pPr>
        <w:ind w:right="-34"/>
        <w:rPr>
          <w:rFonts w:ascii="Tahoma" w:hAnsi="Tahoma" w:cs="Tahoma"/>
        </w:rPr>
      </w:pPr>
      <w:r w:rsidRPr="00A37642">
        <w:rPr>
          <w:rFonts w:ascii="Tahoma" w:hAnsi="Tahoma" w:cs="Tahoma"/>
        </w:rPr>
        <w:t>Le Maire informe le conseil municipal que les informations pour les dossiers DETR 2024 sont à envoyer à la</w:t>
      </w:r>
      <w:r w:rsidRPr="00D46CEF">
        <w:rPr>
          <w:rFonts w:ascii="Tahoma" w:hAnsi="Tahoma" w:cs="Tahoma"/>
        </w:rPr>
        <w:t xml:space="preserve"> préfecture avant le 15 décembre 2023 sur "démarches simplifiées" Dans le cadre de la Dotation d’Equipement des Territoires Ruraux et / ou Dotation de Soutien à l’Investissement Public Local, pour l’année 2023 les projets étaient :</w:t>
      </w:r>
    </w:p>
    <w:p w14:paraId="6B227B53" w14:textId="77777777" w:rsidR="00A37642" w:rsidRPr="00D46CEF" w:rsidRDefault="00A37642" w:rsidP="00A37642">
      <w:pPr>
        <w:ind w:right="-34"/>
        <w:rPr>
          <w:rFonts w:ascii="Tahoma" w:hAnsi="Tahoma" w:cs="Tahoma"/>
        </w:rPr>
      </w:pPr>
      <w:r w:rsidRPr="00D46CEF">
        <w:rPr>
          <w:rFonts w:ascii="Tahoma" w:hAnsi="Tahoma" w:cs="Tahoma"/>
        </w:rPr>
        <w:t>1 – L’Eclairage public (passage en LED)</w:t>
      </w:r>
    </w:p>
    <w:p w14:paraId="24E2158B" w14:textId="77777777" w:rsidR="00A37642" w:rsidRPr="00D46CEF" w:rsidRDefault="00A37642" w:rsidP="00A37642">
      <w:pPr>
        <w:rPr>
          <w:rFonts w:ascii="Tahoma" w:hAnsi="Tahoma" w:cs="Tahoma"/>
        </w:rPr>
      </w:pPr>
    </w:p>
    <w:p w14:paraId="106128AD" w14:textId="77777777" w:rsidR="00A37642" w:rsidRPr="00D46CEF" w:rsidRDefault="00A37642" w:rsidP="00A37642">
      <w:pPr>
        <w:rPr>
          <w:rFonts w:ascii="Tahoma" w:hAnsi="Tahoma" w:cs="Tahoma"/>
        </w:rPr>
      </w:pPr>
      <w:r w:rsidRPr="00D46CEF">
        <w:rPr>
          <w:rFonts w:ascii="Tahoma" w:hAnsi="Tahoma" w:cs="Tahoma"/>
        </w:rPr>
        <w:t>Les projets susceptibles d’être éligible sont :</w:t>
      </w:r>
    </w:p>
    <w:p w14:paraId="7A622AA5" w14:textId="77777777" w:rsidR="00A37642" w:rsidRPr="00D46CEF" w:rsidRDefault="00A37642" w:rsidP="00A37642">
      <w:pPr>
        <w:ind w:right="-34"/>
        <w:rPr>
          <w:rFonts w:ascii="Tahoma" w:hAnsi="Tahoma" w:cs="Tahoma"/>
        </w:rPr>
      </w:pPr>
      <w:r w:rsidRPr="00D46CEF">
        <w:rPr>
          <w:rFonts w:ascii="Tahoma" w:hAnsi="Tahoma" w:cs="Tahoma"/>
        </w:rPr>
        <w:t>1 - La voie douce de Teillé VC2</w:t>
      </w:r>
      <w:r w:rsidRPr="00D46CEF">
        <w:rPr>
          <w:rFonts w:ascii="Tahoma" w:hAnsi="Tahoma" w:cs="Tahoma"/>
        </w:rPr>
        <w:tab/>
      </w:r>
      <w:r w:rsidRPr="00D46CEF">
        <w:rPr>
          <w:rFonts w:ascii="Tahoma" w:hAnsi="Tahoma" w:cs="Tahoma"/>
        </w:rPr>
        <w:tab/>
      </w:r>
      <w:r w:rsidRPr="00D46CEF">
        <w:rPr>
          <w:rFonts w:ascii="Tahoma" w:hAnsi="Tahoma" w:cs="Tahoma"/>
        </w:rPr>
        <w:tab/>
      </w:r>
      <w:r w:rsidRPr="00D46CEF">
        <w:rPr>
          <w:rFonts w:ascii="Tahoma" w:hAnsi="Tahoma" w:cs="Tahoma"/>
        </w:rPr>
        <w:tab/>
        <w:t>51 761,68 € HT</w:t>
      </w:r>
    </w:p>
    <w:p w14:paraId="230AE5D1" w14:textId="0799ACBC" w:rsidR="00A37642" w:rsidRPr="00D46CEF" w:rsidRDefault="00A37642" w:rsidP="00A37642">
      <w:pPr>
        <w:ind w:right="-34"/>
        <w:rPr>
          <w:rFonts w:ascii="Tahoma" w:hAnsi="Tahoma" w:cs="Tahoma"/>
        </w:rPr>
      </w:pPr>
      <w:r w:rsidRPr="00D46CEF">
        <w:rPr>
          <w:rFonts w:ascii="Tahoma" w:hAnsi="Tahoma" w:cs="Tahoma"/>
        </w:rPr>
        <w:t xml:space="preserve">2 – Les films solaires et éclairage LED école </w:t>
      </w:r>
      <w:r w:rsidRPr="00D46CEF">
        <w:rPr>
          <w:rFonts w:ascii="Tahoma" w:hAnsi="Tahoma" w:cs="Tahoma"/>
        </w:rPr>
        <w:tab/>
      </w:r>
      <w:r w:rsidRPr="00D46CEF">
        <w:rPr>
          <w:rFonts w:ascii="Tahoma" w:hAnsi="Tahoma" w:cs="Tahoma"/>
        </w:rPr>
        <w:tab/>
      </w:r>
      <w:r w:rsidR="00C27AFA">
        <w:rPr>
          <w:rFonts w:ascii="Tahoma" w:hAnsi="Tahoma" w:cs="Tahoma"/>
        </w:rPr>
        <w:t>22 793,02</w:t>
      </w:r>
      <w:r w:rsidRPr="00D46CEF">
        <w:rPr>
          <w:rFonts w:ascii="Tahoma" w:hAnsi="Tahoma" w:cs="Tahoma"/>
        </w:rPr>
        <w:t xml:space="preserve"> € HT</w:t>
      </w:r>
    </w:p>
    <w:p w14:paraId="741F4FB9" w14:textId="77777777" w:rsidR="00A37642" w:rsidRPr="00D46CEF" w:rsidRDefault="00A37642" w:rsidP="00A37642">
      <w:pPr>
        <w:rPr>
          <w:rFonts w:ascii="Tahoma" w:hAnsi="Tahoma" w:cs="Tahoma"/>
        </w:rPr>
      </w:pPr>
    </w:p>
    <w:p w14:paraId="70427360" w14:textId="3F0479AF" w:rsidR="00A37642" w:rsidRPr="00D46CEF" w:rsidRDefault="00A37642" w:rsidP="00A37642">
      <w:pPr>
        <w:rPr>
          <w:rFonts w:ascii="Tahoma" w:hAnsi="Tahoma" w:cs="Tahoma"/>
        </w:rPr>
      </w:pPr>
      <w:r w:rsidRPr="00D46CEF">
        <w:rPr>
          <w:rFonts w:ascii="Tahoma" w:hAnsi="Tahoma" w:cs="Tahoma"/>
        </w:rPr>
        <w:t>Après délibération, le conseil municipal adopte</w:t>
      </w:r>
      <w:r>
        <w:rPr>
          <w:rFonts w:ascii="Tahoma" w:hAnsi="Tahoma" w:cs="Tahoma"/>
        </w:rPr>
        <w:t xml:space="preserve"> à l’unanimité </w:t>
      </w:r>
      <w:r w:rsidRPr="00D46CEF">
        <w:rPr>
          <w:rFonts w:ascii="Tahoma" w:hAnsi="Tahoma" w:cs="Tahoma"/>
        </w:rPr>
        <w:t>le</w:t>
      </w:r>
      <w:r>
        <w:rPr>
          <w:rFonts w:ascii="Tahoma" w:hAnsi="Tahoma" w:cs="Tahoma"/>
        </w:rPr>
        <w:t>s</w:t>
      </w:r>
      <w:r w:rsidRPr="00D46CEF">
        <w:rPr>
          <w:rFonts w:ascii="Tahoma" w:hAnsi="Tahoma" w:cs="Tahoma"/>
        </w:rPr>
        <w:t xml:space="preserve"> projet</w:t>
      </w:r>
      <w:r>
        <w:rPr>
          <w:rFonts w:ascii="Tahoma" w:hAnsi="Tahoma" w:cs="Tahoma"/>
        </w:rPr>
        <w:t>s</w:t>
      </w:r>
      <w:r w:rsidRPr="00D46CEF">
        <w:rPr>
          <w:rFonts w:ascii="Tahoma" w:hAnsi="Tahoma" w:cs="Tahoma"/>
        </w:rPr>
        <w:t xml:space="preserve"> précité</w:t>
      </w:r>
      <w:r>
        <w:rPr>
          <w:rFonts w:ascii="Tahoma" w:hAnsi="Tahoma" w:cs="Tahoma"/>
        </w:rPr>
        <w:t>s</w:t>
      </w:r>
      <w:r w:rsidRPr="00D46CEF">
        <w:rPr>
          <w:rFonts w:ascii="Tahoma" w:hAnsi="Tahoma" w:cs="Tahoma"/>
        </w:rPr>
        <w:t>, décide de solliciter le concours de l’Etat et arrête les modalités de financement suivantes :</w:t>
      </w:r>
    </w:p>
    <w:p w14:paraId="40511DCA" w14:textId="77777777" w:rsidR="00A37642" w:rsidRPr="00D46CEF" w:rsidRDefault="00A37642" w:rsidP="00A37642">
      <w:pPr>
        <w:ind w:right="-34"/>
        <w:rPr>
          <w:rFonts w:ascii="Tahoma" w:hAnsi="Tahoma" w:cs="Tahoma"/>
        </w:rPr>
      </w:pPr>
      <w:r w:rsidRPr="00D46CEF">
        <w:rPr>
          <w:rFonts w:ascii="Tahoma" w:hAnsi="Tahoma" w:cs="Tahoma"/>
        </w:rPr>
        <w:t>1 - La voie douce de Teillé VC2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3969"/>
      </w:tblGrid>
      <w:tr w:rsidR="00A37642" w14:paraId="7081B6A1" w14:textId="77777777" w:rsidTr="000B6D5E">
        <w:trPr>
          <w:jc w:val="center"/>
        </w:trPr>
        <w:tc>
          <w:tcPr>
            <w:tcW w:w="3969" w:type="dxa"/>
          </w:tcPr>
          <w:p w14:paraId="02F0A83A" w14:textId="77777777" w:rsidR="00A37642" w:rsidRPr="00671333" w:rsidRDefault="00A37642" w:rsidP="000B6D5E">
            <w:pPr>
              <w:jc w:val="center"/>
              <w:rPr>
                <w:rFonts w:ascii="Tahoma" w:hAnsi="Tahoma" w:cs="Tahoma"/>
                <w:b/>
                <w:bCs/>
              </w:rPr>
            </w:pPr>
            <w:r w:rsidRPr="00671333">
              <w:rPr>
                <w:rFonts w:ascii="Tahoma" w:hAnsi="Tahoma" w:cs="Tahoma"/>
                <w:b/>
                <w:bCs/>
              </w:rPr>
              <w:t>Origine des financements</w:t>
            </w:r>
          </w:p>
        </w:tc>
        <w:tc>
          <w:tcPr>
            <w:tcW w:w="3969" w:type="dxa"/>
          </w:tcPr>
          <w:p w14:paraId="65726460" w14:textId="77777777" w:rsidR="00A37642" w:rsidRPr="00671333" w:rsidRDefault="00A37642" w:rsidP="000B6D5E">
            <w:pPr>
              <w:jc w:val="center"/>
              <w:rPr>
                <w:rFonts w:ascii="Tahoma" w:hAnsi="Tahoma" w:cs="Tahoma"/>
                <w:b/>
                <w:bCs/>
              </w:rPr>
            </w:pPr>
            <w:r w:rsidRPr="00671333">
              <w:rPr>
                <w:rFonts w:ascii="Tahoma" w:hAnsi="Tahoma" w:cs="Tahoma"/>
                <w:b/>
                <w:bCs/>
              </w:rPr>
              <w:t>Montant</w:t>
            </w:r>
          </w:p>
        </w:tc>
      </w:tr>
      <w:tr w:rsidR="00A37642" w14:paraId="5FE36A14" w14:textId="77777777" w:rsidTr="000B6D5E">
        <w:trPr>
          <w:jc w:val="center"/>
        </w:trPr>
        <w:tc>
          <w:tcPr>
            <w:tcW w:w="3969" w:type="dxa"/>
          </w:tcPr>
          <w:p w14:paraId="3B4823B8" w14:textId="77777777" w:rsidR="00A37642" w:rsidRPr="00671333" w:rsidRDefault="00A37642" w:rsidP="000B6D5E">
            <w:pPr>
              <w:rPr>
                <w:rFonts w:ascii="Tahoma" w:hAnsi="Tahoma" w:cs="Tahoma"/>
              </w:rPr>
            </w:pPr>
            <w:r w:rsidRPr="00671333">
              <w:rPr>
                <w:rFonts w:ascii="Tahoma" w:hAnsi="Tahoma" w:cs="Tahoma"/>
              </w:rPr>
              <w:t>Maître d’ouvrage</w:t>
            </w:r>
          </w:p>
        </w:tc>
        <w:tc>
          <w:tcPr>
            <w:tcW w:w="3969" w:type="dxa"/>
          </w:tcPr>
          <w:p w14:paraId="598F0C9B" w14:textId="77777777" w:rsidR="00A37642" w:rsidRPr="00671333" w:rsidRDefault="00A37642" w:rsidP="000B6D5E">
            <w:pPr>
              <w:tabs>
                <w:tab w:val="left" w:pos="578"/>
                <w:tab w:val="right" w:pos="3829"/>
              </w:tabs>
              <w:rPr>
                <w:rFonts w:ascii="Tahoma" w:hAnsi="Tahoma" w:cs="Tahoma"/>
              </w:rPr>
            </w:pPr>
            <w:r>
              <w:rPr>
                <w:rFonts w:ascii="Tahoma" w:hAnsi="Tahoma" w:cs="Tahoma"/>
              </w:rPr>
              <w:tab/>
            </w:r>
            <w:r>
              <w:rPr>
                <w:rFonts w:ascii="Tahoma" w:hAnsi="Tahoma" w:cs="Tahoma"/>
              </w:rPr>
              <w:tab/>
              <w:t>25 880,84 €</w:t>
            </w:r>
          </w:p>
        </w:tc>
      </w:tr>
      <w:tr w:rsidR="00A37642" w14:paraId="1168BBEC" w14:textId="77777777" w:rsidTr="000B6D5E">
        <w:trPr>
          <w:jc w:val="center"/>
        </w:trPr>
        <w:tc>
          <w:tcPr>
            <w:tcW w:w="3969" w:type="dxa"/>
          </w:tcPr>
          <w:p w14:paraId="32695DF4" w14:textId="77777777" w:rsidR="00A37642" w:rsidRPr="00671333" w:rsidRDefault="00A37642" w:rsidP="000B6D5E">
            <w:pPr>
              <w:rPr>
                <w:rFonts w:ascii="Tahoma" w:hAnsi="Tahoma" w:cs="Tahoma"/>
              </w:rPr>
            </w:pPr>
            <w:r w:rsidRPr="00671333">
              <w:rPr>
                <w:rFonts w:ascii="Tahoma" w:hAnsi="Tahoma" w:cs="Tahoma"/>
              </w:rPr>
              <w:t>DETR et /ou DSIL</w:t>
            </w:r>
            <w:r>
              <w:rPr>
                <w:rFonts w:ascii="Tahoma" w:hAnsi="Tahoma" w:cs="Tahoma"/>
              </w:rPr>
              <w:t xml:space="preserve"> (50 %)</w:t>
            </w:r>
          </w:p>
        </w:tc>
        <w:tc>
          <w:tcPr>
            <w:tcW w:w="3969" w:type="dxa"/>
          </w:tcPr>
          <w:p w14:paraId="0F462792" w14:textId="77777777" w:rsidR="00A37642" w:rsidRPr="00671333" w:rsidRDefault="00A37642" w:rsidP="000B6D5E">
            <w:pPr>
              <w:jc w:val="right"/>
              <w:rPr>
                <w:rFonts w:ascii="Tahoma" w:hAnsi="Tahoma" w:cs="Tahoma"/>
              </w:rPr>
            </w:pPr>
            <w:r>
              <w:rPr>
                <w:rFonts w:ascii="Tahoma" w:hAnsi="Tahoma" w:cs="Tahoma"/>
              </w:rPr>
              <w:t>25 880,84 €</w:t>
            </w:r>
          </w:p>
        </w:tc>
      </w:tr>
      <w:tr w:rsidR="00A37642" w14:paraId="6E550F85" w14:textId="77777777" w:rsidTr="00490C97">
        <w:trPr>
          <w:trHeight w:val="311"/>
          <w:jc w:val="center"/>
        </w:trPr>
        <w:tc>
          <w:tcPr>
            <w:tcW w:w="3969" w:type="dxa"/>
          </w:tcPr>
          <w:p w14:paraId="79FE02D4" w14:textId="77777777" w:rsidR="00A37642" w:rsidRPr="00671333" w:rsidRDefault="00A37642" w:rsidP="000B6D5E">
            <w:pPr>
              <w:pStyle w:val="Titre1"/>
              <w:spacing w:before="0"/>
              <w:rPr>
                <w:rFonts w:cs="Tahoma"/>
              </w:rPr>
            </w:pPr>
            <w:r w:rsidRPr="00671333">
              <w:rPr>
                <w:rFonts w:cs="Tahoma"/>
              </w:rPr>
              <w:t>TOTAL</w:t>
            </w:r>
          </w:p>
        </w:tc>
        <w:tc>
          <w:tcPr>
            <w:tcW w:w="3969" w:type="dxa"/>
          </w:tcPr>
          <w:p w14:paraId="20BF84C4" w14:textId="77777777" w:rsidR="00A37642" w:rsidRPr="00763243" w:rsidRDefault="00A37642" w:rsidP="000B6D5E">
            <w:pPr>
              <w:pStyle w:val="Paragraphedeliste"/>
              <w:jc w:val="right"/>
              <w:rPr>
                <w:rFonts w:ascii="Tahoma" w:hAnsi="Tahoma" w:cs="Tahoma"/>
                <w:b/>
              </w:rPr>
            </w:pPr>
            <w:r>
              <w:rPr>
                <w:rFonts w:ascii="Tahoma" w:hAnsi="Tahoma" w:cs="Tahoma"/>
                <w:b/>
              </w:rPr>
              <w:t xml:space="preserve">51 761,68 </w:t>
            </w:r>
            <w:r w:rsidRPr="00763243">
              <w:rPr>
                <w:rFonts w:ascii="Tahoma" w:hAnsi="Tahoma" w:cs="Tahoma"/>
                <w:b/>
              </w:rPr>
              <w:t>€</w:t>
            </w:r>
          </w:p>
        </w:tc>
      </w:tr>
    </w:tbl>
    <w:p w14:paraId="5041439F" w14:textId="77777777" w:rsidR="00A37642" w:rsidRPr="00D46CEF" w:rsidRDefault="00A37642" w:rsidP="00A37642">
      <w:pPr>
        <w:ind w:right="-34"/>
        <w:rPr>
          <w:rFonts w:ascii="Tahoma" w:hAnsi="Tahoma" w:cs="Tahoma"/>
        </w:rPr>
      </w:pPr>
      <w:r w:rsidRPr="00D46CEF">
        <w:rPr>
          <w:rFonts w:ascii="Tahoma" w:hAnsi="Tahoma" w:cs="Tahoma"/>
        </w:rPr>
        <w:t>2 – Les films solaires école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3969"/>
      </w:tblGrid>
      <w:tr w:rsidR="00A37642" w14:paraId="74520A71" w14:textId="77777777" w:rsidTr="000B6D5E">
        <w:trPr>
          <w:jc w:val="center"/>
        </w:trPr>
        <w:tc>
          <w:tcPr>
            <w:tcW w:w="3969" w:type="dxa"/>
          </w:tcPr>
          <w:p w14:paraId="72CC1096" w14:textId="77777777" w:rsidR="00A37642" w:rsidRPr="00671333" w:rsidRDefault="00A37642" w:rsidP="000B6D5E">
            <w:pPr>
              <w:jc w:val="center"/>
              <w:rPr>
                <w:rFonts w:ascii="Tahoma" w:hAnsi="Tahoma" w:cs="Tahoma"/>
                <w:b/>
                <w:bCs/>
              </w:rPr>
            </w:pPr>
            <w:r w:rsidRPr="00671333">
              <w:rPr>
                <w:rFonts w:ascii="Tahoma" w:hAnsi="Tahoma" w:cs="Tahoma"/>
                <w:b/>
                <w:bCs/>
              </w:rPr>
              <w:t>Origine des financements</w:t>
            </w:r>
          </w:p>
        </w:tc>
        <w:tc>
          <w:tcPr>
            <w:tcW w:w="3969" w:type="dxa"/>
          </w:tcPr>
          <w:p w14:paraId="19A544ED" w14:textId="77777777" w:rsidR="00A37642" w:rsidRPr="00671333" w:rsidRDefault="00A37642" w:rsidP="000B6D5E">
            <w:pPr>
              <w:jc w:val="center"/>
              <w:rPr>
                <w:rFonts w:ascii="Tahoma" w:hAnsi="Tahoma" w:cs="Tahoma"/>
                <w:b/>
                <w:bCs/>
              </w:rPr>
            </w:pPr>
            <w:r w:rsidRPr="00671333">
              <w:rPr>
                <w:rFonts w:ascii="Tahoma" w:hAnsi="Tahoma" w:cs="Tahoma"/>
                <w:b/>
                <w:bCs/>
              </w:rPr>
              <w:t>Montant</w:t>
            </w:r>
          </w:p>
        </w:tc>
      </w:tr>
      <w:tr w:rsidR="00A37642" w14:paraId="78D180C0" w14:textId="77777777" w:rsidTr="000B6D5E">
        <w:trPr>
          <w:jc w:val="center"/>
        </w:trPr>
        <w:tc>
          <w:tcPr>
            <w:tcW w:w="3969" w:type="dxa"/>
          </w:tcPr>
          <w:p w14:paraId="0A6782CC" w14:textId="77777777" w:rsidR="00A37642" w:rsidRPr="00671333" w:rsidRDefault="00A37642" w:rsidP="000B6D5E">
            <w:pPr>
              <w:rPr>
                <w:rFonts w:ascii="Tahoma" w:hAnsi="Tahoma" w:cs="Tahoma"/>
              </w:rPr>
            </w:pPr>
            <w:r w:rsidRPr="00671333">
              <w:rPr>
                <w:rFonts w:ascii="Tahoma" w:hAnsi="Tahoma" w:cs="Tahoma"/>
              </w:rPr>
              <w:t>Maître d’ouvrage</w:t>
            </w:r>
          </w:p>
        </w:tc>
        <w:tc>
          <w:tcPr>
            <w:tcW w:w="3969" w:type="dxa"/>
          </w:tcPr>
          <w:p w14:paraId="40117565" w14:textId="5D63E238" w:rsidR="00A37642" w:rsidRPr="00671333" w:rsidRDefault="00A37642" w:rsidP="000B6D5E">
            <w:pPr>
              <w:tabs>
                <w:tab w:val="left" w:pos="578"/>
                <w:tab w:val="right" w:pos="3829"/>
              </w:tabs>
              <w:rPr>
                <w:rFonts w:ascii="Tahoma" w:hAnsi="Tahoma" w:cs="Tahoma"/>
              </w:rPr>
            </w:pPr>
            <w:r>
              <w:rPr>
                <w:rFonts w:ascii="Tahoma" w:hAnsi="Tahoma" w:cs="Tahoma"/>
              </w:rPr>
              <w:tab/>
            </w:r>
            <w:r>
              <w:rPr>
                <w:rFonts w:ascii="Tahoma" w:hAnsi="Tahoma" w:cs="Tahoma"/>
              </w:rPr>
              <w:tab/>
            </w:r>
            <w:r w:rsidR="00C27AFA">
              <w:rPr>
                <w:rFonts w:ascii="Tahoma" w:hAnsi="Tahoma" w:cs="Tahoma"/>
              </w:rPr>
              <w:t>11</w:t>
            </w:r>
            <w:r>
              <w:rPr>
                <w:rFonts w:ascii="Tahoma" w:hAnsi="Tahoma" w:cs="Tahoma"/>
              </w:rPr>
              <w:t> </w:t>
            </w:r>
            <w:r w:rsidR="00C27AFA">
              <w:rPr>
                <w:rFonts w:ascii="Tahoma" w:hAnsi="Tahoma" w:cs="Tahoma"/>
              </w:rPr>
              <w:t>396</w:t>
            </w:r>
            <w:r>
              <w:rPr>
                <w:rFonts w:ascii="Tahoma" w:hAnsi="Tahoma" w:cs="Tahoma"/>
              </w:rPr>
              <w:t>,</w:t>
            </w:r>
            <w:r w:rsidR="00C27AFA">
              <w:rPr>
                <w:rFonts w:ascii="Tahoma" w:hAnsi="Tahoma" w:cs="Tahoma"/>
              </w:rPr>
              <w:t>51</w:t>
            </w:r>
            <w:r>
              <w:rPr>
                <w:rFonts w:ascii="Tahoma" w:hAnsi="Tahoma" w:cs="Tahoma"/>
              </w:rPr>
              <w:t xml:space="preserve"> €</w:t>
            </w:r>
          </w:p>
        </w:tc>
      </w:tr>
      <w:tr w:rsidR="00A37642" w14:paraId="414347D9" w14:textId="77777777" w:rsidTr="000B6D5E">
        <w:trPr>
          <w:jc w:val="center"/>
        </w:trPr>
        <w:tc>
          <w:tcPr>
            <w:tcW w:w="3969" w:type="dxa"/>
          </w:tcPr>
          <w:p w14:paraId="18453685" w14:textId="77777777" w:rsidR="00A37642" w:rsidRPr="00671333" w:rsidRDefault="00A37642" w:rsidP="000B6D5E">
            <w:pPr>
              <w:rPr>
                <w:rFonts w:ascii="Tahoma" w:hAnsi="Tahoma" w:cs="Tahoma"/>
              </w:rPr>
            </w:pPr>
            <w:r w:rsidRPr="00671333">
              <w:rPr>
                <w:rFonts w:ascii="Tahoma" w:hAnsi="Tahoma" w:cs="Tahoma"/>
              </w:rPr>
              <w:t>DETR et /ou DSIL</w:t>
            </w:r>
            <w:r>
              <w:rPr>
                <w:rFonts w:ascii="Tahoma" w:hAnsi="Tahoma" w:cs="Tahoma"/>
              </w:rPr>
              <w:t xml:space="preserve"> (50 %)</w:t>
            </w:r>
          </w:p>
        </w:tc>
        <w:tc>
          <w:tcPr>
            <w:tcW w:w="3969" w:type="dxa"/>
          </w:tcPr>
          <w:p w14:paraId="32494E08" w14:textId="5550E988" w:rsidR="00A37642" w:rsidRPr="00671333" w:rsidRDefault="00C27AFA" w:rsidP="000B6D5E">
            <w:pPr>
              <w:jc w:val="right"/>
              <w:rPr>
                <w:rFonts w:ascii="Tahoma" w:hAnsi="Tahoma" w:cs="Tahoma"/>
              </w:rPr>
            </w:pPr>
            <w:r>
              <w:rPr>
                <w:rFonts w:ascii="Tahoma" w:hAnsi="Tahoma" w:cs="Tahoma"/>
              </w:rPr>
              <w:t>11</w:t>
            </w:r>
            <w:r w:rsidR="00A37642">
              <w:rPr>
                <w:rFonts w:ascii="Tahoma" w:hAnsi="Tahoma" w:cs="Tahoma"/>
              </w:rPr>
              <w:t> </w:t>
            </w:r>
            <w:r>
              <w:rPr>
                <w:rFonts w:ascii="Tahoma" w:hAnsi="Tahoma" w:cs="Tahoma"/>
              </w:rPr>
              <w:t>396</w:t>
            </w:r>
            <w:r w:rsidR="00A37642">
              <w:rPr>
                <w:rFonts w:ascii="Tahoma" w:hAnsi="Tahoma" w:cs="Tahoma"/>
              </w:rPr>
              <w:t>,</w:t>
            </w:r>
            <w:r>
              <w:rPr>
                <w:rFonts w:ascii="Tahoma" w:hAnsi="Tahoma" w:cs="Tahoma"/>
              </w:rPr>
              <w:t>51</w:t>
            </w:r>
            <w:r w:rsidR="00A37642">
              <w:rPr>
                <w:rFonts w:ascii="Tahoma" w:hAnsi="Tahoma" w:cs="Tahoma"/>
              </w:rPr>
              <w:t xml:space="preserve"> €</w:t>
            </w:r>
          </w:p>
        </w:tc>
      </w:tr>
      <w:tr w:rsidR="00A37642" w14:paraId="790BE889" w14:textId="77777777" w:rsidTr="00490C97">
        <w:trPr>
          <w:trHeight w:val="260"/>
          <w:jc w:val="center"/>
        </w:trPr>
        <w:tc>
          <w:tcPr>
            <w:tcW w:w="3969" w:type="dxa"/>
          </w:tcPr>
          <w:p w14:paraId="4D28197C" w14:textId="77777777" w:rsidR="00A37642" w:rsidRPr="00671333" w:rsidRDefault="00A37642" w:rsidP="000B6D5E">
            <w:pPr>
              <w:pStyle w:val="Titre1"/>
              <w:spacing w:before="0"/>
              <w:rPr>
                <w:rFonts w:cs="Tahoma"/>
              </w:rPr>
            </w:pPr>
            <w:r w:rsidRPr="00671333">
              <w:rPr>
                <w:rFonts w:cs="Tahoma"/>
              </w:rPr>
              <w:t>TOTAL</w:t>
            </w:r>
          </w:p>
        </w:tc>
        <w:tc>
          <w:tcPr>
            <w:tcW w:w="3969" w:type="dxa"/>
          </w:tcPr>
          <w:p w14:paraId="16669918" w14:textId="763A6BC2" w:rsidR="00A37642" w:rsidRPr="00763243" w:rsidRDefault="00C27AFA" w:rsidP="000B6D5E">
            <w:pPr>
              <w:pStyle w:val="Paragraphedeliste"/>
              <w:jc w:val="right"/>
              <w:rPr>
                <w:rFonts w:ascii="Tahoma" w:hAnsi="Tahoma" w:cs="Tahoma"/>
                <w:b/>
              </w:rPr>
            </w:pPr>
            <w:r>
              <w:rPr>
                <w:rFonts w:ascii="Tahoma" w:hAnsi="Tahoma" w:cs="Tahoma"/>
                <w:b/>
              </w:rPr>
              <w:t>22</w:t>
            </w:r>
            <w:r w:rsidR="00A37642">
              <w:rPr>
                <w:rFonts w:ascii="Tahoma" w:hAnsi="Tahoma" w:cs="Tahoma"/>
                <w:b/>
              </w:rPr>
              <w:t> 7</w:t>
            </w:r>
            <w:r>
              <w:rPr>
                <w:rFonts w:ascii="Tahoma" w:hAnsi="Tahoma" w:cs="Tahoma"/>
                <w:b/>
              </w:rPr>
              <w:t>93</w:t>
            </w:r>
            <w:r w:rsidR="00A37642">
              <w:rPr>
                <w:rFonts w:ascii="Tahoma" w:hAnsi="Tahoma" w:cs="Tahoma"/>
                <w:b/>
              </w:rPr>
              <w:t>,</w:t>
            </w:r>
            <w:r>
              <w:rPr>
                <w:rFonts w:ascii="Tahoma" w:hAnsi="Tahoma" w:cs="Tahoma"/>
                <w:b/>
              </w:rPr>
              <w:t>02</w:t>
            </w:r>
            <w:r w:rsidR="00A37642">
              <w:rPr>
                <w:rFonts w:ascii="Tahoma" w:hAnsi="Tahoma" w:cs="Tahoma"/>
                <w:b/>
              </w:rPr>
              <w:t xml:space="preserve"> </w:t>
            </w:r>
            <w:r w:rsidR="00A37642" w:rsidRPr="00763243">
              <w:rPr>
                <w:rFonts w:ascii="Tahoma" w:hAnsi="Tahoma" w:cs="Tahoma"/>
                <w:b/>
              </w:rPr>
              <w:t>€</w:t>
            </w:r>
          </w:p>
        </w:tc>
      </w:tr>
    </w:tbl>
    <w:p w14:paraId="56B5CD5A" w14:textId="77777777" w:rsidR="00A37642" w:rsidRPr="00490C97" w:rsidRDefault="00A37642" w:rsidP="00C572E1">
      <w:pPr>
        <w:jc w:val="both"/>
        <w:rPr>
          <w:rFonts w:eastAsia="Calibri"/>
          <w:sz w:val="12"/>
          <w:szCs w:val="12"/>
        </w:rPr>
      </w:pPr>
    </w:p>
    <w:bookmarkEnd w:id="24"/>
    <w:p w14:paraId="466CA891" w14:textId="77777777" w:rsidR="00A37642" w:rsidRDefault="00A37642" w:rsidP="00A37642">
      <w:pPr>
        <w:pStyle w:val="Paragraphedeliste"/>
        <w:numPr>
          <w:ilvl w:val="0"/>
          <w:numId w:val="15"/>
        </w:numPr>
        <w:ind w:left="851" w:hanging="491"/>
        <w:rPr>
          <w:rFonts w:ascii="Tahoma" w:hAnsi="Tahoma" w:cs="Tahoma"/>
          <w:b/>
          <w:bCs/>
          <w:u w:val="single"/>
        </w:rPr>
      </w:pPr>
      <w:r>
        <w:rPr>
          <w:rFonts w:ascii="Tahoma" w:hAnsi="Tahoma" w:cs="Tahoma"/>
          <w:b/>
          <w:bCs/>
          <w:u w:val="single"/>
        </w:rPr>
        <w:t>Association France Congo Brazzaville</w:t>
      </w:r>
    </w:p>
    <w:p w14:paraId="518BA608" w14:textId="0D14BFB3" w:rsidR="00A37642" w:rsidRDefault="00A37642" w:rsidP="00A37642">
      <w:pPr>
        <w:jc w:val="both"/>
        <w:rPr>
          <w:rFonts w:ascii="Tahoma" w:hAnsi="Tahoma" w:cs="Tahoma"/>
        </w:rPr>
      </w:pPr>
      <w:r>
        <w:rPr>
          <w:rFonts w:ascii="Tahoma" w:hAnsi="Tahoma" w:cs="Tahoma"/>
        </w:rPr>
        <w:t>Suite à la randonnée France Congo Brazzaville du 5 novembre 2023, l’association écrit pour proposer une animation sur la commune en association avec l’école. L’intervention sera proposée au directeur de l’école.</w:t>
      </w:r>
    </w:p>
    <w:p w14:paraId="0F35F2D8" w14:textId="77777777" w:rsidR="00A37642" w:rsidRPr="00490C97" w:rsidRDefault="00A37642" w:rsidP="00A37642">
      <w:pPr>
        <w:jc w:val="both"/>
        <w:rPr>
          <w:rFonts w:eastAsia="Calibri"/>
          <w:sz w:val="12"/>
          <w:szCs w:val="12"/>
        </w:rPr>
      </w:pPr>
    </w:p>
    <w:p w14:paraId="7D8F02BA" w14:textId="6DBF0296" w:rsidR="004F7FF2" w:rsidRPr="00127617" w:rsidRDefault="0005427F" w:rsidP="004C6130">
      <w:pPr>
        <w:pStyle w:val="Paragraphedeliste"/>
        <w:numPr>
          <w:ilvl w:val="0"/>
          <w:numId w:val="15"/>
        </w:numPr>
        <w:rPr>
          <w:rFonts w:ascii="Tahoma" w:hAnsi="Tahoma" w:cs="Tahoma"/>
          <w:b/>
          <w:u w:val="single"/>
        </w:rPr>
      </w:pPr>
      <w:r w:rsidRPr="00127617">
        <w:rPr>
          <w:rFonts w:ascii="Tahoma" w:hAnsi="Tahoma" w:cs="Tahoma"/>
          <w:b/>
          <w:u w:val="single"/>
        </w:rPr>
        <w:t>Délibération N° DEL-23-0</w:t>
      </w:r>
      <w:r w:rsidR="00A37642">
        <w:rPr>
          <w:rFonts w:ascii="Tahoma" w:hAnsi="Tahoma" w:cs="Tahoma"/>
          <w:b/>
          <w:u w:val="single"/>
        </w:rPr>
        <w:t>70</w:t>
      </w:r>
      <w:r w:rsidRPr="00127617">
        <w:rPr>
          <w:rFonts w:ascii="Tahoma" w:hAnsi="Tahoma" w:cs="Tahoma"/>
          <w:b/>
          <w:u w:val="single"/>
        </w:rPr>
        <w:t xml:space="preserve"> </w:t>
      </w:r>
      <w:bookmarkStart w:id="25" w:name="_Hlk150935626"/>
      <w:r w:rsidR="00A37642">
        <w:rPr>
          <w:rFonts w:ascii="Tahoma" w:hAnsi="Tahoma" w:cs="Tahoma"/>
          <w:b/>
          <w:u w:val="single"/>
        </w:rPr>
        <w:t>Local poubelle 4 rue Albert Lucas</w:t>
      </w:r>
    </w:p>
    <w:bookmarkEnd w:id="18"/>
    <w:bookmarkEnd w:id="19"/>
    <w:bookmarkEnd w:id="25"/>
    <w:p w14:paraId="5B481BE5" w14:textId="77777777" w:rsidR="00A37642" w:rsidRDefault="00A37642" w:rsidP="00A37642">
      <w:pPr>
        <w:rPr>
          <w:rFonts w:ascii="Verdana" w:hAnsi="Verdana" w:cs="Arial"/>
          <w:sz w:val="18"/>
          <w:szCs w:val="18"/>
        </w:rPr>
      </w:pPr>
      <w:r w:rsidRPr="00A37642">
        <w:rPr>
          <w:rFonts w:ascii="Verdana" w:hAnsi="Verdana" w:cs="Arial"/>
          <w:sz w:val="18"/>
          <w:szCs w:val="18"/>
        </w:rPr>
        <w:t>Le Maire informe le conseil municipal de la demande de Monsieur GOUPIL pour la création d’un emplacement poubelle au 4 rue Albert Lucas</w:t>
      </w:r>
    </w:p>
    <w:p w14:paraId="1E80C3E3" w14:textId="77777777" w:rsidR="00A37642" w:rsidRDefault="00A37642" w:rsidP="00A37642">
      <w:pPr>
        <w:rPr>
          <w:rFonts w:ascii="Verdana" w:hAnsi="Verdana" w:cs="Arial"/>
          <w:sz w:val="18"/>
          <w:szCs w:val="18"/>
        </w:rPr>
      </w:pPr>
    </w:p>
    <w:p w14:paraId="78E33D7B" w14:textId="03494B4D" w:rsidR="00A37642" w:rsidRPr="00A37642" w:rsidRDefault="00A37642" w:rsidP="00A37642">
      <w:pPr>
        <w:ind w:right="9"/>
        <w:jc w:val="both"/>
        <w:rPr>
          <w:rFonts w:ascii="Verdana" w:hAnsi="Verdana" w:cs="Arial"/>
          <w:sz w:val="18"/>
          <w:szCs w:val="18"/>
        </w:rPr>
      </w:pPr>
      <w:r w:rsidRPr="00A37642">
        <w:rPr>
          <w:rFonts w:ascii="Verdana" w:hAnsi="Verdana" w:cs="Arial"/>
          <w:sz w:val="18"/>
          <w:szCs w:val="18"/>
        </w:rPr>
        <w:t>Le Conseil Municipal, après avoir délibéré, déc</w:t>
      </w:r>
      <w:r>
        <w:rPr>
          <w:rFonts w:ascii="Verdana" w:hAnsi="Verdana" w:cs="Arial"/>
          <w:sz w:val="18"/>
          <w:szCs w:val="18"/>
        </w:rPr>
        <w:t>i</w:t>
      </w:r>
      <w:r w:rsidRPr="00A37642">
        <w:rPr>
          <w:rFonts w:ascii="Verdana" w:hAnsi="Verdana" w:cs="Arial"/>
          <w:sz w:val="18"/>
          <w:szCs w:val="18"/>
        </w:rPr>
        <w:t xml:space="preserve">de </w:t>
      </w:r>
      <w:r w:rsidR="00734FCF">
        <w:rPr>
          <w:rFonts w:ascii="Verdana" w:hAnsi="Verdana" w:cs="Arial"/>
          <w:sz w:val="18"/>
          <w:szCs w:val="18"/>
        </w:rPr>
        <w:t>(14 pour, 3 abstentions, 1 contre)</w:t>
      </w:r>
      <w:r w:rsidRPr="00A37642">
        <w:rPr>
          <w:rFonts w:ascii="Verdana" w:hAnsi="Verdana" w:cs="Arial"/>
          <w:sz w:val="18"/>
          <w:szCs w:val="18"/>
        </w:rPr>
        <w:t xml:space="preserve"> : </w:t>
      </w:r>
    </w:p>
    <w:p w14:paraId="40BA85D4" w14:textId="2F3D0443" w:rsidR="00A37642" w:rsidRPr="00A37642" w:rsidRDefault="00734FCF" w:rsidP="00A37642">
      <w:pPr>
        <w:pStyle w:val="Paragraphedeliste"/>
        <w:numPr>
          <w:ilvl w:val="0"/>
          <w:numId w:val="16"/>
        </w:numPr>
        <w:autoSpaceDE w:val="0"/>
        <w:autoSpaceDN w:val="0"/>
        <w:adjustRightInd w:val="0"/>
        <w:spacing w:after="0" w:line="240" w:lineRule="auto"/>
        <w:ind w:right="9"/>
        <w:jc w:val="both"/>
        <w:rPr>
          <w:rFonts w:ascii="Verdana" w:eastAsia="Times New Roman" w:hAnsi="Verdana" w:cs="Arial"/>
          <w:color w:val="000000"/>
          <w:kern w:val="28"/>
          <w:sz w:val="18"/>
          <w:szCs w:val="18"/>
          <w:lang w:eastAsia="fr-FR"/>
          <w14:ligatures w14:val="standard"/>
          <w14:cntxtAlts/>
        </w:rPr>
      </w:pPr>
      <w:r>
        <w:rPr>
          <w:rFonts w:ascii="Verdana" w:eastAsia="Times New Roman" w:hAnsi="Verdana" w:cs="Arial"/>
          <w:color w:val="000000"/>
          <w:kern w:val="28"/>
          <w:sz w:val="18"/>
          <w:szCs w:val="18"/>
          <w:lang w:eastAsia="fr-FR"/>
          <w14:ligatures w14:val="standard"/>
          <w14:cntxtAlts/>
        </w:rPr>
        <w:t>Une convention d’occupation précaire pour un abris de 2 poubelles le long du mur, installation et entretien à la charge du demandeur</w:t>
      </w:r>
      <w:r w:rsidR="00A37642" w:rsidRPr="00A37642">
        <w:rPr>
          <w:rFonts w:ascii="Verdana" w:eastAsia="Times New Roman" w:hAnsi="Verdana" w:cs="Arial"/>
          <w:color w:val="000000"/>
          <w:kern w:val="28"/>
          <w:sz w:val="18"/>
          <w:szCs w:val="18"/>
          <w:lang w:eastAsia="fr-FR"/>
          <w14:ligatures w14:val="standard"/>
          <w14:cntxtAlts/>
        </w:rPr>
        <w:t>.</w:t>
      </w:r>
    </w:p>
    <w:p w14:paraId="4EACF074" w14:textId="4A65094F" w:rsidR="00A37642" w:rsidRPr="00A37642" w:rsidRDefault="00A37642" w:rsidP="00A37642">
      <w:pPr>
        <w:pStyle w:val="Paragraphedeliste"/>
        <w:numPr>
          <w:ilvl w:val="0"/>
          <w:numId w:val="16"/>
        </w:numPr>
        <w:autoSpaceDE w:val="0"/>
        <w:autoSpaceDN w:val="0"/>
        <w:adjustRightInd w:val="0"/>
        <w:spacing w:after="0" w:line="240" w:lineRule="auto"/>
        <w:ind w:right="9"/>
        <w:jc w:val="both"/>
        <w:rPr>
          <w:rFonts w:ascii="Verdana" w:eastAsia="Times New Roman" w:hAnsi="Verdana" w:cs="Arial"/>
          <w:color w:val="000000"/>
          <w:kern w:val="28"/>
          <w:sz w:val="18"/>
          <w:szCs w:val="18"/>
          <w:lang w:eastAsia="fr-FR"/>
          <w14:ligatures w14:val="standard"/>
          <w14:cntxtAlts/>
        </w:rPr>
      </w:pPr>
      <w:bookmarkStart w:id="26" w:name="_Hlk153462834"/>
      <w:proofErr w:type="gramStart"/>
      <w:r w:rsidRPr="00A37642">
        <w:rPr>
          <w:rFonts w:ascii="Verdana" w:eastAsia="Times New Roman" w:hAnsi="Verdana" w:cs="Arial"/>
          <w:color w:val="000000"/>
          <w:kern w:val="28"/>
          <w:sz w:val="18"/>
          <w:szCs w:val="18"/>
          <w:lang w:eastAsia="fr-FR"/>
          <w14:ligatures w14:val="standard"/>
          <w14:cntxtAlts/>
        </w:rPr>
        <w:t>d’autoriser</w:t>
      </w:r>
      <w:proofErr w:type="gramEnd"/>
      <w:r w:rsidRPr="00A37642">
        <w:rPr>
          <w:rFonts w:ascii="Verdana" w:eastAsia="Times New Roman" w:hAnsi="Verdana" w:cs="Arial"/>
          <w:color w:val="000000"/>
          <w:kern w:val="28"/>
          <w:sz w:val="18"/>
          <w:szCs w:val="18"/>
          <w:lang w:eastAsia="fr-FR"/>
          <w14:ligatures w14:val="standard"/>
          <w14:cntxtAlts/>
        </w:rPr>
        <w:t xml:space="preserve"> Monsieur le Maire à </w:t>
      </w:r>
      <w:r w:rsidR="00734FCF">
        <w:rPr>
          <w:rFonts w:ascii="Verdana" w:eastAsia="Times New Roman" w:hAnsi="Verdana" w:cs="Arial"/>
          <w:color w:val="000000"/>
          <w:kern w:val="28"/>
          <w:sz w:val="18"/>
          <w:szCs w:val="18"/>
          <w:lang w:eastAsia="fr-FR"/>
          <w14:ligatures w14:val="standard"/>
          <w14:cntxtAlts/>
        </w:rPr>
        <w:t>valider</w:t>
      </w:r>
      <w:r w:rsidR="00436CD6">
        <w:rPr>
          <w:rFonts w:ascii="Verdana" w:eastAsia="Times New Roman" w:hAnsi="Verdana" w:cs="Arial"/>
          <w:color w:val="000000"/>
          <w:kern w:val="28"/>
          <w:sz w:val="18"/>
          <w:szCs w:val="18"/>
          <w:lang w:eastAsia="fr-FR"/>
          <w14:ligatures w14:val="standard"/>
          <w14:cntxtAlts/>
        </w:rPr>
        <w:t xml:space="preserve"> le projet d’implantation avec un descriptif détaillé du type d’abris, des matériaux utilisés, de sa localisation</w:t>
      </w:r>
      <w:r w:rsidRPr="00A37642">
        <w:rPr>
          <w:rFonts w:ascii="Verdana" w:eastAsia="Times New Roman" w:hAnsi="Verdana" w:cs="Arial"/>
          <w:color w:val="000000"/>
          <w:kern w:val="28"/>
          <w:sz w:val="18"/>
          <w:szCs w:val="18"/>
          <w:lang w:eastAsia="fr-FR"/>
          <w14:ligatures w14:val="standard"/>
          <w14:cntxtAlts/>
        </w:rPr>
        <w:t xml:space="preserve"> et à signer tous les documents nécessaires à la réalisation de ce dossier</w:t>
      </w:r>
    </w:p>
    <w:p w14:paraId="5B917532" w14:textId="77777777" w:rsidR="00A37642" w:rsidRPr="00490C97" w:rsidRDefault="00A37642" w:rsidP="00A37642">
      <w:pPr>
        <w:rPr>
          <w:rFonts w:ascii="Tahoma" w:hAnsi="Tahoma" w:cs="Tahoma"/>
          <w:sz w:val="12"/>
          <w:szCs w:val="12"/>
        </w:rPr>
      </w:pPr>
    </w:p>
    <w:bookmarkEnd w:id="26"/>
    <w:p w14:paraId="3987F5F7" w14:textId="3188614A" w:rsidR="00DF6EBE" w:rsidRDefault="00DF6EBE" w:rsidP="00A37642">
      <w:pPr>
        <w:rPr>
          <w:rFonts w:ascii="Tahoma" w:hAnsi="Tahoma" w:cs="Tahoma"/>
        </w:rPr>
      </w:pPr>
      <w:r>
        <w:rPr>
          <w:rFonts w:ascii="Tahoma" w:hAnsi="Tahoma" w:cs="Tahoma"/>
        </w:rPr>
        <w:t>Départ de M. SAMPAIO-COELHO à 21h38</w:t>
      </w:r>
    </w:p>
    <w:p w14:paraId="4F028F7D" w14:textId="61234325" w:rsidR="00734FCF" w:rsidRDefault="00734FCF" w:rsidP="004C6130">
      <w:pPr>
        <w:pStyle w:val="Paragraphedeliste"/>
        <w:numPr>
          <w:ilvl w:val="0"/>
          <w:numId w:val="15"/>
        </w:numPr>
        <w:ind w:left="851" w:hanging="491"/>
        <w:rPr>
          <w:rFonts w:ascii="Tahoma" w:hAnsi="Tahoma" w:cs="Tahoma"/>
          <w:b/>
          <w:u w:val="single"/>
        </w:rPr>
      </w:pPr>
      <w:r>
        <w:rPr>
          <w:rFonts w:ascii="Tahoma" w:hAnsi="Tahoma" w:cs="Tahoma"/>
          <w:b/>
          <w:u w:val="single"/>
        </w:rPr>
        <w:t>Remplacement conseillère</w:t>
      </w:r>
    </w:p>
    <w:p w14:paraId="3524AA25" w14:textId="77777777" w:rsidR="00DF6EBE" w:rsidRDefault="00734FCF" w:rsidP="00734FCF">
      <w:pPr>
        <w:rPr>
          <w:rFonts w:ascii="Tahoma" w:hAnsi="Tahoma" w:cs="Tahoma"/>
          <w:bCs/>
        </w:rPr>
      </w:pPr>
      <w:bookmarkStart w:id="27" w:name="_Hlk153607507"/>
      <w:r w:rsidRPr="00734FCF">
        <w:rPr>
          <w:rFonts w:ascii="Tahoma" w:hAnsi="Tahoma" w:cs="Tahoma"/>
          <w:bCs/>
        </w:rPr>
        <w:t xml:space="preserve">Suite à la démission de Mme </w:t>
      </w:r>
      <w:r>
        <w:rPr>
          <w:rFonts w:ascii="Tahoma" w:hAnsi="Tahoma" w:cs="Tahoma"/>
          <w:bCs/>
        </w:rPr>
        <w:t>Cécile GRUDE</w:t>
      </w:r>
      <w:r w:rsidR="00DF6EBE">
        <w:rPr>
          <w:rFonts w:ascii="Tahoma" w:hAnsi="Tahoma" w:cs="Tahoma"/>
          <w:bCs/>
        </w:rPr>
        <w:t> :</w:t>
      </w:r>
    </w:p>
    <w:p w14:paraId="76FBFB8A" w14:textId="4C1891F3" w:rsidR="00734FCF" w:rsidRDefault="00DF6EBE" w:rsidP="00734FCF">
      <w:pPr>
        <w:rPr>
          <w:rFonts w:ascii="Tahoma" w:hAnsi="Tahoma" w:cs="Tahoma"/>
          <w:bCs/>
        </w:rPr>
      </w:pPr>
      <w:r>
        <w:rPr>
          <w:rFonts w:ascii="Tahoma" w:hAnsi="Tahoma" w:cs="Tahoma"/>
          <w:bCs/>
        </w:rPr>
        <w:t>-</w:t>
      </w:r>
      <w:r w:rsidR="00734FCF">
        <w:rPr>
          <w:rFonts w:ascii="Tahoma" w:hAnsi="Tahoma" w:cs="Tahoma"/>
          <w:bCs/>
        </w:rPr>
        <w:t xml:space="preserve"> Madame Alice JEANNE sera la suppléante de M Laurent CAURET à la commission économique de la</w:t>
      </w:r>
      <w:r>
        <w:rPr>
          <w:rFonts w:ascii="Tahoma" w:hAnsi="Tahoma" w:cs="Tahoma"/>
          <w:bCs/>
        </w:rPr>
        <w:t xml:space="preserve"> Communauté de Communes Maine Cœur de Sarthe</w:t>
      </w:r>
    </w:p>
    <w:bookmarkEnd w:id="27"/>
    <w:p w14:paraId="5EB34E91" w14:textId="70322626" w:rsidR="00DF6EBE" w:rsidRDefault="00DF6EBE" w:rsidP="00734FCF">
      <w:pPr>
        <w:rPr>
          <w:rFonts w:ascii="Tahoma" w:hAnsi="Tahoma" w:cs="Tahoma"/>
          <w:bCs/>
        </w:rPr>
      </w:pPr>
      <w:r>
        <w:rPr>
          <w:rFonts w:ascii="Tahoma" w:hAnsi="Tahoma" w:cs="Tahoma"/>
          <w:bCs/>
        </w:rPr>
        <w:t>- M Dominique ANDRE distribuera les bulletins, Monsieur le Maire récupérant la distribution précédente de Monsieur ANDRE.</w:t>
      </w:r>
    </w:p>
    <w:p w14:paraId="52F76CD8" w14:textId="77777777" w:rsidR="00734FCF" w:rsidRPr="00490C97" w:rsidRDefault="00734FCF" w:rsidP="00734FCF">
      <w:pPr>
        <w:rPr>
          <w:rFonts w:ascii="Tahoma" w:hAnsi="Tahoma" w:cs="Tahoma"/>
          <w:bCs/>
          <w:sz w:val="12"/>
          <w:szCs w:val="12"/>
        </w:rPr>
      </w:pPr>
    </w:p>
    <w:p w14:paraId="0566275A" w14:textId="2113D88C" w:rsidR="002A7F89" w:rsidRDefault="003001B0" w:rsidP="004C6130">
      <w:pPr>
        <w:pStyle w:val="Paragraphedeliste"/>
        <w:numPr>
          <w:ilvl w:val="0"/>
          <w:numId w:val="15"/>
        </w:numPr>
        <w:ind w:left="851" w:hanging="491"/>
        <w:rPr>
          <w:rFonts w:ascii="Tahoma" w:hAnsi="Tahoma" w:cs="Tahoma"/>
          <w:b/>
          <w:u w:val="single"/>
        </w:rPr>
      </w:pPr>
      <w:r>
        <w:rPr>
          <w:rFonts w:ascii="Tahoma" w:hAnsi="Tahoma" w:cs="Tahoma"/>
          <w:b/>
          <w:u w:val="single"/>
        </w:rPr>
        <w:t>D</w:t>
      </w:r>
      <w:r w:rsidRPr="003001B0">
        <w:rPr>
          <w:rFonts w:ascii="Tahoma" w:hAnsi="Tahoma" w:cs="Tahoma"/>
          <w:b/>
          <w:u w:val="single"/>
        </w:rPr>
        <w:t>ivers</w:t>
      </w:r>
    </w:p>
    <w:p w14:paraId="5CD309CE" w14:textId="11674429" w:rsidR="00734FCF" w:rsidRDefault="00DF6EBE" w:rsidP="00734FCF">
      <w:pPr>
        <w:widowControl w:val="0"/>
        <w:rPr>
          <w:rFonts w:ascii="Tahoma" w:hAnsi="Tahoma" w:cs="Tahoma"/>
        </w:rPr>
      </w:pPr>
      <w:r>
        <w:rPr>
          <w:rFonts w:ascii="Tahoma" w:hAnsi="Tahoma" w:cs="Tahoma"/>
          <w:noProof/>
        </w:rPr>
        <w:drawing>
          <wp:anchor distT="0" distB="0" distL="114300" distR="114300" simplePos="0" relativeHeight="251658240" behindDoc="0" locked="0" layoutInCell="1" allowOverlap="1" wp14:anchorId="6075A793" wp14:editId="1D70DEA0">
            <wp:simplePos x="0" y="0"/>
            <wp:positionH relativeFrom="column">
              <wp:posOffset>4829865</wp:posOffset>
            </wp:positionH>
            <wp:positionV relativeFrom="paragraph">
              <wp:posOffset>12065</wp:posOffset>
            </wp:positionV>
            <wp:extent cx="638175" cy="651510"/>
            <wp:effectExtent l="0" t="0" r="9525" b="0"/>
            <wp:wrapSquare wrapText="bothSides"/>
            <wp:docPr id="5590197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51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4FCF" w:rsidRPr="00734FCF">
        <w:rPr>
          <w:rFonts w:ascii="Tahoma" w:hAnsi="Tahoma" w:cs="Tahoma"/>
        </w:rPr>
        <w:t>Panneau d’information</w:t>
      </w:r>
      <w:r>
        <w:rPr>
          <w:rFonts w:ascii="Tahoma" w:hAnsi="Tahoma" w:cs="Tahoma"/>
        </w:rPr>
        <w:t> :</w:t>
      </w:r>
    </w:p>
    <w:p w14:paraId="272C102F" w14:textId="208082F4" w:rsidR="00734FCF" w:rsidRDefault="00734FCF" w:rsidP="00DF6EBE">
      <w:pPr>
        <w:pStyle w:val="Paragraphedeliste"/>
        <w:widowControl w:val="0"/>
        <w:numPr>
          <w:ilvl w:val="0"/>
          <w:numId w:val="16"/>
        </w:numPr>
        <w:spacing w:after="0" w:line="240" w:lineRule="auto"/>
        <w:rPr>
          <w:rFonts w:ascii="Tahoma" w:eastAsia="Times New Roman" w:hAnsi="Tahoma" w:cs="Tahoma"/>
          <w:kern w:val="28"/>
          <w:sz w:val="20"/>
          <w:szCs w:val="20"/>
          <w:lang w:eastAsia="fr-FR"/>
        </w:rPr>
      </w:pPr>
      <w:r>
        <w:rPr>
          <w:rFonts w:ascii="Tahoma" w:eastAsia="Times New Roman" w:hAnsi="Tahoma" w:cs="Tahoma"/>
          <w:kern w:val="28"/>
          <w:sz w:val="20"/>
          <w:szCs w:val="20"/>
          <w:lang w:eastAsia="fr-FR"/>
        </w:rPr>
        <w:t xml:space="preserve"> </w:t>
      </w:r>
      <w:proofErr w:type="spellStart"/>
      <w:r>
        <w:rPr>
          <w:rFonts w:ascii="Tahoma" w:eastAsia="Times New Roman" w:hAnsi="Tahoma" w:cs="Tahoma"/>
          <w:kern w:val="28"/>
          <w:sz w:val="20"/>
          <w:szCs w:val="20"/>
          <w:lang w:eastAsia="fr-FR"/>
        </w:rPr>
        <w:t>Qr</w:t>
      </w:r>
      <w:proofErr w:type="spellEnd"/>
      <w:r>
        <w:rPr>
          <w:rFonts w:ascii="Tahoma" w:eastAsia="Times New Roman" w:hAnsi="Tahoma" w:cs="Tahoma"/>
          <w:kern w:val="28"/>
          <w:sz w:val="20"/>
          <w:szCs w:val="20"/>
          <w:lang w:eastAsia="fr-FR"/>
        </w:rPr>
        <w:t xml:space="preserve"> Code du panneau </w:t>
      </w:r>
    </w:p>
    <w:p w14:paraId="2F1A34A2" w14:textId="0BB2EC76" w:rsidR="00DF6EBE" w:rsidRDefault="00DF6EBE" w:rsidP="00DF6EBE">
      <w:pPr>
        <w:pStyle w:val="Paragraphedeliste"/>
        <w:widowControl w:val="0"/>
        <w:numPr>
          <w:ilvl w:val="0"/>
          <w:numId w:val="16"/>
        </w:numPr>
        <w:spacing w:after="0" w:line="240" w:lineRule="auto"/>
        <w:rPr>
          <w:rFonts w:ascii="Tahoma" w:eastAsia="Times New Roman" w:hAnsi="Tahoma" w:cs="Tahoma"/>
          <w:kern w:val="28"/>
          <w:sz w:val="20"/>
          <w:szCs w:val="20"/>
          <w:lang w:eastAsia="fr-FR"/>
        </w:rPr>
      </w:pPr>
      <w:r>
        <w:rPr>
          <w:rFonts w:ascii="Tahoma" w:eastAsia="Times New Roman" w:hAnsi="Tahoma" w:cs="Tahoma"/>
          <w:kern w:val="28"/>
          <w:sz w:val="20"/>
          <w:szCs w:val="20"/>
          <w:lang w:eastAsia="fr-FR"/>
        </w:rPr>
        <w:t>Afficher la présence des boites aux lettres</w:t>
      </w:r>
    </w:p>
    <w:p w14:paraId="55DF4B30" w14:textId="3EA5ADBF" w:rsidR="00DF6EBE" w:rsidRDefault="00DF6EBE" w:rsidP="00DF6EBE">
      <w:pPr>
        <w:pStyle w:val="Paragraphedeliste"/>
        <w:widowControl w:val="0"/>
        <w:numPr>
          <w:ilvl w:val="0"/>
          <w:numId w:val="16"/>
        </w:numPr>
        <w:spacing w:after="0" w:line="240" w:lineRule="auto"/>
        <w:rPr>
          <w:rFonts w:ascii="Tahoma" w:eastAsia="Times New Roman" w:hAnsi="Tahoma" w:cs="Tahoma"/>
          <w:kern w:val="28"/>
          <w:sz w:val="20"/>
          <w:szCs w:val="20"/>
          <w:lang w:eastAsia="fr-FR"/>
        </w:rPr>
      </w:pPr>
      <w:r>
        <w:rPr>
          <w:rFonts w:ascii="Tahoma" w:eastAsia="Times New Roman" w:hAnsi="Tahoma" w:cs="Tahoma"/>
          <w:kern w:val="28"/>
          <w:sz w:val="20"/>
          <w:szCs w:val="20"/>
          <w:lang w:eastAsia="fr-FR"/>
        </w:rPr>
        <w:t>Mettre en veille</w:t>
      </w:r>
    </w:p>
    <w:p w14:paraId="350FAB10" w14:textId="4FE7145F" w:rsidR="00DF6EBE" w:rsidRDefault="00DF6EBE" w:rsidP="00DF6EBE">
      <w:pPr>
        <w:pStyle w:val="Paragraphedeliste"/>
        <w:widowControl w:val="0"/>
        <w:numPr>
          <w:ilvl w:val="0"/>
          <w:numId w:val="16"/>
        </w:numPr>
        <w:spacing w:after="0" w:line="240" w:lineRule="auto"/>
        <w:rPr>
          <w:rFonts w:ascii="Tahoma" w:eastAsia="Times New Roman" w:hAnsi="Tahoma" w:cs="Tahoma"/>
          <w:kern w:val="28"/>
          <w:sz w:val="20"/>
          <w:szCs w:val="20"/>
          <w:lang w:eastAsia="fr-FR"/>
        </w:rPr>
      </w:pPr>
      <w:r>
        <w:rPr>
          <w:rFonts w:ascii="Tahoma" w:eastAsia="Times New Roman" w:hAnsi="Tahoma" w:cs="Tahoma"/>
          <w:kern w:val="28"/>
          <w:sz w:val="20"/>
          <w:szCs w:val="20"/>
          <w:lang w:eastAsia="fr-FR"/>
        </w:rPr>
        <w:t xml:space="preserve">Rajouter : Alerte, Tourisme, </w:t>
      </w:r>
      <w:proofErr w:type="spellStart"/>
      <w:r>
        <w:rPr>
          <w:rFonts w:ascii="Tahoma" w:eastAsia="Times New Roman" w:hAnsi="Tahoma" w:cs="Tahoma"/>
          <w:kern w:val="28"/>
          <w:sz w:val="20"/>
          <w:szCs w:val="20"/>
          <w:lang w:eastAsia="fr-FR"/>
        </w:rPr>
        <w:t>Comcom</w:t>
      </w:r>
      <w:proofErr w:type="spellEnd"/>
    </w:p>
    <w:p w14:paraId="6C8EFC64" w14:textId="56162FD3" w:rsidR="00F164FC" w:rsidRDefault="00F164FC" w:rsidP="002A7F89">
      <w:pPr>
        <w:ind w:right="51"/>
        <w:jc w:val="both"/>
        <w:rPr>
          <w:rFonts w:ascii="Tahoma" w:hAnsi="Tahoma" w:cs="Tahoma"/>
          <w:bCs/>
        </w:rPr>
      </w:pPr>
      <w:r w:rsidRPr="002A7F89">
        <w:rPr>
          <w:rFonts w:ascii="Tahoma" w:hAnsi="Tahoma" w:cs="Tahoma"/>
          <w:bCs/>
        </w:rPr>
        <w:t xml:space="preserve">Point </w:t>
      </w:r>
      <w:r w:rsidR="00A17AB6">
        <w:rPr>
          <w:rFonts w:ascii="Tahoma" w:hAnsi="Tahoma" w:cs="Tahoma"/>
          <w:bCs/>
        </w:rPr>
        <w:t>Communautaire</w:t>
      </w:r>
      <w:r w:rsidRPr="002A7F89">
        <w:rPr>
          <w:rFonts w:ascii="Tahoma" w:hAnsi="Tahoma" w:cs="Tahoma"/>
          <w:bCs/>
        </w:rPr>
        <w:t> :</w:t>
      </w:r>
    </w:p>
    <w:p w14:paraId="35A0894B" w14:textId="2E9772C1" w:rsidR="006215CA" w:rsidRDefault="00DF6EBE" w:rsidP="004C6130">
      <w:pPr>
        <w:pStyle w:val="Paragraphedeliste"/>
        <w:numPr>
          <w:ilvl w:val="0"/>
          <w:numId w:val="14"/>
        </w:numPr>
        <w:ind w:right="51"/>
        <w:jc w:val="both"/>
        <w:rPr>
          <w:rFonts w:ascii="Tahoma" w:hAnsi="Tahoma" w:cs="Tahoma"/>
          <w:sz w:val="20"/>
          <w:szCs w:val="20"/>
        </w:rPr>
      </w:pPr>
      <w:r>
        <w:rPr>
          <w:rFonts w:ascii="Tahoma" w:hAnsi="Tahoma" w:cs="Tahoma"/>
          <w:sz w:val="20"/>
          <w:szCs w:val="20"/>
        </w:rPr>
        <w:t>ZA reste 1 terrain à vendre sur Montbizot</w:t>
      </w:r>
    </w:p>
    <w:p w14:paraId="6ABFE034" w14:textId="2C4C833F" w:rsidR="006215CA" w:rsidRDefault="00DF6EBE" w:rsidP="004C6130">
      <w:pPr>
        <w:pStyle w:val="Paragraphedeliste"/>
        <w:numPr>
          <w:ilvl w:val="0"/>
          <w:numId w:val="14"/>
        </w:numPr>
        <w:ind w:right="51"/>
        <w:jc w:val="both"/>
        <w:rPr>
          <w:rFonts w:ascii="Tahoma" w:hAnsi="Tahoma" w:cs="Tahoma"/>
          <w:sz w:val="20"/>
          <w:szCs w:val="20"/>
        </w:rPr>
      </w:pPr>
      <w:r>
        <w:rPr>
          <w:rFonts w:ascii="Tahoma" w:hAnsi="Tahoma" w:cs="Tahoma"/>
          <w:sz w:val="20"/>
          <w:szCs w:val="20"/>
        </w:rPr>
        <w:t>Dossier en cours : loi APER, SCOT, PLUI, mobilité, réglementation déchet</w:t>
      </w:r>
    </w:p>
    <w:p w14:paraId="6357276D" w14:textId="12194630" w:rsidR="007924DD" w:rsidRPr="007924DD" w:rsidRDefault="006215CA" w:rsidP="007924DD">
      <w:pPr>
        <w:ind w:right="51"/>
        <w:jc w:val="both"/>
        <w:rPr>
          <w:rFonts w:ascii="Tahoma" w:hAnsi="Tahoma" w:cs="Tahoma"/>
        </w:rPr>
      </w:pPr>
      <w:r>
        <w:rPr>
          <w:rFonts w:ascii="Tahoma" w:hAnsi="Tahoma" w:cs="Tahoma"/>
        </w:rPr>
        <w:t>Point Commissions</w:t>
      </w:r>
      <w:r w:rsidR="007924DD">
        <w:rPr>
          <w:rFonts w:ascii="Tahoma" w:hAnsi="Tahoma" w:cs="Tahoma"/>
        </w:rPr>
        <w:t> :</w:t>
      </w:r>
    </w:p>
    <w:p w14:paraId="2FA939AA" w14:textId="23E5D331" w:rsidR="007924DD" w:rsidRDefault="003F3D42" w:rsidP="004C6130">
      <w:pPr>
        <w:pStyle w:val="Paragraphedeliste"/>
        <w:numPr>
          <w:ilvl w:val="0"/>
          <w:numId w:val="14"/>
        </w:numPr>
        <w:ind w:right="51"/>
        <w:jc w:val="both"/>
        <w:rPr>
          <w:rFonts w:ascii="Tahoma" w:hAnsi="Tahoma" w:cs="Tahoma"/>
          <w:sz w:val="20"/>
          <w:szCs w:val="20"/>
        </w:rPr>
      </w:pPr>
      <w:r>
        <w:rPr>
          <w:rFonts w:ascii="Tahoma" w:hAnsi="Tahoma" w:cs="Tahoma"/>
          <w:sz w:val="20"/>
          <w:szCs w:val="20"/>
        </w:rPr>
        <w:t xml:space="preserve">Bulletin : </w:t>
      </w:r>
      <w:r w:rsidR="00DF6EBE">
        <w:rPr>
          <w:rFonts w:ascii="Tahoma" w:hAnsi="Tahoma" w:cs="Tahoma"/>
          <w:sz w:val="20"/>
          <w:szCs w:val="20"/>
        </w:rPr>
        <w:t>finalisé</w:t>
      </w:r>
    </w:p>
    <w:p w14:paraId="55CC8A69" w14:textId="56F04A26" w:rsidR="007924DD" w:rsidRDefault="00DF6EBE" w:rsidP="004C6130">
      <w:pPr>
        <w:pStyle w:val="Paragraphedeliste"/>
        <w:numPr>
          <w:ilvl w:val="0"/>
          <w:numId w:val="14"/>
        </w:numPr>
        <w:ind w:right="51"/>
        <w:jc w:val="both"/>
        <w:rPr>
          <w:rFonts w:ascii="Tahoma" w:hAnsi="Tahoma" w:cs="Tahoma"/>
          <w:sz w:val="20"/>
          <w:szCs w:val="20"/>
        </w:rPr>
      </w:pPr>
      <w:r>
        <w:rPr>
          <w:rFonts w:ascii="Tahoma" w:hAnsi="Tahoma" w:cs="Tahoma"/>
          <w:sz w:val="20"/>
          <w:szCs w:val="20"/>
        </w:rPr>
        <w:t>Travaux de réhabilitation des logements lancés</w:t>
      </w:r>
    </w:p>
    <w:p w14:paraId="47670319" w14:textId="3FF81387" w:rsidR="007924DD" w:rsidRDefault="00DF6EBE" w:rsidP="004C6130">
      <w:pPr>
        <w:pStyle w:val="Paragraphedeliste"/>
        <w:numPr>
          <w:ilvl w:val="0"/>
          <w:numId w:val="14"/>
        </w:numPr>
        <w:ind w:right="51"/>
        <w:jc w:val="both"/>
        <w:rPr>
          <w:rFonts w:ascii="Tahoma" w:hAnsi="Tahoma" w:cs="Tahoma"/>
          <w:sz w:val="20"/>
          <w:szCs w:val="20"/>
        </w:rPr>
      </w:pPr>
      <w:r>
        <w:rPr>
          <w:rFonts w:ascii="Tahoma" w:hAnsi="Tahoma" w:cs="Tahoma"/>
          <w:sz w:val="20"/>
          <w:szCs w:val="20"/>
        </w:rPr>
        <w:t>Début</w:t>
      </w:r>
      <w:r w:rsidR="00206947">
        <w:rPr>
          <w:rFonts w:ascii="Tahoma" w:hAnsi="Tahoma" w:cs="Tahoma"/>
          <w:sz w:val="20"/>
          <w:szCs w:val="20"/>
        </w:rPr>
        <w:t xml:space="preserve"> des travaux atelier</w:t>
      </w:r>
    </w:p>
    <w:p w14:paraId="5D46DC29" w14:textId="73DE7C1F" w:rsidR="00681985" w:rsidRDefault="00DF6EBE" w:rsidP="004C6130">
      <w:pPr>
        <w:pStyle w:val="Paragraphedeliste"/>
        <w:numPr>
          <w:ilvl w:val="0"/>
          <w:numId w:val="14"/>
        </w:numPr>
        <w:ind w:right="51"/>
        <w:jc w:val="both"/>
        <w:rPr>
          <w:rFonts w:ascii="Tahoma" w:hAnsi="Tahoma" w:cs="Tahoma"/>
          <w:sz w:val="20"/>
          <w:szCs w:val="20"/>
        </w:rPr>
      </w:pPr>
      <w:r>
        <w:rPr>
          <w:rFonts w:ascii="Tahoma" w:hAnsi="Tahoma" w:cs="Tahoma"/>
          <w:sz w:val="20"/>
          <w:szCs w:val="20"/>
        </w:rPr>
        <w:t>Eclairage publique</w:t>
      </w:r>
      <w:r w:rsidR="00CD24D9">
        <w:rPr>
          <w:rFonts w:ascii="Tahoma" w:hAnsi="Tahoma" w:cs="Tahoma"/>
          <w:sz w:val="20"/>
          <w:szCs w:val="20"/>
        </w:rPr>
        <w:t>, problème de respect des délais</w:t>
      </w:r>
    </w:p>
    <w:p w14:paraId="4C134D11" w14:textId="7564A4A3" w:rsidR="00CD24D9" w:rsidRDefault="00CD24D9" w:rsidP="004C6130">
      <w:pPr>
        <w:pStyle w:val="Paragraphedeliste"/>
        <w:numPr>
          <w:ilvl w:val="0"/>
          <w:numId w:val="14"/>
        </w:numPr>
        <w:ind w:right="51"/>
        <w:jc w:val="both"/>
        <w:rPr>
          <w:rFonts w:ascii="Tahoma" w:hAnsi="Tahoma" w:cs="Tahoma"/>
          <w:sz w:val="20"/>
          <w:szCs w:val="20"/>
        </w:rPr>
      </w:pPr>
      <w:r>
        <w:rPr>
          <w:rFonts w:ascii="Tahoma" w:hAnsi="Tahoma" w:cs="Tahoma"/>
          <w:sz w:val="20"/>
          <w:szCs w:val="20"/>
        </w:rPr>
        <w:t>Mancelle habitation, premières installations début janvier</w:t>
      </w:r>
    </w:p>
    <w:p w14:paraId="50D809CD" w14:textId="6F71F73A" w:rsidR="00681985" w:rsidRDefault="00681985" w:rsidP="00681985">
      <w:pPr>
        <w:ind w:right="51"/>
        <w:jc w:val="both"/>
        <w:rPr>
          <w:rFonts w:ascii="Tahoma" w:hAnsi="Tahoma" w:cs="Tahoma"/>
        </w:rPr>
      </w:pPr>
      <w:r>
        <w:rPr>
          <w:rFonts w:ascii="Tahoma" w:hAnsi="Tahoma" w:cs="Tahoma"/>
        </w:rPr>
        <w:t>Tour de table :</w:t>
      </w:r>
    </w:p>
    <w:p w14:paraId="1385C926" w14:textId="251CD357" w:rsidR="007924DD" w:rsidRPr="00681985" w:rsidRDefault="00CD24D9" w:rsidP="004C6130">
      <w:pPr>
        <w:pStyle w:val="Paragraphedeliste"/>
        <w:numPr>
          <w:ilvl w:val="0"/>
          <w:numId w:val="14"/>
        </w:numPr>
        <w:ind w:right="51"/>
        <w:jc w:val="both"/>
        <w:rPr>
          <w:rFonts w:ascii="Tahoma" w:hAnsi="Tahoma" w:cs="Tahoma"/>
        </w:rPr>
      </w:pPr>
      <w:r>
        <w:rPr>
          <w:rFonts w:ascii="Tahoma" w:hAnsi="Tahoma" w:cs="Tahoma"/>
        </w:rPr>
        <w:t>MSA, séances vitalité pour les 60 ans et plus</w:t>
      </w:r>
    </w:p>
    <w:p w14:paraId="1E8ADD37" w14:textId="3AC833B2" w:rsidR="00681985" w:rsidRPr="007924DD" w:rsidRDefault="00CD24D9" w:rsidP="004C6130">
      <w:pPr>
        <w:pStyle w:val="Paragraphedeliste"/>
        <w:numPr>
          <w:ilvl w:val="0"/>
          <w:numId w:val="14"/>
        </w:numPr>
        <w:ind w:right="51"/>
        <w:jc w:val="both"/>
        <w:rPr>
          <w:rFonts w:ascii="Tahoma" w:hAnsi="Tahoma" w:cs="Tahoma"/>
        </w:rPr>
      </w:pPr>
      <w:r>
        <w:rPr>
          <w:rFonts w:ascii="Tahoma" w:hAnsi="Tahoma" w:cs="Tahoma"/>
          <w:sz w:val="20"/>
          <w:szCs w:val="20"/>
        </w:rPr>
        <w:t>Etude base de loisirs</w:t>
      </w:r>
      <w:r w:rsidR="00FD4EAA">
        <w:rPr>
          <w:rFonts w:ascii="Tahoma" w:hAnsi="Tahoma" w:cs="Tahoma"/>
          <w:sz w:val="20"/>
          <w:szCs w:val="20"/>
        </w:rPr>
        <w:t>, présentation PowerPoint</w:t>
      </w:r>
    </w:p>
    <w:p w14:paraId="4EE080FF" w14:textId="77777777" w:rsidR="00F164FC" w:rsidRDefault="00F164FC" w:rsidP="00F164FC">
      <w:pPr>
        <w:pStyle w:val="Style2"/>
        <w:kinsoku w:val="0"/>
        <w:autoSpaceDE/>
        <w:autoSpaceDN/>
        <w:ind w:left="0"/>
        <w:rPr>
          <w:rFonts w:ascii="Tahoma" w:hAnsi="Tahoma" w:cs="Tahoma"/>
          <w:b/>
          <w:sz w:val="20"/>
          <w:szCs w:val="20"/>
          <w:u w:val="single"/>
        </w:rPr>
      </w:pPr>
      <w:bookmarkStart w:id="28" w:name="_Hlk113915983"/>
      <w:r w:rsidRPr="002E0647">
        <w:rPr>
          <w:rFonts w:ascii="Tahoma" w:hAnsi="Tahoma" w:cs="Tahoma"/>
          <w:b/>
          <w:sz w:val="20"/>
          <w:szCs w:val="20"/>
          <w:u w:val="single"/>
        </w:rPr>
        <w:t>Dates à retenir</w:t>
      </w:r>
      <w:r>
        <w:rPr>
          <w:rFonts w:ascii="Tahoma" w:hAnsi="Tahoma" w:cs="Tahoma"/>
          <w:b/>
          <w:sz w:val="20"/>
          <w:szCs w:val="20"/>
          <w:u w:val="single"/>
        </w:rPr>
        <w:t> :</w:t>
      </w:r>
    </w:p>
    <w:bookmarkEnd w:id="28"/>
    <w:p w14:paraId="67E2C392" w14:textId="77777777" w:rsidR="006C7177" w:rsidRPr="00E546E3" w:rsidRDefault="006C7177" w:rsidP="006C7177">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15 décembre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vœux au personnel 18h00</w:t>
      </w:r>
    </w:p>
    <w:p w14:paraId="1B833BB3" w14:textId="54F5C815" w:rsidR="006C7177" w:rsidRDefault="006C7177" w:rsidP="006C7177">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13 janvier</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vœux du Maire,</w:t>
      </w:r>
    </w:p>
    <w:p w14:paraId="554E8AED" w14:textId="28BA03EF" w:rsidR="00CD24D9" w:rsidRDefault="00CD24D9" w:rsidP="006C7177">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20 janvier</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loto APEM à Beaumont sur Sarthe</w:t>
      </w:r>
    </w:p>
    <w:p w14:paraId="1495FDE6" w14:textId="77777777" w:rsidR="006C7177" w:rsidRDefault="006C7177" w:rsidP="006C7177">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27 janvier</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visite des nouveaux habitants 10h00</w:t>
      </w:r>
    </w:p>
    <w:p w14:paraId="3EF4B835" w14:textId="3640CAD0" w:rsidR="00CD24D9" w:rsidRDefault="00CD24D9" w:rsidP="006C7177">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30 janvier</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Conseil Municipal</w:t>
      </w:r>
    </w:p>
    <w:p w14:paraId="593A248D" w14:textId="0335B887" w:rsidR="006C7177" w:rsidRDefault="006C7177" w:rsidP="006C7177">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 juin</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fête de la musique</w:t>
      </w:r>
    </w:p>
    <w:p w14:paraId="28EE2B53" w14:textId="27FBD613" w:rsidR="0075500A" w:rsidRDefault="006C7177" w:rsidP="00343570">
      <w:pPr>
        <w:pStyle w:val="Style2"/>
        <w:kinsoku w:val="0"/>
        <w:autoSpaceDE/>
        <w:autoSpaceDN/>
        <w:ind w:left="0"/>
        <w:rPr>
          <w:rFonts w:ascii="Tahoma" w:hAnsi="Tahoma" w:cs="Tahoma"/>
        </w:rPr>
      </w:pPr>
      <w:r>
        <w:rPr>
          <w:rFonts w:ascii="Tahoma" w:hAnsi="Tahoma" w:cs="Tahoma"/>
          <w:color w:val="000000"/>
          <w:kern w:val="28"/>
          <w:sz w:val="20"/>
          <w:szCs w:val="20"/>
          <w14:ligatures w14:val="standard"/>
          <w14:cntxtAlts/>
        </w:rPr>
        <w:t>7 septembre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festival des Associations à Sainte Jamme</w:t>
      </w:r>
      <w:r w:rsidR="00343570">
        <w:rPr>
          <w:rFonts w:ascii="Tahoma" w:hAnsi="Tahoma" w:cs="Tahoma"/>
          <w:color w:val="000000"/>
          <w:kern w:val="28"/>
          <w:sz w:val="20"/>
          <w:szCs w:val="20"/>
          <w14:ligatures w14:val="standard"/>
          <w14:cntxtAlts/>
        </w:rPr>
        <w:tab/>
      </w:r>
      <w:r w:rsidR="00343570">
        <w:rPr>
          <w:rFonts w:ascii="Tahoma" w:hAnsi="Tahoma" w:cs="Tahoma"/>
          <w:color w:val="000000"/>
          <w:kern w:val="28"/>
          <w:sz w:val="20"/>
          <w:szCs w:val="20"/>
          <w14:ligatures w14:val="standard"/>
          <w14:cntxtAlts/>
        </w:rPr>
        <w:tab/>
      </w:r>
      <w:r w:rsidR="000F5446" w:rsidRPr="00E546E3">
        <w:rPr>
          <w:rFonts w:ascii="Tahoma" w:hAnsi="Tahoma" w:cs="Tahoma"/>
        </w:rPr>
        <w:t xml:space="preserve">Fin de séance : </w:t>
      </w:r>
      <w:r w:rsidR="0075500A" w:rsidRPr="00E546E3">
        <w:rPr>
          <w:rFonts w:ascii="Tahoma" w:hAnsi="Tahoma" w:cs="Tahoma"/>
        </w:rPr>
        <w:t>2</w:t>
      </w:r>
      <w:r>
        <w:rPr>
          <w:rFonts w:ascii="Tahoma" w:hAnsi="Tahoma" w:cs="Tahoma"/>
        </w:rPr>
        <w:t>2</w:t>
      </w:r>
      <w:r w:rsidR="0075500A" w:rsidRPr="00E546E3">
        <w:rPr>
          <w:rFonts w:ascii="Tahoma" w:hAnsi="Tahoma" w:cs="Tahoma"/>
        </w:rPr>
        <w:t>h</w:t>
      </w:r>
      <w:r w:rsidR="00CD24D9">
        <w:rPr>
          <w:rFonts w:ascii="Tahoma" w:hAnsi="Tahoma" w:cs="Tahoma"/>
        </w:rPr>
        <w:t>4</w:t>
      </w:r>
      <w:r w:rsidR="00697772">
        <w:rPr>
          <w:rFonts w:ascii="Tahoma" w:hAnsi="Tahoma" w:cs="Tahoma"/>
        </w:rPr>
        <w:t>1</w:t>
      </w:r>
      <w:r w:rsidR="0075500A">
        <w:rPr>
          <w:rFonts w:ascii="Tahoma" w:hAnsi="Tahoma" w:cs="Tahoma"/>
        </w:rPr>
        <w:br w:type="page"/>
      </w:r>
    </w:p>
    <w:p w14:paraId="01EFE90A" w14:textId="77777777" w:rsidR="00723F83" w:rsidRDefault="00723F83" w:rsidP="00CB05B6">
      <w:pPr>
        <w:widowControl w:val="0"/>
        <w:rPr>
          <w:rFonts w:ascii="Tahoma" w:hAnsi="Tahoma" w:cs="Tahoma"/>
        </w:rPr>
      </w:pPr>
    </w:p>
    <w:tbl>
      <w:tblPr>
        <w:tblStyle w:val="Grilledutableau"/>
        <w:tblW w:w="1073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9"/>
        <w:gridCol w:w="3593"/>
        <w:gridCol w:w="3594"/>
      </w:tblGrid>
      <w:tr w:rsidR="00291774" w:rsidRPr="006B0BA0" w14:paraId="66506BDA" w14:textId="77777777" w:rsidTr="00A8106E">
        <w:trPr>
          <w:trHeight w:val="1055"/>
        </w:trPr>
        <w:tc>
          <w:tcPr>
            <w:tcW w:w="3549" w:type="dxa"/>
          </w:tcPr>
          <w:p w14:paraId="4CF85375"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Alain BESNIER</w:t>
            </w:r>
          </w:p>
          <w:p w14:paraId="6DA69421" w14:textId="77777777" w:rsidR="000F6BBD" w:rsidRDefault="000F6BBD" w:rsidP="00AC1555">
            <w:pPr>
              <w:widowControl w:val="0"/>
              <w:jc w:val="center"/>
              <w:rPr>
                <w:rFonts w:ascii="Tahoma" w:hAnsi="Tahoma" w:cs="Tahoma"/>
                <w:sz w:val="22"/>
                <w:szCs w:val="22"/>
                <w14:ligatures w14:val="none"/>
              </w:rPr>
            </w:pPr>
          </w:p>
          <w:p w14:paraId="2A8DB405" w14:textId="77777777" w:rsidR="002D5FA3" w:rsidRDefault="002D5FA3" w:rsidP="00AC1555">
            <w:pPr>
              <w:widowControl w:val="0"/>
              <w:jc w:val="center"/>
              <w:rPr>
                <w:rFonts w:ascii="Tahoma" w:hAnsi="Tahoma" w:cs="Tahoma"/>
                <w:sz w:val="22"/>
                <w:szCs w:val="22"/>
                <w14:ligatures w14:val="none"/>
              </w:rPr>
            </w:pPr>
          </w:p>
          <w:p w14:paraId="193FEB60" w14:textId="77777777" w:rsidR="00291774" w:rsidRDefault="00291774" w:rsidP="00AC1555">
            <w:pPr>
              <w:rPr>
                <w:rFonts w:ascii="Tahoma" w:hAnsi="Tahoma" w:cs="Tahoma"/>
                <w:sz w:val="22"/>
                <w:szCs w:val="22"/>
              </w:rPr>
            </w:pPr>
          </w:p>
          <w:p w14:paraId="44358742" w14:textId="77777777" w:rsidR="002D5FA3" w:rsidRPr="00F76411" w:rsidRDefault="002D5FA3" w:rsidP="00AC1555">
            <w:pPr>
              <w:jc w:val="center"/>
              <w:rPr>
                <w:rFonts w:ascii="Tahoma" w:hAnsi="Tahoma" w:cs="Tahoma"/>
                <w:sz w:val="22"/>
                <w:szCs w:val="22"/>
              </w:rPr>
            </w:pPr>
          </w:p>
        </w:tc>
        <w:tc>
          <w:tcPr>
            <w:tcW w:w="3593" w:type="dxa"/>
          </w:tcPr>
          <w:p w14:paraId="5492D075" w14:textId="77777777" w:rsidR="00291774" w:rsidRPr="006B0BA0" w:rsidRDefault="00291774" w:rsidP="00D93BC0">
            <w:pPr>
              <w:widowControl w:val="0"/>
              <w:jc w:val="center"/>
              <w:rPr>
                <w:rFonts w:ascii="Tahoma" w:hAnsi="Tahoma" w:cs="Tahoma"/>
                <w:sz w:val="22"/>
                <w:szCs w:val="22"/>
                <w14:ligatures w14:val="none"/>
              </w:rPr>
            </w:pPr>
            <w:r w:rsidRPr="006B0BA0">
              <w:rPr>
                <w:rFonts w:ascii="Tahoma" w:hAnsi="Tahoma" w:cs="Tahoma"/>
                <w:sz w:val="22"/>
                <w:szCs w:val="22"/>
                <w14:ligatures w14:val="none"/>
              </w:rPr>
              <w:t>Laurent CAURET</w:t>
            </w:r>
          </w:p>
          <w:p w14:paraId="1F53FE69" w14:textId="47B602C8" w:rsidR="00291774" w:rsidRPr="006B0BA0" w:rsidRDefault="00291774" w:rsidP="00AC1555">
            <w:pPr>
              <w:widowControl w:val="0"/>
              <w:jc w:val="center"/>
              <w:rPr>
                <w:rFonts w:ascii="Tahoma" w:hAnsi="Tahoma" w:cs="Tahoma"/>
                <w:sz w:val="22"/>
                <w:szCs w:val="22"/>
                <w14:ligatures w14:val="none"/>
              </w:rPr>
            </w:pPr>
          </w:p>
          <w:p w14:paraId="7453B6D1" w14:textId="7B540201" w:rsidR="00291774" w:rsidRDefault="00291774" w:rsidP="00AC1555">
            <w:pPr>
              <w:widowControl w:val="0"/>
              <w:jc w:val="center"/>
              <w:rPr>
                <w:rFonts w:ascii="Tahoma" w:hAnsi="Tahoma" w:cs="Tahoma"/>
                <w:sz w:val="22"/>
                <w:szCs w:val="22"/>
                <w14:ligatures w14:val="none"/>
              </w:rPr>
            </w:pPr>
          </w:p>
          <w:p w14:paraId="60DDCBCF" w14:textId="77777777" w:rsidR="007025F4" w:rsidRPr="006B0BA0" w:rsidRDefault="007025F4" w:rsidP="00AC1555">
            <w:pPr>
              <w:widowControl w:val="0"/>
              <w:jc w:val="center"/>
              <w:rPr>
                <w:rFonts w:ascii="Tahoma" w:hAnsi="Tahoma" w:cs="Tahoma"/>
                <w:sz w:val="22"/>
                <w:szCs w:val="22"/>
                <w14:ligatures w14:val="none"/>
              </w:rPr>
            </w:pPr>
          </w:p>
          <w:p w14:paraId="4A99645D" w14:textId="77777777" w:rsidR="00291774" w:rsidRDefault="00291774" w:rsidP="00AC1555">
            <w:pPr>
              <w:widowControl w:val="0"/>
              <w:jc w:val="center"/>
              <w:rPr>
                <w:rFonts w:ascii="Tahoma" w:hAnsi="Tahoma" w:cs="Tahoma"/>
                <w:sz w:val="22"/>
                <w:szCs w:val="22"/>
                <w14:ligatures w14:val="none"/>
              </w:rPr>
            </w:pPr>
          </w:p>
          <w:p w14:paraId="79AC281C" w14:textId="77777777" w:rsidR="00291774" w:rsidRPr="006B0BA0" w:rsidRDefault="00291774" w:rsidP="00AC1555">
            <w:pPr>
              <w:widowControl w:val="0"/>
              <w:jc w:val="center"/>
              <w:rPr>
                <w:rFonts w:ascii="Tahoma" w:hAnsi="Tahoma" w:cs="Tahoma"/>
                <w:sz w:val="22"/>
                <w:szCs w:val="22"/>
                <w14:ligatures w14:val="none"/>
              </w:rPr>
            </w:pPr>
          </w:p>
        </w:tc>
        <w:tc>
          <w:tcPr>
            <w:tcW w:w="3594" w:type="dxa"/>
          </w:tcPr>
          <w:p w14:paraId="5C8BC2B1"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Brigitte GAIGNARD </w:t>
            </w:r>
          </w:p>
          <w:p w14:paraId="78B8D857" w14:textId="03505FA9" w:rsidR="00291774" w:rsidRPr="006B0BA0" w:rsidRDefault="00291774" w:rsidP="002008E1">
            <w:pPr>
              <w:widowControl w:val="0"/>
              <w:jc w:val="center"/>
              <w:rPr>
                <w:rFonts w:ascii="Tahoma" w:hAnsi="Tahoma" w:cs="Tahoma"/>
                <w:sz w:val="22"/>
                <w:szCs w:val="22"/>
                <w14:ligatures w14:val="none"/>
              </w:rPr>
            </w:pPr>
          </w:p>
        </w:tc>
      </w:tr>
      <w:tr w:rsidR="00291774" w:rsidRPr="006B0BA0" w14:paraId="6B2CC996" w14:textId="77777777" w:rsidTr="00A8106E">
        <w:trPr>
          <w:trHeight w:val="1055"/>
        </w:trPr>
        <w:tc>
          <w:tcPr>
            <w:tcW w:w="3549" w:type="dxa"/>
          </w:tcPr>
          <w:p w14:paraId="0D8CEAAB" w14:textId="77777777" w:rsidR="004D1B6B" w:rsidRDefault="004D1B6B" w:rsidP="004D1B6B">
            <w:pPr>
              <w:widowControl w:val="0"/>
              <w:jc w:val="center"/>
              <w:rPr>
                <w:rFonts w:ascii="Tahoma" w:hAnsi="Tahoma" w:cs="Tahoma"/>
                <w:sz w:val="22"/>
                <w:szCs w:val="22"/>
                <w14:ligatures w14:val="none"/>
              </w:rPr>
            </w:pPr>
            <w:r w:rsidRPr="006B0BA0">
              <w:rPr>
                <w:rFonts w:ascii="Tahoma" w:hAnsi="Tahoma" w:cs="Tahoma"/>
                <w:sz w:val="22"/>
                <w:szCs w:val="22"/>
                <w14:ligatures w14:val="none"/>
              </w:rPr>
              <w:t>Daniel ALAIN</w:t>
            </w:r>
          </w:p>
          <w:p w14:paraId="704508FB" w14:textId="5824FE3C" w:rsidR="00343570" w:rsidRPr="006B0BA0" w:rsidRDefault="00343570" w:rsidP="00343570">
            <w:pPr>
              <w:widowControl w:val="0"/>
              <w:jc w:val="center"/>
              <w:rPr>
                <w:rFonts w:ascii="Tahoma" w:hAnsi="Tahoma" w:cs="Tahoma"/>
                <w:sz w:val="22"/>
                <w:szCs w:val="22"/>
                <w14:ligatures w14:val="none"/>
              </w:rPr>
            </w:pPr>
            <w:r>
              <w:rPr>
                <w:rFonts w:ascii="Tahoma" w:hAnsi="Tahoma" w:cs="Tahoma"/>
                <w:sz w:val="22"/>
                <w:szCs w:val="22"/>
                <w14:ligatures w14:val="none"/>
              </w:rPr>
              <w:t>(</w:t>
            </w:r>
            <w:r w:rsidRPr="007704D9">
              <w:rPr>
                <w:rFonts w:ascii="Tahoma" w:hAnsi="Tahoma" w:cs="Tahoma"/>
                <w14:ligatures w14:val="none"/>
              </w:rPr>
              <w:t xml:space="preserve">Procuration à </w:t>
            </w:r>
            <w:r>
              <w:rPr>
                <w:rFonts w:ascii="Tahoma" w:hAnsi="Tahoma" w:cs="Tahoma"/>
                <w14:ligatures w14:val="none"/>
              </w:rPr>
              <w:t>Eugène BESNARD)</w:t>
            </w:r>
          </w:p>
          <w:p w14:paraId="02FB8505" w14:textId="4B5F93D5" w:rsidR="007025F4" w:rsidRPr="006B0BA0" w:rsidRDefault="007025F4" w:rsidP="00767807">
            <w:pPr>
              <w:widowControl w:val="0"/>
              <w:jc w:val="center"/>
              <w:rPr>
                <w:rFonts w:ascii="Tahoma" w:hAnsi="Tahoma" w:cs="Tahoma"/>
                <w:sz w:val="22"/>
                <w:szCs w:val="22"/>
                <w14:ligatures w14:val="none"/>
              </w:rPr>
            </w:pPr>
          </w:p>
        </w:tc>
        <w:tc>
          <w:tcPr>
            <w:tcW w:w="3593" w:type="dxa"/>
          </w:tcPr>
          <w:p w14:paraId="619B5849" w14:textId="77777777" w:rsidR="002B7265" w:rsidRPr="006B0BA0" w:rsidRDefault="002B7265" w:rsidP="002B7265">
            <w:pPr>
              <w:widowControl w:val="0"/>
              <w:jc w:val="center"/>
              <w:rPr>
                <w:rFonts w:ascii="Tahoma" w:hAnsi="Tahoma" w:cs="Tahoma"/>
                <w:sz w:val="22"/>
                <w:szCs w:val="22"/>
                <w14:ligatures w14:val="none"/>
              </w:rPr>
            </w:pPr>
            <w:r>
              <w:rPr>
                <w:rFonts w:ascii="Tahoma" w:hAnsi="Tahoma" w:cs="Tahoma"/>
                <w:sz w:val="22"/>
                <w:szCs w:val="22"/>
                <w14:ligatures w14:val="none"/>
              </w:rPr>
              <w:t>É</w:t>
            </w:r>
            <w:r w:rsidRPr="006B0BA0">
              <w:rPr>
                <w:rFonts w:ascii="Tahoma" w:hAnsi="Tahoma" w:cs="Tahoma"/>
                <w:sz w:val="22"/>
                <w:szCs w:val="22"/>
                <w14:ligatures w14:val="none"/>
              </w:rPr>
              <w:t>ric V</w:t>
            </w:r>
            <w:r>
              <w:rPr>
                <w:rFonts w:ascii="Tahoma" w:hAnsi="Tahoma" w:cs="Tahoma"/>
                <w:sz w:val="22"/>
                <w:szCs w:val="22"/>
                <w14:ligatures w14:val="none"/>
              </w:rPr>
              <w:t>É</w:t>
            </w:r>
            <w:r w:rsidRPr="006B0BA0">
              <w:rPr>
                <w:rFonts w:ascii="Tahoma" w:hAnsi="Tahoma" w:cs="Tahoma"/>
                <w:sz w:val="22"/>
                <w:szCs w:val="22"/>
                <w14:ligatures w14:val="none"/>
              </w:rPr>
              <w:t>RIT</w:t>
            </w:r>
            <w:r>
              <w:rPr>
                <w:rFonts w:ascii="Tahoma" w:hAnsi="Tahoma" w:cs="Tahoma"/>
                <w:sz w:val="22"/>
                <w:szCs w:val="22"/>
                <w14:ligatures w14:val="none"/>
              </w:rPr>
              <w:t>É</w:t>
            </w:r>
          </w:p>
          <w:p w14:paraId="4D433484" w14:textId="0F18B4C4" w:rsidR="00343570" w:rsidRPr="006B0BA0" w:rsidRDefault="00343570" w:rsidP="00343570">
            <w:pPr>
              <w:widowControl w:val="0"/>
              <w:jc w:val="center"/>
              <w:rPr>
                <w:rFonts w:ascii="Tahoma" w:hAnsi="Tahoma" w:cs="Tahoma"/>
                <w:sz w:val="22"/>
                <w:szCs w:val="22"/>
                <w14:ligatures w14:val="none"/>
              </w:rPr>
            </w:pPr>
            <w:r>
              <w:rPr>
                <w:rFonts w:ascii="Tahoma" w:hAnsi="Tahoma" w:cs="Tahoma"/>
                <w:sz w:val="22"/>
                <w:szCs w:val="22"/>
                <w14:ligatures w14:val="none"/>
              </w:rPr>
              <w:t>(</w:t>
            </w:r>
            <w:r w:rsidRPr="007704D9">
              <w:rPr>
                <w:rFonts w:ascii="Tahoma" w:hAnsi="Tahoma" w:cs="Tahoma"/>
                <w14:ligatures w14:val="none"/>
              </w:rPr>
              <w:t xml:space="preserve">Procuration à </w:t>
            </w:r>
            <w:r>
              <w:rPr>
                <w:rFonts w:ascii="Tahoma" w:hAnsi="Tahoma" w:cs="Tahoma"/>
                <w14:ligatures w14:val="none"/>
              </w:rPr>
              <w:t>Brigitte GAIGNARD)</w:t>
            </w:r>
          </w:p>
          <w:p w14:paraId="062AB2FD" w14:textId="7ED41787" w:rsidR="00291774" w:rsidRPr="006B0BA0" w:rsidRDefault="00291774" w:rsidP="00AC1555">
            <w:pPr>
              <w:widowControl w:val="0"/>
              <w:jc w:val="center"/>
              <w:rPr>
                <w:rFonts w:ascii="Tahoma" w:hAnsi="Tahoma" w:cs="Tahoma"/>
                <w:sz w:val="22"/>
                <w:szCs w:val="22"/>
                <w14:ligatures w14:val="none"/>
              </w:rPr>
            </w:pPr>
          </w:p>
          <w:p w14:paraId="29BF9503" w14:textId="2897C633" w:rsidR="00291774" w:rsidRPr="006B0BA0" w:rsidRDefault="00291774" w:rsidP="002B7265">
            <w:pPr>
              <w:widowControl w:val="0"/>
              <w:jc w:val="center"/>
              <w:rPr>
                <w:rFonts w:ascii="Tahoma" w:hAnsi="Tahoma" w:cs="Tahoma"/>
                <w:sz w:val="22"/>
                <w:szCs w:val="22"/>
                <w14:ligatures w14:val="none"/>
              </w:rPr>
            </w:pPr>
          </w:p>
        </w:tc>
        <w:tc>
          <w:tcPr>
            <w:tcW w:w="3594" w:type="dxa"/>
          </w:tcPr>
          <w:p w14:paraId="35C4668D" w14:textId="5FC67559" w:rsidR="00291774" w:rsidRPr="006B0BA0" w:rsidRDefault="002B7265" w:rsidP="00AC1555">
            <w:pPr>
              <w:widowControl w:val="0"/>
              <w:jc w:val="center"/>
              <w:rPr>
                <w:rFonts w:ascii="Tahoma" w:hAnsi="Tahoma" w:cs="Tahoma"/>
                <w:sz w:val="22"/>
                <w:szCs w:val="22"/>
                <w14:ligatures w14:val="none"/>
              </w:rPr>
            </w:pPr>
            <w:r>
              <w:rPr>
                <w:rFonts w:ascii="Tahoma" w:hAnsi="Tahoma" w:cs="Tahoma"/>
                <w:sz w:val="22"/>
                <w:szCs w:val="22"/>
                <w14:ligatures w14:val="none"/>
              </w:rPr>
              <w:t>Pierre DELAHAIE</w:t>
            </w:r>
          </w:p>
          <w:p w14:paraId="4A9EF1DF" w14:textId="72D7C49D" w:rsidR="00291774" w:rsidRPr="006B0BA0" w:rsidRDefault="00291774" w:rsidP="00AC1555">
            <w:pPr>
              <w:widowControl w:val="0"/>
              <w:jc w:val="center"/>
              <w:rPr>
                <w:rFonts w:ascii="Tahoma" w:hAnsi="Tahoma" w:cs="Tahoma"/>
                <w:sz w:val="22"/>
                <w:szCs w:val="22"/>
                <w14:ligatures w14:val="none"/>
              </w:rPr>
            </w:pPr>
          </w:p>
          <w:p w14:paraId="4EB1D479" w14:textId="77777777" w:rsidR="00291774" w:rsidRDefault="00291774" w:rsidP="00AC1555">
            <w:pPr>
              <w:widowControl w:val="0"/>
              <w:jc w:val="center"/>
              <w:rPr>
                <w:rFonts w:ascii="Tahoma" w:hAnsi="Tahoma" w:cs="Tahoma"/>
                <w:sz w:val="22"/>
                <w:szCs w:val="22"/>
                <w14:ligatures w14:val="none"/>
              </w:rPr>
            </w:pPr>
          </w:p>
          <w:p w14:paraId="17310558" w14:textId="77777777" w:rsidR="00291774" w:rsidRPr="006B0BA0" w:rsidRDefault="00291774" w:rsidP="00AC1555">
            <w:pPr>
              <w:widowControl w:val="0"/>
              <w:jc w:val="center"/>
              <w:rPr>
                <w:rFonts w:ascii="Tahoma" w:hAnsi="Tahoma" w:cs="Tahoma"/>
                <w:sz w:val="22"/>
                <w:szCs w:val="22"/>
                <w14:ligatures w14:val="none"/>
              </w:rPr>
            </w:pPr>
          </w:p>
          <w:p w14:paraId="4EA6BD36" w14:textId="77777777" w:rsidR="00291774" w:rsidRDefault="00291774" w:rsidP="00AC1555">
            <w:pPr>
              <w:widowControl w:val="0"/>
              <w:jc w:val="center"/>
              <w:rPr>
                <w:rFonts w:ascii="Tahoma" w:hAnsi="Tahoma" w:cs="Tahoma"/>
                <w:sz w:val="22"/>
                <w:szCs w:val="22"/>
                <w14:ligatures w14:val="none"/>
              </w:rPr>
            </w:pPr>
          </w:p>
          <w:p w14:paraId="6DB59BF4" w14:textId="77777777" w:rsidR="005E7656" w:rsidRPr="006B0BA0" w:rsidRDefault="005E7656" w:rsidP="00AC1555">
            <w:pPr>
              <w:widowControl w:val="0"/>
              <w:jc w:val="center"/>
              <w:rPr>
                <w:rFonts w:ascii="Tahoma" w:hAnsi="Tahoma" w:cs="Tahoma"/>
                <w:sz w:val="22"/>
                <w:szCs w:val="22"/>
                <w14:ligatures w14:val="none"/>
              </w:rPr>
            </w:pPr>
          </w:p>
        </w:tc>
      </w:tr>
      <w:tr w:rsidR="00291774" w:rsidRPr="004D1B6B" w14:paraId="20475E5B" w14:textId="77777777" w:rsidTr="00A8106E">
        <w:trPr>
          <w:trHeight w:val="1055"/>
        </w:trPr>
        <w:tc>
          <w:tcPr>
            <w:tcW w:w="3549" w:type="dxa"/>
          </w:tcPr>
          <w:p w14:paraId="303E79B4"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Alice JEANNE</w:t>
            </w:r>
          </w:p>
          <w:p w14:paraId="67CFABC1" w14:textId="46CA8CE7" w:rsidR="007B2FB4" w:rsidRPr="006B0BA0" w:rsidRDefault="007B2FB4" w:rsidP="00767807">
            <w:pPr>
              <w:widowControl w:val="0"/>
              <w:jc w:val="center"/>
              <w:rPr>
                <w:rFonts w:ascii="Tahoma" w:hAnsi="Tahoma" w:cs="Tahoma"/>
                <w:sz w:val="22"/>
                <w:szCs w:val="22"/>
                <w14:ligatures w14:val="none"/>
              </w:rPr>
            </w:pPr>
          </w:p>
        </w:tc>
        <w:tc>
          <w:tcPr>
            <w:tcW w:w="3593" w:type="dxa"/>
          </w:tcPr>
          <w:p w14:paraId="24FD0240" w14:textId="77777777" w:rsidR="00291774" w:rsidRPr="006B0BA0"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Dominique ANDRÉ</w:t>
            </w:r>
          </w:p>
          <w:p w14:paraId="194C23C0" w14:textId="77777777" w:rsidR="00D00D5F" w:rsidRPr="006B0BA0" w:rsidRDefault="00D00D5F" w:rsidP="00767807">
            <w:pPr>
              <w:widowControl w:val="0"/>
              <w:jc w:val="center"/>
              <w:rPr>
                <w:rFonts w:ascii="Tahoma" w:hAnsi="Tahoma" w:cs="Tahoma"/>
                <w:sz w:val="22"/>
                <w:szCs w:val="22"/>
                <w14:ligatures w14:val="none"/>
              </w:rPr>
            </w:pPr>
          </w:p>
        </w:tc>
        <w:tc>
          <w:tcPr>
            <w:tcW w:w="3594" w:type="dxa"/>
          </w:tcPr>
          <w:p w14:paraId="7FF4496B" w14:textId="77CAC016" w:rsidR="004D1B6B" w:rsidRDefault="004D1B6B" w:rsidP="004D1B6B">
            <w:pPr>
              <w:widowControl w:val="0"/>
              <w:jc w:val="center"/>
              <w:rPr>
                <w:rFonts w:ascii="Tahoma" w:hAnsi="Tahoma" w:cs="Tahoma"/>
                <w:sz w:val="22"/>
                <w:szCs w:val="22"/>
                <w14:ligatures w14:val="none"/>
              </w:rPr>
            </w:pPr>
            <w:r w:rsidRPr="006B0BA0">
              <w:rPr>
                <w:rFonts w:ascii="Tahoma" w:hAnsi="Tahoma" w:cs="Tahoma"/>
                <w:sz w:val="22"/>
                <w:szCs w:val="22"/>
                <w14:ligatures w14:val="none"/>
              </w:rPr>
              <w:t>Eugène BESNARD</w:t>
            </w:r>
          </w:p>
          <w:p w14:paraId="06B4A279" w14:textId="7D35B51A" w:rsidR="00767807" w:rsidRDefault="00767807" w:rsidP="00767807">
            <w:pPr>
              <w:widowControl w:val="0"/>
              <w:jc w:val="center"/>
              <w:rPr>
                <w:rFonts w:ascii="Tahoma" w:hAnsi="Tahoma" w:cs="Tahoma"/>
                <w:sz w:val="22"/>
                <w:szCs w:val="22"/>
                <w14:ligatures w14:val="none"/>
              </w:rPr>
            </w:pPr>
          </w:p>
          <w:p w14:paraId="435767BE" w14:textId="77777777" w:rsidR="004D1B6B" w:rsidRDefault="004D1B6B" w:rsidP="004D1B6B">
            <w:pPr>
              <w:widowControl w:val="0"/>
              <w:jc w:val="center"/>
              <w:rPr>
                <w:rFonts w:ascii="Tahoma" w:hAnsi="Tahoma" w:cs="Tahoma"/>
                <w:sz w:val="22"/>
                <w:szCs w:val="22"/>
                <w14:ligatures w14:val="none"/>
              </w:rPr>
            </w:pPr>
          </w:p>
          <w:p w14:paraId="35E5C76C" w14:textId="77777777" w:rsidR="005D0412" w:rsidRDefault="005D0412" w:rsidP="004D1B6B">
            <w:pPr>
              <w:widowControl w:val="0"/>
              <w:jc w:val="center"/>
              <w:rPr>
                <w:rFonts w:ascii="Tahoma" w:hAnsi="Tahoma" w:cs="Tahoma"/>
                <w:sz w:val="22"/>
                <w:szCs w:val="22"/>
              </w:rPr>
            </w:pPr>
          </w:p>
          <w:p w14:paraId="41D917C0" w14:textId="77777777" w:rsidR="007025F4" w:rsidRDefault="007025F4" w:rsidP="00E94F06">
            <w:pPr>
              <w:widowControl w:val="0"/>
              <w:rPr>
                <w:rFonts w:ascii="Tahoma" w:hAnsi="Tahoma" w:cs="Tahoma"/>
                <w:sz w:val="22"/>
                <w:szCs w:val="22"/>
                <w14:ligatures w14:val="none"/>
              </w:rPr>
            </w:pPr>
          </w:p>
          <w:p w14:paraId="79A74B4F" w14:textId="77777777" w:rsidR="00706308" w:rsidRDefault="00706308" w:rsidP="00E94F06">
            <w:pPr>
              <w:widowControl w:val="0"/>
              <w:rPr>
                <w:rFonts w:ascii="Tahoma" w:hAnsi="Tahoma" w:cs="Tahoma"/>
                <w:sz w:val="22"/>
                <w:szCs w:val="22"/>
                <w14:ligatures w14:val="none"/>
              </w:rPr>
            </w:pPr>
          </w:p>
          <w:p w14:paraId="22012078" w14:textId="77777777" w:rsidR="00291774" w:rsidRPr="006B0BA0" w:rsidRDefault="00291774" w:rsidP="00F3434C">
            <w:pPr>
              <w:widowControl w:val="0"/>
              <w:jc w:val="center"/>
              <w:rPr>
                <w:rFonts w:ascii="Tahoma" w:hAnsi="Tahoma" w:cs="Tahoma"/>
                <w:sz w:val="22"/>
                <w:szCs w:val="22"/>
                <w14:ligatures w14:val="none"/>
              </w:rPr>
            </w:pPr>
          </w:p>
        </w:tc>
      </w:tr>
      <w:tr w:rsidR="00291774" w:rsidRPr="006B0BA0" w14:paraId="3F272979" w14:textId="77777777" w:rsidTr="00A8106E">
        <w:trPr>
          <w:trHeight w:val="1055"/>
        </w:trPr>
        <w:tc>
          <w:tcPr>
            <w:tcW w:w="3549" w:type="dxa"/>
          </w:tcPr>
          <w:p w14:paraId="6CFB9CD3"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Laurent BOBOUL</w:t>
            </w:r>
          </w:p>
          <w:p w14:paraId="135E6624" w14:textId="62DE9FA0" w:rsidR="007704D9" w:rsidRDefault="007704D9" w:rsidP="007704D9">
            <w:pPr>
              <w:widowControl w:val="0"/>
              <w:jc w:val="center"/>
              <w:rPr>
                <w:rFonts w:ascii="Tahoma" w:hAnsi="Tahoma" w:cs="Tahoma"/>
                <w:sz w:val="22"/>
                <w:szCs w:val="22"/>
                <w14:ligatures w14:val="none"/>
              </w:rPr>
            </w:pPr>
            <w:r>
              <w:rPr>
                <w:rFonts w:ascii="Tahoma" w:hAnsi="Tahoma" w:cs="Tahoma"/>
                <w:sz w:val="22"/>
                <w:szCs w:val="22"/>
                <w14:ligatures w14:val="none"/>
              </w:rPr>
              <w:t>(</w:t>
            </w:r>
            <w:r w:rsidRPr="007704D9">
              <w:rPr>
                <w:rFonts w:ascii="Tahoma" w:hAnsi="Tahoma" w:cs="Tahoma"/>
                <w14:ligatures w14:val="none"/>
              </w:rPr>
              <w:t xml:space="preserve">Procuration à </w:t>
            </w:r>
            <w:r w:rsidR="00767807">
              <w:rPr>
                <w:rFonts w:ascii="Tahoma" w:hAnsi="Tahoma" w:cs="Tahoma"/>
                <w14:ligatures w14:val="none"/>
              </w:rPr>
              <w:t>Richard MAREAU</w:t>
            </w:r>
            <w:r>
              <w:rPr>
                <w:rFonts w:ascii="Tahoma" w:hAnsi="Tahoma" w:cs="Tahoma"/>
                <w:sz w:val="22"/>
                <w:szCs w:val="22"/>
                <w14:ligatures w14:val="none"/>
              </w:rPr>
              <w:t>)</w:t>
            </w:r>
          </w:p>
          <w:p w14:paraId="02D4EC63" w14:textId="77777777" w:rsidR="002008E1" w:rsidRPr="006B0BA0" w:rsidRDefault="002008E1" w:rsidP="002008E1">
            <w:pPr>
              <w:widowControl w:val="0"/>
              <w:jc w:val="center"/>
              <w:rPr>
                <w:rFonts w:ascii="Tahoma" w:hAnsi="Tahoma" w:cs="Tahoma"/>
                <w:sz w:val="22"/>
                <w:szCs w:val="22"/>
                <w14:ligatures w14:val="none"/>
              </w:rPr>
            </w:pPr>
          </w:p>
          <w:p w14:paraId="48029345" w14:textId="2A146636" w:rsidR="007025F4" w:rsidRDefault="007025F4" w:rsidP="00AC1555">
            <w:pPr>
              <w:widowControl w:val="0"/>
              <w:jc w:val="center"/>
              <w:rPr>
                <w:rFonts w:ascii="Tahoma" w:hAnsi="Tahoma" w:cs="Tahoma"/>
                <w:sz w:val="22"/>
                <w:szCs w:val="22"/>
                <w14:ligatures w14:val="none"/>
              </w:rPr>
            </w:pPr>
          </w:p>
          <w:p w14:paraId="0ECA998B" w14:textId="77777777" w:rsidR="00F3434C" w:rsidRDefault="00F3434C" w:rsidP="00AC1555">
            <w:pPr>
              <w:widowControl w:val="0"/>
              <w:jc w:val="center"/>
              <w:rPr>
                <w:rFonts w:ascii="Tahoma" w:hAnsi="Tahoma" w:cs="Tahoma"/>
                <w:sz w:val="22"/>
                <w:szCs w:val="22"/>
                <w14:ligatures w14:val="none"/>
              </w:rPr>
            </w:pPr>
          </w:p>
          <w:p w14:paraId="0D711B7A" w14:textId="77777777" w:rsidR="00291774" w:rsidRPr="006B0BA0" w:rsidRDefault="00291774" w:rsidP="00AC1555">
            <w:pPr>
              <w:widowControl w:val="0"/>
              <w:jc w:val="center"/>
              <w:rPr>
                <w:rFonts w:ascii="Tahoma" w:hAnsi="Tahoma" w:cs="Tahoma"/>
                <w:sz w:val="22"/>
                <w:szCs w:val="22"/>
                <w14:ligatures w14:val="none"/>
              </w:rPr>
            </w:pPr>
          </w:p>
        </w:tc>
        <w:tc>
          <w:tcPr>
            <w:tcW w:w="3593" w:type="dxa"/>
          </w:tcPr>
          <w:p w14:paraId="4737D0B7"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Caroline </w:t>
            </w:r>
            <w:r>
              <w:rPr>
                <w:rFonts w:ascii="Tahoma" w:hAnsi="Tahoma" w:cs="Tahoma"/>
                <w:sz w:val="22"/>
                <w:szCs w:val="22"/>
                <w14:ligatures w14:val="none"/>
              </w:rPr>
              <w:t>É</w:t>
            </w:r>
            <w:r w:rsidRPr="006B0BA0">
              <w:rPr>
                <w:rFonts w:ascii="Tahoma" w:hAnsi="Tahoma" w:cs="Tahoma"/>
                <w:sz w:val="22"/>
                <w:szCs w:val="22"/>
                <w14:ligatures w14:val="none"/>
              </w:rPr>
              <w:t>VRARD</w:t>
            </w:r>
          </w:p>
          <w:p w14:paraId="46F708A5" w14:textId="65F6E385" w:rsidR="00343570" w:rsidRPr="006B0BA0" w:rsidRDefault="00343570" w:rsidP="00343570">
            <w:pPr>
              <w:widowControl w:val="0"/>
              <w:jc w:val="center"/>
              <w:rPr>
                <w:rFonts w:ascii="Tahoma" w:hAnsi="Tahoma" w:cs="Tahoma"/>
                <w:sz w:val="22"/>
                <w:szCs w:val="22"/>
                <w14:ligatures w14:val="none"/>
              </w:rPr>
            </w:pPr>
            <w:r>
              <w:rPr>
                <w:rFonts w:ascii="Tahoma" w:hAnsi="Tahoma" w:cs="Tahoma"/>
                <w:sz w:val="22"/>
                <w:szCs w:val="22"/>
                <w14:ligatures w14:val="none"/>
              </w:rPr>
              <w:t>(</w:t>
            </w:r>
            <w:r w:rsidRPr="007704D9">
              <w:rPr>
                <w:rFonts w:ascii="Tahoma" w:hAnsi="Tahoma" w:cs="Tahoma"/>
                <w14:ligatures w14:val="none"/>
              </w:rPr>
              <w:t xml:space="preserve">Procuration à </w:t>
            </w:r>
            <w:r>
              <w:rPr>
                <w:rFonts w:ascii="Tahoma" w:hAnsi="Tahoma" w:cs="Tahoma"/>
                <w14:ligatures w14:val="none"/>
              </w:rPr>
              <w:t>Pascale LERAY)</w:t>
            </w:r>
          </w:p>
          <w:p w14:paraId="434EDB91" w14:textId="32321908" w:rsidR="00DF437F" w:rsidRPr="006B0BA0" w:rsidRDefault="00DF437F" w:rsidP="006621D5">
            <w:pPr>
              <w:widowControl w:val="0"/>
              <w:jc w:val="center"/>
              <w:rPr>
                <w:rFonts w:ascii="Tahoma" w:hAnsi="Tahoma" w:cs="Tahoma"/>
                <w:sz w:val="22"/>
                <w:szCs w:val="22"/>
                <w14:ligatures w14:val="none"/>
              </w:rPr>
            </w:pPr>
          </w:p>
        </w:tc>
        <w:tc>
          <w:tcPr>
            <w:tcW w:w="3594" w:type="dxa"/>
          </w:tcPr>
          <w:p w14:paraId="434A1069"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Pascale LERAY</w:t>
            </w:r>
          </w:p>
          <w:p w14:paraId="0B64519B" w14:textId="77777777" w:rsidR="00291774" w:rsidRDefault="00291774" w:rsidP="00DF437F">
            <w:pPr>
              <w:widowControl w:val="0"/>
              <w:jc w:val="center"/>
              <w:rPr>
                <w:rFonts w:ascii="Tahoma" w:hAnsi="Tahoma" w:cs="Tahoma"/>
                <w:sz w:val="22"/>
                <w:szCs w:val="22"/>
                <w14:ligatures w14:val="none"/>
              </w:rPr>
            </w:pPr>
          </w:p>
          <w:p w14:paraId="229B6966" w14:textId="77777777" w:rsidR="00DF437F" w:rsidRPr="006B0BA0" w:rsidRDefault="00DF437F" w:rsidP="00DF437F">
            <w:pPr>
              <w:widowControl w:val="0"/>
              <w:jc w:val="center"/>
              <w:rPr>
                <w:rFonts w:ascii="Tahoma" w:hAnsi="Tahoma" w:cs="Tahoma"/>
                <w:sz w:val="22"/>
                <w:szCs w:val="22"/>
                <w14:ligatures w14:val="none"/>
              </w:rPr>
            </w:pPr>
          </w:p>
        </w:tc>
      </w:tr>
      <w:tr w:rsidR="00291774" w:rsidRPr="006B0BA0" w14:paraId="1F20F6AF" w14:textId="77777777" w:rsidTr="00A8106E">
        <w:trPr>
          <w:trHeight w:val="1055"/>
        </w:trPr>
        <w:tc>
          <w:tcPr>
            <w:tcW w:w="3549" w:type="dxa"/>
          </w:tcPr>
          <w:p w14:paraId="5C6EE25E"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José SAMPAIO-COELHO</w:t>
            </w:r>
          </w:p>
          <w:p w14:paraId="278134DE" w14:textId="75BD12FD" w:rsidR="007704D9" w:rsidRDefault="007704D9" w:rsidP="007704D9">
            <w:pPr>
              <w:widowControl w:val="0"/>
              <w:jc w:val="center"/>
              <w:rPr>
                <w:rFonts w:ascii="Tahoma" w:hAnsi="Tahoma" w:cs="Tahoma"/>
                <w:sz w:val="22"/>
                <w:szCs w:val="22"/>
                <w14:ligatures w14:val="none"/>
              </w:rPr>
            </w:pPr>
          </w:p>
          <w:p w14:paraId="56C3C8D8" w14:textId="77777777" w:rsidR="00D00D5F" w:rsidRDefault="00D00D5F" w:rsidP="00AC1555">
            <w:pPr>
              <w:widowControl w:val="0"/>
              <w:jc w:val="center"/>
              <w:rPr>
                <w:rFonts w:ascii="Tahoma" w:hAnsi="Tahoma" w:cs="Tahoma"/>
                <w:sz w:val="22"/>
                <w:szCs w:val="22"/>
                <w14:ligatures w14:val="none"/>
              </w:rPr>
            </w:pPr>
          </w:p>
          <w:p w14:paraId="615D93D7" w14:textId="77777777" w:rsidR="00E66701" w:rsidRDefault="00E66701" w:rsidP="00AC1555">
            <w:pPr>
              <w:widowControl w:val="0"/>
              <w:jc w:val="center"/>
              <w:rPr>
                <w:rFonts w:ascii="Tahoma" w:hAnsi="Tahoma" w:cs="Tahoma"/>
                <w:sz w:val="22"/>
                <w:szCs w:val="22"/>
                <w14:ligatures w14:val="none"/>
              </w:rPr>
            </w:pPr>
          </w:p>
          <w:p w14:paraId="5DFD93FE" w14:textId="77777777" w:rsidR="00E66701" w:rsidRPr="006B0BA0" w:rsidRDefault="00E66701" w:rsidP="00AC1555">
            <w:pPr>
              <w:widowControl w:val="0"/>
              <w:jc w:val="center"/>
              <w:rPr>
                <w:rFonts w:ascii="Tahoma" w:hAnsi="Tahoma" w:cs="Tahoma"/>
                <w:sz w:val="22"/>
                <w:szCs w:val="22"/>
                <w14:ligatures w14:val="none"/>
              </w:rPr>
            </w:pPr>
          </w:p>
        </w:tc>
        <w:tc>
          <w:tcPr>
            <w:tcW w:w="3593" w:type="dxa"/>
          </w:tcPr>
          <w:p w14:paraId="64235EE6"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Stéphanie </w:t>
            </w:r>
            <w:r>
              <w:rPr>
                <w:rFonts w:ascii="Tahoma" w:hAnsi="Tahoma" w:cs="Tahoma"/>
                <w:sz w:val="22"/>
                <w:szCs w:val="22"/>
                <w14:ligatures w14:val="none"/>
              </w:rPr>
              <w:t>CANTI</w:t>
            </w:r>
            <w:r w:rsidRPr="006B0BA0">
              <w:rPr>
                <w:rFonts w:ascii="Tahoma" w:hAnsi="Tahoma" w:cs="Tahoma"/>
                <w:sz w:val="22"/>
                <w:szCs w:val="22"/>
                <w14:ligatures w14:val="none"/>
              </w:rPr>
              <w:t>N</w:t>
            </w:r>
          </w:p>
          <w:p w14:paraId="41ACF5D8" w14:textId="77777777" w:rsidR="00302EDA" w:rsidRDefault="00302EDA" w:rsidP="007025F4">
            <w:pPr>
              <w:widowControl w:val="0"/>
              <w:jc w:val="center"/>
              <w:rPr>
                <w:rFonts w:ascii="Tahoma" w:hAnsi="Tahoma" w:cs="Tahoma"/>
                <w:sz w:val="22"/>
                <w:szCs w:val="22"/>
                <w14:ligatures w14:val="none"/>
              </w:rPr>
            </w:pPr>
          </w:p>
          <w:p w14:paraId="5247ECF9" w14:textId="77777777" w:rsidR="005D0412" w:rsidRDefault="005D0412" w:rsidP="007025F4">
            <w:pPr>
              <w:widowControl w:val="0"/>
              <w:jc w:val="center"/>
              <w:rPr>
                <w:rFonts w:ascii="Tahoma" w:hAnsi="Tahoma" w:cs="Tahoma"/>
                <w:sz w:val="22"/>
                <w:szCs w:val="22"/>
                <w14:ligatures w14:val="none"/>
              </w:rPr>
            </w:pPr>
          </w:p>
          <w:p w14:paraId="60B0C186" w14:textId="77777777" w:rsidR="003B0F0C" w:rsidRDefault="003B0F0C" w:rsidP="00AC1555">
            <w:pPr>
              <w:widowControl w:val="0"/>
              <w:jc w:val="center"/>
              <w:rPr>
                <w:rFonts w:ascii="Tahoma" w:hAnsi="Tahoma" w:cs="Tahoma"/>
                <w:sz w:val="22"/>
                <w:szCs w:val="22"/>
                <w14:ligatures w14:val="none"/>
              </w:rPr>
            </w:pPr>
          </w:p>
          <w:p w14:paraId="77FD1E79" w14:textId="77777777" w:rsidR="00E66701" w:rsidRPr="006B0BA0" w:rsidRDefault="00E66701" w:rsidP="00AC1555">
            <w:pPr>
              <w:widowControl w:val="0"/>
              <w:jc w:val="center"/>
              <w:rPr>
                <w:rFonts w:ascii="Tahoma" w:hAnsi="Tahoma" w:cs="Tahoma"/>
                <w:sz w:val="22"/>
                <w:szCs w:val="22"/>
                <w14:ligatures w14:val="none"/>
              </w:rPr>
            </w:pPr>
          </w:p>
        </w:tc>
        <w:tc>
          <w:tcPr>
            <w:tcW w:w="3594" w:type="dxa"/>
          </w:tcPr>
          <w:p w14:paraId="4486FE45"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Béatrice OLIVIER</w:t>
            </w:r>
          </w:p>
          <w:p w14:paraId="72FE0214" w14:textId="7C9CD691" w:rsidR="007704D9" w:rsidRDefault="007704D9" w:rsidP="007704D9">
            <w:pPr>
              <w:widowControl w:val="0"/>
              <w:jc w:val="center"/>
              <w:rPr>
                <w:rFonts w:ascii="Tahoma" w:hAnsi="Tahoma" w:cs="Tahoma"/>
                <w:sz w:val="22"/>
                <w:szCs w:val="22"/>
                <w14:ligatures w14:val="none"/>
              </w:rPr>
            </w:pPr>
          </w:p>
          <w:p w14:paraId="15A2AFE1" w14:textId="77777777" w:rsidR="007704D9" w:rsidRPr="006B0BA0" w:rsidRDefault="007704D9" w:rsidP="007704D9">
            <w:pPr>
              <w:widowControl w:val="0"/>
              <w:jc w:val="center"/>
              <w:rPr>
                <w:rFonts w:ascii="Tahoma" w:hAnsi="Tahoma" w:cs="Tahoma"/>
                <w:sz w:val="22"/>
                <w:szCs w:val="22"/>
                <w14:ligatures w14:val="none"/>
              </w:rPr>
            </w:pPr>
          </w:p>
          <w:p w14:paraId="1CD6B4F9" w14:textId="77777777" w:rsidR="00035585" w:rsidRDefault="00035585" w:rsidP="00AC1555">
            <w:pPr>
              <w:widowControl w:val="0"/>
              <w:jc w:val="center"/>
              <w:rPr>
                <w:rFonts w:ascii="Tahoma" w:hAnsi="Tahoma" w:cs="Tahoma"/>
                <w:sz w:val="22"/>
                <w:szCs w:val="22"/>
                <w14:ligatures w14:val="none"/>
              </w:rPr>
            </w:pPr>
          </w:p>
          <w:p w14:paraId="0BE87B88" w14:textId="77777777" w:rsidR="00E66701" w:rsidRDefault="00E66701" w:rsidP="00AC1555">
            <w:pPr>
              <w:widowControl w:val="0"/>
              <w:jc w:val="center"/>
              <w:rPr>
                <w:rFonts w:ascii="Tahoma" w:hAnsi="Tahoma" w:cs="Tahoma"/>
                <w:sz w:val="22"/>
                <w:szCs w:val="22"/>
                <w14:ligatures w14:val="none"/>
              </w:rPr>
            </w:pPr>
          </w:p>
          <w:p w14:paraId="70D7BAAA" w14:textId="77777777" w:rsidR="00E66701" w:rsidRPr="006B0BA0" w:rsidRDefault="00E66701" w:rsidP="00AC1555">
            <w:pPr>
              <w:widowControl w:val="0"/>
              <w:jc w:val="center"/>
              <w:rPr>
                <w:rFonts w:ascii="Tahoma" w:hAnsi="Tahoma" w:cs="Tahoma"/>
                <w:sz w:val="22"/>
                <w:szCs w:val="22"/>
                <w14:ligatures w14:val="none"/>
              </w:rPr>
            </w:pPr>
          </w:p>
        </w:tc>
      </w:tr>
      <w:tr w:rsidR="00291774" w:rsidRPr="006B0BA0" w14:paraId="545A1331" w14:textId="77777777" w:rsidTr="00A8106E">
        <w:trPr>
          <w:trHeight w:val="1055"/>
        </w:trPr>
        <w:tc>
          <w:tcPr>
            <w:tcW w:w="3549" w:type="dxa"/>
          </w:tcPr>
          <w:p w14:paraId="120B15D3" w14:textId="77777777" w:rsidR="00D00D5F" w:rsidRDefault="00D00D5F" w:rsidP="00AC1555">
            <w:pPr>
              <w:widowControl w:val="0"/>
              <w:jc w:val="center"/>
              <w:rPr>
                <w:rFonts w:ascii="Tahoma" w:hAnsi="Tahoma" w:cs="Tahoma"/>
                <w:sz w:val="22"/>
                <w:szCs w:val="22"/>
                <w14:ligatures w14:val="none"/>
              </w:rPr>
            </w:pPr>
          </w:p>
          <w:p w14:paraId="110AF5F3" w14:textId="2FFCD884"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Richard MAREAU</w:t>
            </w:r>
          </w:p>
          <w:p w14:paraId="33935CF0" w14:textId="77777777" w:rsidR="00D00D5F" w:rsidRDefault="00D00D5F" w:rsidP="00D00D5F">
            <w:pPr>
              <w:widowControl w:val="0"/>
              <w:jc w:val="center"/>
              <w:rPr>
                <w:rFonts w:ascii="Tahoma" w:hAnsi="Tahoma" w:cs="Tahoma"/>
                <w:sz w:val="22"/>
                <w:szCs w:val="22"/>
                <w14:ligatures w14:val="none"/>
              </w:rPr>
            </w:pPr>
          </w:p>
          <w:p w14:paraId="08BC6FF2" w14:textId="376126C6" w:rsidR="00E66701" w:rsidRDefault="00E66701" w:rsidP="00AC1555">
            <w:pPr>
              <w:widowControl w:val="0"/>
              <w:jc w:val="center"/>
              <w:rPr>
                <w:rFonts w:ascii="Tahoma" w:hAnsi="Tahoma" w:cs="Tahoma"/>
                <w:sz w:val="22"/>
                <w:szCs w:val="22"/>
                <w14:ligatures w14:val="none"/>
              </w:rPr>
            </w:pPr>
          </w:p>
          <w:p w14:paraId="3107FC94" w14:textId="77777777" w:rsidR="00EC7A80" w:rsidRDefault="00EC7A80" w:rsidP="00AC1555">
            <w:pPr>
              <w:widowControl w:val="0"/>
              <w:jc w:val="center"/>
              <w:rPr>
                <w:rFonts w:ascii="Tahoma" w:hAnsi="Tahoma" w:cs="Tahoma"/>
                <w:sz w:val="22"/>
                <w:szCs w:val="22"/>
                <w14:ligatures w14:val="none"/>
              </w:rPr>
            </w:pPr>
          </w:p>
          <w:p w14:paraId="1A71987A" w14:textId="43404886" w:rsidR="00E66701" w:rsidRDefault="00E66701" w:rsidP="00AC1555">
            <w:pPr>
              <w:widowControl w:val="0"/>
              <w:jc w:val="center"/>
              <w:rPr>
                <w:rFonts w:ascii="Tahoma" w:hAnsi="Tahoma" w:cs="Tahoma"/>
                <w:sz w:val="22"/>
                <w:szCs w:val="22"/>
                <w14:ligatures w14:val="none"/>
              </w:rPr>
            </w:pPr>
          </w:p>
          <w:p w14:paraId="142B243C" w14:textId="5619D1C9" w:rsidR="0034006B" w:rsidRDefault="0034006B" w:rsidP="00AC1555">
            <w:pPr>
              <w:widowControl w:val="0"/>
              <w:jc w:val="center"/>
              <w:rPr>
                <w:rFonts w:ascii="Tahoma" w:hAnsi="Tahoma" w:cs="Tahoma"/>
                <w:sz w:val="22"/>
                <w:szCs w:val="22"/>
                <w14:ligatures w14:val="none"/>
              </w:rPr>
            </w:pPr>
          </w:p>
          <w:p w14:paraId="3791EA81" w14:textId="77777777" w:rsidR="0034006B" w:rsidRDefault="0034006B" w:rsidP="007F1B6C">
            <w:pPr>
              <w:widowControl w:val="0"/>
              <w:ind w:right="-217"/>
              <w:jc w:val="center"/>
              <w:rPr>
                <w:rFonts w:ascii="Tahoma" w:hAnsi="Tahoma" w:cs="Tahoma"/>
                <w:sz w:val="22"/>
                <w:szCs w:val="22"/>
                <w14:ligatures w14:val="none"/>
              </w:rPr>
            </w:pPr>
          </w:p>
          <w:p w14:paraId="12F34A94" w14:textId="2CB71F2F" w:rsidR="00513642" w:rsidRPr="006B0BA0" w:rsidRDefault="00513642" w:rsidP="000F6BBD">
            <w:pPr>
              <w:widowControl w:val="0"/>
              <w:jc w:val="center"/>
              <w:rPr>
                <w:rFonts w:ascii="Tahoma" w:hAnsi="Tahoma" w:cs="Tahoma"/>
                <w:sz w:val="22"/>
                <w:szCs w:val="22"/>
                <w14:ligatures w14:val="none"/>
              </w:rPr>
            </w:pPr>
          </w:p>
        </w:tc>
        <w:tc>
          <w:tcPr>
            <w:tcW w:w="3593" w:type="dxa"/>
          </w:tcPr>
          <w:p w14:paraId="1A80C378" w14:textId="77777777" w:rsidR="00291774" w:rsidRDefault="00291774" w:rsidP="00AC1555">
            <w:pPr>
              <w:widowControl w:val="0"/>
              <w:jc w:val="center"/>
              <w:rPr>
                <w:rFonts w:ascii="Tahoma" w:hAnsi="Tahoma" w:cs="Tahoma"/>
                <w:sz w:val="22"/>
                <w:szCs w:val="22"/>
                <w14:ligatures w14:val="none"/>
              </w:rPr>
            </w:pPr>
          </w:p>
          <w:p w14:paraId="58D792CE"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Yohann PIERRE</w:t>
            </w:r>
          </w:p>
          <w:p w14:paraId="2A3144DA" w14:textId="0322757B" w:rsidR="006621D5" w:rsidRDefault="006621D5" w:rsidP="006621D5">
            <w:pPr>
              <w:widowControl w:val="0"/>
              <w:jc w:val="center"/>
              <w:rPr>
                <w:rFonts w:ascii="Tahoma" w:hAnsi="Tahoma" w:cs="Tahoma"/>
                <w:sz w:val="22"/>
                <w:szCs w:val="22"/>
                <w14:ligatures w14:val="none"/>
              </w:rPr>
            </w:pPr>
          </w:p>
          <w:p w14:paraId="6127DC39" w14:textId="1456474D" w:rsidR="00E94F06" w:rsidRDefault="00E94F06" w:rsidP="00E94F06">
            <w:pPr>
              <w:widowControl w:val="0"/>
              <w:jc w:val="center"/>
              <w:rPr>
                <w:rFonts w:ascii="Tahoma" w:hAnsi="Tahoma" w:cs="Tahoma"/>
                <w:sz w:val="22"/>
                <w:szCs w:val="22"/>
                <w14:ligatures w14:val="none"/>
              </w:rPr>
            </w:pPr>
          </w:p>
          <w:p w14:paraId="342BEE00" w14:textId="77777777" w:rsidR="007025F4" w:rsidRDefault="007025F4" w:rsidP="00E94F06">
            <w:pPr>
              <w:widowControl w:val="0"/>
              <w:jc w:val="center"/>
              <w:rPr>
                <w:rFonts w:ascii="Tahoma" w:hAnsi="Tahoma" w:cs="Tahoma"/>
                <w:sz w:val="22"/>
                <w:szCs w:val="22"/>
                <w14:ligatures w14:val="none"/>
              </w:rPr>
            </w:pPr>
          </w:p>
          <w:p w14:paraId="51386C6B" w14:textId="77777777" w:rsidR="0064059F" w:rsidRDefault="0064059F" w:rsidP="00616832">
            <w:pPr>
              <w:widowControl w:val="0"/>
              <w:rPr>
                <w:rFonts w:ascii="Tahoma" w:hAnsi="Tahoma" w:cs="Tahoma"/>
                <w:sz w:val="22"/>
                <w:szCs w:val="22"/>
                <w14:ligatures w14:val="none"/>
              </w:rPr>
            </w:pPr>
          </w:p>
          <w:p w14:paraId="7CA42C6B" w14:textId="14760BB0" w:rsidR="0064059F" w:rsidRDefault="0064059F" w:rsidP="0064059F">
            <w:pPr>
              <w:widowControl w:val="0"/>
              <w:jc w:val="center"/>
              <w:rPr>
                <w:rFonts w:ascii="Tahoma" w:hAnsi="Tahoma" w:cs="Tahoma"/>
                <w:sz w:val="22"/>
                <w:szCs w:val="22"/>
                <w14:ligatures w14:val="none"/>
              </w:rPr>
            </w:pPr>
          </w:p>
          <w:p w14:paraId="4149061F" w14:textId="77777777" w:rsidR="00291774" w:rsidRPr="006B0BA0" w:rsidRDefault="00291774" w:rsidP="00AC1555">
            <w:pPr>
              <w:widowControl w:val="0"/>
              <w:jc w:val="center"/>
              <w:rPr>
                <w:rFonts w:ascii="Tahoma" w:hAnsi="Tahoma" w:cs="Tahoma"/>
                <w:sz w:val="22"/>
                <w:szCs w:val="22"/>
                <w14:ligatures w14:val="none"/>
              </w:rPr>
            </w:pPr>
          </w:p>
          <w:p w14:paraId="297CB9D7" w14:textId="77777777" w:rsidR="00291774" w:rsidRPr="006B0BA0" w:rsidRDefault="00291774" w:rsidP="00AC1555">
            <w:pPr>
              <w:widowControl w:val="0"/>
              <w:jc w:val="center"/>
              <w:rPr>
                <w:rFonts w:ascii="Tahoma" w:hAnsi="Tahoma" w:cs="Tahoma"/>
                <w:sz w:val="22"/>
                <w:szCs w:val="22"/>
                <w14:ligatures w14:val="none"/>
              </w:rPr>
            </w:pPr>
          </w:p>
        </w:tc>
        <w:tc>
          <w:tcPr>
            <w:tcW w:w="3594" w:type="dxa"/>
          </w:tcPr>
          <w:p w14:paraId="30F23A22" w14:textId="77777777" w:rsidR="00291774" w:rsidRDefault="00291774" w:rsidP="00AC1555">
            <w:pPr>
              <w:widowControl w:val="0"/>
              <w:jc w:val="center"/>
              <w:rPr>
                <w:rFonts w:ascii="Tahoma" w:hAnsi="Tahoma" w:cs="Tahoma"/>
                <w:sz w:val="22"/>
                <w:szCs w:val="22"/>
                <w14:ligatures w14:val="none"/>
              </w:rPr>
            </w:pPr>
          </w:p>
          <w:p w14:paraId="57ACF9B3" w14:textId="6F5D6C2B" w:rsidR="00291774" w:rsidRDefault="00291774" w:rsidP="00AC1555">
            <w:pPr>
              <w:widowControl w:val="0"/>
              <w:jc w:val="center"/>
              <w:rPr>
                <w:rFonts w:ascii="Tahoma" w:hAnsi="Tahoma" w:cs="Tahoma"/>
                <w:sz w:val="22"/>
                <w:szCs w:val="22"/>
              </w:rPr>
            </w:pPr>
            <w:r>
              <w:rPr>
                <w:rFonts w:ascii="Tahoma" w:hAnsi="Tahoma" w:cs="Tahoma"/>
                <w:sz w:val="22"/>
                <w:szCs w:val="22"/>
                <w14:ligatures w14:val="none"/>
              </w:rPr>
              <w:t>Aurélie JAMIN</w:t>
            </w:r>
          </w:p>
          <w:p w14:paraId="0BD01A51" w14:textId="1B73223D" w:rsidR="00767807" w:rsidRDefault="00767807" w:rsidP="00767807">
            <w:pPr>
              <w:widowControl w:val="0"/>
              <w:jc w:val="center"/>
              <w:rPr>
                <w:rFonts w:ascii="Tahoma" w:hAnsi="Tahoma" w:cs="Tahoma"/>
                <w:sz w:val="22"/>
                <w:szCs w:val="22"/>
                <w14:ligatures w14:val="none"/>
              </w:rPr>
            </w:pPr>
          </w:p>
          <w:p w14:paraId="78873A5A" w14:textId="6F643859" w:rsidR="00715929" w:rsidRDefault="00715929" w:rsidP="00715929">
            <w:pPr>
              <w:widowControl w:val="0"/>
              <w:jc w:val="center"/>
              <w:rPr>
                <w:rFonts w:ascii="Tahoma" w:hAnsi="Tahoma" w:cs="Tahoma"/>
                <w:sz w:val="22"/>
                <w:szCs w:val="22"/>
                <w14:ligatures w14:val="none"/>
              </w:rPr>
            </w:pPr>
          </w:p>
          <w:p w14:paraId="393C2B68" w14:textId="77777777" w:rsidR="00291774" w:rsidRPr="006B0BA0" w:rsidRDefault="00291774" w:rsidP="00E66701">
            <w:pPr>
              <w:widowControl w:val="0"/>
              <w:jc w:val="center"/>
              <w:rPr>
                <w:rFonts w:ascii="Tahoma" w:hAnsi="Tahoma" w:cs="Tahoma"/>
                <w:sz w:val="22"/>
                <w:szCs w:val="22"/>
              </w:rPr>
            </w:pPr>
          </w:p>
        </w:tc>
      </w:tr>
    </w:tbl>
    <w:p w14:paraId="1E9F138C" w14:textId="3DB89591" w:rsidR="00291774" w:rsidRDefault="00291774" w:rsidP="00C25C06">
      <w:pPr>
        <w:widowControl w:val="0"/>
        <w:rPr>
          <w:rFonts w:ascii="Tahoma" w:hAnsi="Tahoma" w:cs="Tahoma"/>
          <w:sz w:val="22"/>
          <w:szCs w:val="22"/>
          <w14:ligatures w14:val="none"/>
        </w:rPr>
      </w:pPr>
    </w:p>
    <w:sectPr w:rsidR="00291774" w:rsidSect="00B10A3D">
      <w:footerReference w:type="default" r:id="rId10"/>
      <w:pgSz w:w="11906" w:h="16838" w:code="9"/>
      <w:pgMar w:top="680" w:right="720" w:bottom="68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6F32" w14:textId="77777777" w:rsidR="007A2CFF" w:rsidRDefault="007A2CFF" w:rsidP="000D7D6D">
      <w:r>
        <w:separator/>
      </w:r>
    </w:p>
  </w:endnote>
  <w:endnote w:type="continuationSeparator" w:id="0">
    <w:p w14:paraId="1B6DE017" w14:textId="77777777" w:rsidR="007A2CFF" w:rsidRDefault="007A2CFF" w:rsidP="000D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ljovic BoldIta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1922"/>
      <w:docPartObj>
        <w:docPartGallery w:val="Page Numbers (Bottom of Page)"/>
        <w:docPartUnique/>
      </w:docPartObj>
    </w:sdtPr>
    <w:sdtEndPr/>
    <w:sdtContent>
      <w:p w14:paraId="20186C6E" w14:textId="77777777" w:rsidR="007A2CFF" w:rsidRDefault="007A2CFF">
        <w:pPr>
          <w:pStyle w:val="Pieddepage"/>
          <w:jc w:val="right"/>
        </w:pPr>
        <w:r>
          <w:fldChar w:fldCharType="begin"/>
        </w:r>
        <w:r>
          <w:instrText>PAGE   \* MERGEFORMAT</w:instrText>
        </w:r>
        <w:r>
          <w:fldChar w:fldCharType="separate"/>
        </w:r>
        <w:r w:rsidR="00471778">
          <w:rPr>
            <w:noProof/>
          </w:rPr>
          <w:t>6</w:t>
        </w:r>
        <w:r>
          <w:fldChar w:fldCharType="end"/>
        </w:r>
      </w:p>
    </w:sdtContent>
  </w:sdt>
  <w:p w14:paraId="64046DAF" w14:textId="77777777" w:rsidR="007A2CFF" w:rsidRDefault="007A2C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A60B" w14:textId="77777777" w:rsidR="007A2CFF" w:rsidRDefault="007A2CFF" w:rsidP="000D7D6D">
      <w:r>
        <w:separator/>
      </w:r>
    </w:p>
  </w:footnote>
  <w:footnote w:type="continuationSeparator" w:id="0">
    <w:p w14:paraId="596F8904" w14:textId="77777777" w:rsidR="007A2CFF" w:rsidRDefault="007A2CFF" w:rsidP="000D7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919"/>
        </w:tabs>
        <w:ind w:left="3919" w:hanging="360"/>
      </w:pPr>
      <w:rPr>
        <w:rFonts w:ascii="Symbol" w:hAnsi="Symbol" w:cs="Symbol"/>
        <w:sz w:val="20"/>
        <w:szCs w:val="20"/>
      </w:rPr>
    </w:lvl>
    <w:lvl w:ilvl="1">
      <w:start w:val="1"/>
      <w:numFmt w:val="bullet"/>
      <w:lvlText w:val="o"/>
      <w:lvlJc w:val="left"/>
      <w:pPr>
        <w:tabs>
          <w:tab w:val="num" w:pos="4639"/>
        </w:tabs>
        <w:ind w:left="4639" w:hanging="360"/>
      </w:pPr>
      <w:rPr>
        <w:rFonts w:ascii="Courier New" w:hAnsi="Courier New" w:cs="Courier New"/>
        <w:sz w:val="20"/>
        <w:szCs w:val="20"/>
      </w:rPr>
    </w:lvl>
    <w:lvl w:ilvl="2">
      <w:start w:val="1"/>
      <w:numFmt w:val="bullet"/>
      <w:lvlText w:val=""/>
      <w:lvlJc w:val="left"/>
      <w:pPr>
        <w:tabs>
          <w:tab w:val="num" w:pos="5359"/>
        </w:tabs>
        <w:ind w:left="5359" w:hanging="360"/>
      </w:pPr>
      <w:rPr>
        <w:rFonts w:ascii="Wingdings" w:hAnsi="Wingdings" w:cs="Wingdings"/>
        <w:sz w:val="20"/>
        <w:szCs w:val="20"/>
      </w:rPr>
    </w:lvl>
    <w:lvl w:ilvl="3">
      <w:start w:val="1"/>
      <w:numFmt w:val="bullet"/>
      <w:lvlText w:val=""/>
      <w:lvlJc w:val="left"/>
      <w:pPr>
        <w:tabs>
          <w:tab w:val="num" w:pos="6079"/>
        </w:tabs>
        <w:ind w:left="6079" w:hanging="360"/>
      </w:pPr>
      <w:rPr>
        <w:rFonts w:ascii="Symbol" w:hAnsi="Symbol" w:cs="Symbol"/>
        <w:sz w:val="20"/>
        <w:szCs w:val="20"/>
      </w:rPr>
    </w:lvl>
    <w:lvl w:ilvl="4">
      <w:start w:val="1"/>
      <w:numFmt w:val="bullet"/>
      <w:lvlText w:val="o"/>
      <w:lvlJc w:val="left"/>
      <w:pPr>
        <w:tabs>
          <w:tab w:val="num" w:pos="6799"/>
        </w:tabs>
        <w:ind w:left="6799" w:hanging="360"/>
      </w:pPr>
      <w:rPr>
        <w:rFonts w:ascii="Courier New" w:hAnsi="Courier New" w:cs="Courier New"/>
        <w:sz w:val="20"/>
        <w:szCs w:val="20"/>
      </w:rPr>
    </w:lvl>
    <w:lvl w:ilvl="5">
      <w:start w:val="1"/>
      <w:numFmt w:val="bullet"/>
      <w:lvlText w:val=""/>
      <w:lvlJc w:val="left"/>
      <w:pPr>
        <w:tabs>
          <w:tab w:val="num" w:pos="7519"/>
        </w:tabs>
        <w:ind w:left="7519" w:hanging="360"/>
      </w:pPr>
      <w:rPr>
        <w:rFonts w:ascii="Wingdings" w:hAnsi="Wingdings" w:cs="Wingdings"/>
        <w:sz w:val="20"/>
        <w:szCs w:val="20"/>
      </w:rPr>
    </w:lvl>
    <w:lvl w:ilvl="6">
      <w:start w:val="1"/>
      <w:numFmt w:val="bullet"/>
      <w:lvlText w:val=""/>
      <w:lvlJc w:val="left"/>
      <w:pPr>
        <w:tabs>
          <w:tab w:val="num" w:pos="8239"/>
        </w:tabs>
        <w:ind w:left="8239" w:hanging="360"/>
      </w:pPr>
      <w:rPr>
        <w:rFonts w:ascii="Symbol" w:hAnsi="Symbol" w:cs="Symbol"/>
        <w:sz w:val="20"/>
        <w:szCs w:val="20"/>
      </w:rPr>
    </w:lvl>
    <w:lvl w:ilvl="7">
      <w:start w:val="1"/>
      <w:numFmt w:val="bullet"/>
      <w:lvlText w:val="o"/>
      <w:lvlJc w:val="left"/>
      <w:pPr>
        <w:tabs>
          <w:tab w:val="num" w:pos="8959"/>
        </w:tabs>
        <w:ind w:left="8959" w:hanging="360"/>
      </w:pPr>
      <w:rPr>
        <w:rFonts w:ascii="Courier New" w:hAnsi="Courier New" w:cs="Courier New"/>
        <w:sz w:val="20"/>
        <w:szCs w:val="20"/>
      </w:rPr>
    </w:lvl>
    <w:lvl w:ilvl="8">
      <w:start w:val="1"/>
      <w:numFmt w:val="bullet"/>
      <w:lvlText w:val=""/>
      <w:lvlJc w:val="left"/>
      <w:pPr>
        <w:tabs>
          <w:tab w:val="num" w:pos="9679"/>
        </w:tabs>
        <w:ind w:left="9679" w:hanging="360"/>
      </w:pPr>
      <w:rPr>
        <w:rFonts w:ascii="Wingdings" w:hAnsi="Wingdings" w:cs="Wingdings"/>
        <w:sz w:val="20"/>
        <w:szCs w:val="20"/>
      </w:rPr>
    </w:lvl>
  </w:abstractNum>
  <w:abstractNum w:abstractNumId="1" w15:restartNumberingAfterBreak="0">
    <w:nsid w:val="02C74C2E"/>
    <w:multiLevelType w:val="hybridMultilevel"/>
    <w:tmpl w:val="66985B58"/>
    <w:lvl w:ilvl="0" w:tplc="C6D674E2">
      <w:start w:val="6"/>
      <w:numFmt w:val="bullet"/>
      <w:lvlText w:val="-"/>
      <w:lvlJc w:val="left"/>
      <w:pPr>
        <w:ind w:left="720" w:hanging="360"/>
      </w:pPr>
      <w:rPr>
        <w:rFonts w:ascii="Calibri" w:eastAsia="Veljovic BoldItalic"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C33466"/>
    <w:multiLevelType w:val="multilevel"/>
    <w:tmpl w:val="B0CAEC40"/>
    <w:styleLink w:val="WW8Num2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6B57C33"/>
    <w:multiLevelType w:val="hybridMultilevel"/>
    <w:tmpl w:val="02666A4E"/>
    <w:lvl w:ilvl="0" w:tplc="35A2DA2A">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726F8E"/>
    <w:multiLevelType w:val="multilevel"/>
    <w:tmpl w:val="B50890EA"/>
    <w:styleLink w:val="WW8Num36"/>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B11448A"/>
    <w:multiLevelType w:val="multilevel"/>
    <w:tmpl w:val="2564C3C0"/>
    <w:styleLink w:val="WW8Num17"/>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FEA34BD"/>
    <w:multiLevelType w:val="multilevel"/>
    <w:tmpl w:val="D22A115A"/>
    <w:styleLink w:val="WW8Num32"/>
    <w:lvl w:ilvl="0">
      <w:numFmt w:val="bullet"/>
      <w:lvlText w:val="•"/>
      <w:lvlJc w:val="left"/>
      <w:pPr>
        <w:ind w:left="1094" w:hanging="357"/>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053055E"/>
    <w:multiLevelType w:val="multilevel"/>
    <w:tmpl w:val="3180547E"/>
    <w:styleLink w:val="WW8Num9"/>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59D43DC"/>
    <w:multiLevelType w:val="hybridMultilevel"/>
    <w:tmpl w:val="4A96B4BC"/>
    <w:lvl w:ilvl="0" w:tplc="4B84589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E3789A"/>
    <w:multiLevelType w:val="multilevel"/>
    <w:tmpl w:val="22162C34"/>
    <w:styleLink w:val="WW8Num2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5F7755B"/>
    <w:multiLevelType w:val="multilevel"/>
    <w:tmpl w:val="E7040DA8"/>
    <w:styleLink w:val="WW8Num25"/>
    <w:lvl w:ilvl="0">
      <w:numFmt w:val="bullet"/>
      <w:lvlText w:val="-"/>
      <w:lvlJc w:val="left"/>
      <w:pPr>
        <w:ind w:left="1094" w:hanging="357"/>
      </w:pPr>
      <w:rPr>
        <w:rFonts w:ascii="OpenSymbol"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9AE1905"/>
    <w:multiLevelType w:val="hybridMultilevel"/>
    <w:tmpl w:val="16425A66"/>
    <w:lvl w:ilvl="0" w:tplc="B122E22A">
      <w:numFmt w:val="bullet"/>
      <w:lvlText w:val="-"/>
      <w:lvlJc w:val="left"/>
      <w:pPr>
        <w:ind w:left="1495" w:hanging="360"/>
      </w:pPr>
      <w:rPr>
        <w:rFonts w:ascii="Tahoma" w:eastAsia="Times New Roman" w:hAnsi="Tahoma" w:cs="Tahoma" w:hint="default"/>
      </w:rPr>
    </w:lvl>
    <w:lvl w:ilvl="1" w:tplc="040C0003">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3" w15:restartNumberingAfterBreak="0">
    <w:nsid w:val="3A050368"/>
    <w:multiLevelType w:val="multilevel"/>
    <w:tmpl w:val="AEF44C9A"/>
    <w:styleLink w:val="WW8Num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B2C355E"/>
    <w:multiLevelType w:val="hybridMultilevel"/>
    <w:tmpl w:val="787C9E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39457E2"/>
    <w:multiLevelType w:val="hybridMultilevel"/>
    <w:tmpl w:val="A4140BEE"/>
    <w:lvl w:ilvl="0" w:tplc="446C6486">
      <w:start w:val="27"/>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1911CB"/>
    <w:multiLevelType w:val="multilevel"/>
    <w:tmpl w:val="ACACF802"/>
    <w:styleLink w:val="WW8Num35"/>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2D3315B"/>
    <w:multiLevelType w:val="hybridMultilevel"/>
    <w:tmpl w:val="5388E6E0"/>
    <w:lvl w:ilvl="0" w:tplc="C6D674E2">
      <w:start w:val="6"/>
      <w:numFmt w:val="bullet"/>
      <w:lvlText w:val="-"/>
      <w:lvlJc w:val="left"/>
      <w:pPr>
        <w:ind w:left="720" w:hanging="360"/>
      </w:pPr>
      <w:rPr>
        <w:rFonts w:ascii="Calibri" w:eastAsia="Veljovic BoldItalic"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BC7046"/>
    <w:multiLevelType w:val="multilevel"/>
    <w:tmpl w:val="DDB40554"/>
    <w:styleLink w:val="WW8Num1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9F320CA"/>
    <w:multiLevelType w:val="multilevel"/>
    <w:tmpl w:val="44B2D510"/>
    <w:styleLink w:val="WW8Num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87179563">
    <w:abstractNumId w:val="8"/>
  </w:num>
  <w:num w:numId="2" w16cid:durableId="1869946835">
    <w:abstractNumId w:val="3"/>
  </w:num>
  <w:num w:numId="3" w16cid:durableId="998381896">
    <w:abstractNumId w:val="19"/>
  </w:num>
  <w:num w:numId="4" w16cid:durableId="258683446">
    <w:abstractNumId w:val="13"/>
  </w:num>
  <w:num w:numId="5" w16cid:durableId="199125664">
    <w:abstractNumId w:val="7"/>
  </w:num>
  <w:num w:numId="6" w16cid:durableId="1434469932">
    <w:abstractNumId w:val="18"/>
  </w:num>
  <w:num w:numId="7" w16cid:durableId="949898520">
    <w:abstractNumId w:val="5"/>
  </w:num>
  <w:num w:numId="8" w16cid:durableId="1407803282">
    <w:abstractNumId w:val="2"/>
  </w:num>
  <w:num w:numId="9" w16cid:durableId="532303158">
    <w:abstractNumId w:val="10"/>
  </w:num>
  <w:num w:numId="10" w16cid:durableId="1357192562">
    <w:abstractNumId w:val="11"/>
  </w:num>
  <w:num w:numId="11" w16cid:durableId="1532722473">
    <w:abstractNumId w:val="6"/>
  </w:num>
  <w:num w:numId="12" w16cid:durableId="1951817912">
    <w:abstractNumId w:val="16"/>
  </w:num>
  <w:num w:numId="13" w16cid:durableId="937716424">
    <w:abstractNumId w:val="4"/>
  </w:num>
  <w:num w:numId="14" w16cid:durableId="1715958200">
    <w:abstractNumId w:val="15"/>
  </w:num>
  <w:num w:numId="15" w16cid:durableId="1286350881">
    <w:abstractNumId w:val="14"/>
  </w:num>
  <w:num w:numId="16" w16cid:durableId="494689720">
    <w:abstractNumId w:val="9"/>
  </w:num>
  <w:num w:numId="17" w16cid:durableId="187987936">
    <w:abstractNumId w:val="1"/>
  </w:num>
  <w:num w:numId="18" w16cid:durableId="653877011">
    <w:abstractNumId w:val="17"/>
  </w:num>
  <w:num w:numId="19" w16cid:durableId="8927839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E42"/>
    <w:rsid w:val="00002157"/>
    <w:rsid w:val="00003EC2"/>
    <w:rsid w:val="00006077"/>
    <w:rsid w:val="00006AFB"/>
    <w:rsid w:val="000074AC"/>
    <w:rsid w:val="0001075A"/>
    <w:rsid w:val="0001150A"/>
    <w:rsid w:val="00011950"/>
    <w:rsid w:val="00013B3B"/>
    <w:rsid w:val="00014045"/>
    <w:rsid w:val="00014E3F"/>
    <w:rsid w:val="0001506A"/>
    <w:rsid w:val="00016E94"/>
    <w:rsid w:val="000172E8"/>
    <w:rsid w:val="000201B9"/>
    <w:rsid w:val="0002155A"/>
    <w:rsid w:val="00021984"/>
    <w:rsid w:val="00021FA8"/>
    <w:rsid w:val="00023709"/>
    <w:rsid w:val="00023B73"/>
    <w:rsid w:val="00023BC6"/>
    <w:rsid w:val="000246D0"/>
    <w:rsid w:val="000251D2"/>
    <w:rsid w:val="0003108B"/>
    <w:rsid w:val="000316C6"/>
    <w:rsid w:val="00031CFD"/>
    <w:rsid w:val="00032C4B"/>
    <w:rsid w:val="000350C4"/>
    <w:rsid w:val="000353A9"/>
    <w:rsid w:val="00035585"/>
    <w:rsid w:val="0003599C"/>
    <w:rsid w:val="000371DA"/>
    <w:rsid w:val="00037A21"/>
    <w:rsid w:val="00037BD0"/>
    <w:rsid w:val="00040734"/>
    <w:rsid w:val="000410C1"/>
    <w:rsid w:val="000415DE"/>
    <w:rsid w:val="00043095"/>
    <w:rsid w:val="000442E1"/>
    <w:rsid w:val="0004692B"/>
    <w:rsid w:val="00046968"/>
    <w:rsid w:val="00052305"/>
    <w:rsid w:val="0005427F"/>
    <w:rsid w:val="000557E1"/>
    <w:rsid w:val="00057580"/>
    <w:rsid w:val="00060815"/>
    <w:rsid w:val="00060871"/>
    <w:rsid w:val="00061503"/>
    <w:rsid w:val="00061985"/>
    <w:rsid w:val="0006323B"/>
    <w:rsid w:val="000632F8"/>
    <w:rsid w:val="0006431F"/>
    <w:rsid w:val="00064963"/>
    <w:rsid w:val="000652B8"/>
    <w:rsid w:val="00067FE2"/>
    <w:rsid w:val="00072CD7"/>
    <w:rsid w:val="000743F7"/>
    <w:rsid w:val="00074FB2"/>
    <w:rsid w:val="00075CEB"/>
    <w:rsid w:val="00077611"/>
    <w:rsid w:val="00077A1E"/>
    <w:rsid w:val="00077EE3"/>
    <w:rsid w:val="00080403"/>
    <w:rsid w:val="00083F9B"/>
    <w:rsid w:val="0008586E"/>
    <w:rsid w:val="000900FB"/>
    <w:rsid w:val="00091739"/>
    <w:rsid w:val="000918D6"/>
    <w:rsid w:val="00092CB4"/>
    <w:rsid w:val="000952FD"/>
    <w:rsid w:val="00095515"/>
    <w:rsid w:val="0009768F"/>
    <w:rsid w:val="000977E5"/>
    <w:rsid w:val="000A13AF"/>
    <w:rsid w:val="000A20F9"/>
    <w:rsid w:val="000A3AE7"/>
    <w:rsid w:val="000A3E94"/>
    <w:rsid w:val="000A3ECD"/>
    <w:rsid w:val="000A4274"/>
    <w:rsid w:val="000A42C1"/>
    <w:rsid w:val="000A63BF"/>
    <w:rsid w:val="000A6997"/>
    <w:rsid w:val="000A6F86"/>
    <w:rsid w:val="000B3014"/>
    <w:rsid w:val="000B4A1B"/>
    <w:rsid w:val="000B5BDC"/>
    <w:rsid w:val="000B7712"/>
    <w:rsid w:val="000B7B19"/>
    <w:rsid w:val="000C07E2"/>
    <w:rsid w:val="000C1885"/>
    <w:rsid w:val="000C431A"/>
    <w:rsid w:val="000C6663"/>
    <w:rsid w:val="000C6C95"/>
    <w:rsid w:val="000D0183"/>
    <w:rsid w:val="000D1D37"/>
    <w:rsid w:val="000D3174"/>
    <w:rsid w:val="000D7305"/>
    <w:rsid w:val="000D7D6D"/>
    <w:rsid w:val="000E07ED"/>
    <w:rsid w:val="000E1359"/>
    <w:rsid w:val="000E21C8"/>
    <w:rsid w:val="000E21EC"/>
    <w:rsid w:val="000E2386"/>
    <w:rsid w:val="000E3A02"/>
    <w:rsid w:val="000E4BDD"/>
    <w:rsid w:val="000F40AA"/>
    <w:rsid w:val="000F5446"/>
    <w:rsid w:val="000F680F"/>
    <w:rsid w:val="000F6BBD"/>
    <w:rsid w:val="000F7942"/>
    <w:rsid w:val="001015EA"/>
    <w:rsid w:val="00101CC2"/>
    <w:rsid w:val="00102B4D"/>
    <w:rsid w:val="001041BA"/>
    <w:rsid w:val="0010489F"/>
    <w:rsid w:val="00105AC2"/>
    <w:rsid w:val="00107DF8"/>
    <w:rsid w:val="001116E0"/>
    <w:rsid w:val="0011349E"/>
    <w:rsid w:val="00114D45"/>
    <w:rsid w:val="00114ED7"/>
    <w:rsid w:val="001156F8"/>
    <w:rsid w:val="00117717"/>
    <w:rsid w:val="00117909"/>
    <w:rsid w:val="00122206"/>
    <w:rsid w:val="001257AC"/>
    <w:rsid w:val="00125DC8"/>
    <w:rsid w:val="001265C0"/>
    <w:rsid w:val="00127617"/>
    <w:rsid w:val="0013307D"/>
    <w:rsid w:val="00133AC4"/>
    <w:rsid w:val="00133FCC"/>
    <w:rsid w:val="001342E6"/>
    <w:rsid w:val="00134663"/>
    <w:rsid w:val="0014027A"/>
    <w:rsid w:val="001429F1"/>
    <w:rsid w:val="0014350E"/>
    <w:rsid w:val="00144E4F"/>
    <w:rsid w:val="00145166"/>
    <w:rsid w:val="00145903"/>
    <w:rsid w:val="00145DCD"/>
    <w:rsid w:val="00146373"/>
    <w:rsid w:val="001464B3"/>
    <w:rsid w:val="00150135"/>
    <w:rsid w:val="001502A2"/>
    <w:rsid w:val="001516C9"/>
    <w:rsid w:val="00151A6A"/>
    <w:rsid w:val="00152535"/>
    <w:rsid w:val="00154450"/>
    <w:rsid w:val="00155020"/>
    <w:rsid w:val="00155779"/>
    <w:rsid w:val="00155862"/>
    <w:rsid w:val="00157D4B"/>
    <w:rsid w:val="0016067E"/>
    <w:rsid w:val="00160EAA"/>
    <w:rsid w:val="0016138D"/>
    <w:rsid w:val="00161991"/>
    <w:rsid w:val="00164568"/>
    <w:rsid w:val="001671C8"/>
    <w:rsid w:val="0017196A"/>
    <w:rsid w:val="00171C57"/>
    <w:rsid w:val="00173D43"/>
    <w:rsid w:val="00174B35"/>
    <w:rsid w:val="00174DB3"/>
    <w:rsid w:val="001751F7"/>
    <w:rsid w:val="0017591E"/>
    <w:rsid w:val="00180E03"/>
    <w:rsid w:val="00181947"/>
    <w:rsid w:val="00181B80"/>
    <w:rsid w:val="001835B6"/>
    <w:rsid w:val="00184D8C"/>
    <w:rsid w:val="00185B63"/>
    <w:rsid w:val="00185E3C"/>
    <w:rsid w:val="00186DA5"/>
    <w:rsid w:val="00190A0B"/>
    <w:rsid w:val="001921CF"/>
    <w:rsid w:val="00192944"/>
    <w:rsid w:val="00193306"/>
    <w:rsid w:val="00193C1D"/>
    <w:rsid w:val="0019420A"/>
    <w:rsid w:val="001958BF"/>
    <w:rsid w:val="00196F39"/>
    <w:rsid w:val="00197A19"/>
    <w:rsid w:val="00197AFC"/>
    <w:rsid w:val="001A11AF"/>
    <w:rsid w:val="001A1FAC"/>
    <w:rsid w:val="001A3183"/>
    <w:rsid w:val="001A656B"/>
    <w:rsid w:val="001A70EB"/>
    <w:rsid w:val="001A72BE"/>
    <w:rsid w:val="001A7506"/>
    <w:rsid w:val="001A7B0B"/>
    <w:rsid w:val="001B25E3"/>
    <w:rsid w:val="001B2A21"/>
    <w:rsid w:val="001B3BEC"/>
    <w:rsid w:val="001B4478"/>
    <w:rsid w:val="001B79D6"/>
    <w:rsid w:val="001C1159"/>
    <w:rsid w:val="001C32D7"/>
    <w:rsid w:val="001C35D8"/>
    <w:rsid w:val="001C44F9"/>
    <w:rsid w:val="001C45F8"/>
    <w:rsid w:val="001C531E"/>
    <w:rsid w:val="001C56F6"/>
    <w:rsid w:val="001C67DE"/>
    <w:rsid w:val="001C7C4A"/>
    <w:rsid w:val="001D07C9"/>
    <w:rsid w:val="001D0AA5"/>
    <w:rsid w:val="001D257B"/>
    <w:rsid w:val="001D37EE"/>
    <w:rsid w:val="001D4832"/>
    <w:rsid w:val="001D5B49"/>
    <w:rsid w:val="001D7C12"/>
    <w:rsid w:val="001E06C3"/>
    <w:rsid w:val="001E0B75"/>
    <w:rsid w:val="001E244B"/>
    <w:rsid w:val="001E281F"/>
    <w:rsid w:val="001E5709"/>
    <w:rsid w:val="001E5DB2"/>
    <w:rsid w:val="001E5F51"/>
    <w:rsid w:val="001E6342"/>
    <w:rsid w:val="001F0690"/>
    <w:rsid w:val="001F0B31"/>
    <w:rsid w:val="001F2E34"/>
    <w:rsid w:val="001F439D"/>
    <w:rsid w:val="001F4D2B"/>
    <w:rsid w:val="001F726F"/>
    <w:rsid w:val="002008E1"/>
    <w:rsid w:val="00201657"/>
    <w:rsid w:val="00202A83"/>
    <w:rsid w:val="00204181"/>
    <w:rsid w:val="002045DA"/>
    <w:rsid w:val="0020685E"/>
    <w:rsid w:val="00206947"/>
    <w:rsid w:val="00206C7A"/>
    <w:rsid w:val="002131A4"/>
    <w:rsid w:val="00213692"/>
    <w:rsid w:val="00216103"/>
    <w:rsid w:val="00216BB9"/>
    <w:rsid w:val="00216F1C"/>
    <w:rsid w:val="0022138A"/>
    <w:rsid w:val="00222128"/>
    <w:rsid w:val="002233F3"/>
    <w:rsid w:val="00224CD1"/>
    <w:rsid w:val="002260F8"/>
    <w:rsid w:val="002268DA"/>
    <w:rsid w:val="00227082"/>
    <w:rsid w:val="00227883"/>
    <w:rsid w:val="0023159C"/>
    <w:rsid w:val="00237302"/>
    <w:rsid w:val="00237AB8"/>
    <w:rsid w:val="0024161E"/>
    <w:rsid w:val="00242E21"/>
    <w:rsid w:val="002447A6"/>
    <w:rsid w:val="00244F59"/>
    <w:rsid w:val="002475FB"/>
    <w:rsid w:val="0024780D"/>
    <w:rsid w:val="00247957"/>
    <w:rsid w:val="00247FC3"/>
    <w:rsid w:val="002526FF"/>
    <w:rsid w:val="002538D6"/>
    <w:rsid w:val="00255664"/>
    <w:rsid w:val="00257106"/>
    <w:rsid w:val="002606BA"/>
    <w:rsid w:val="00260B64"/>
    <w:rsid w:val="002639D7"/>
    <w:rsid w:val="0026623F"/>
    <w:rsid w:val="00267838"/>
    <w:rsid w:val="00270210"/>
    <w:rsid w:val="002713F4"/>
    <w:rsid w:val="0027193E"/>
    <w:rsid w:val="0027436F"/>
    <w:rsid w:val="00275899"/>
    <w:rsid w:val="00276211"/>
    <w:rsid w:val="0027641C"/>
    <w:rsid w:val="00277DBC"/>
    <w:rsid w:val="00280A4E"/>
    <w:rsid w:val="00280ABF"/>
    <w:rsid w:val="00280E43"/>
    <w:rsid w:val="00281000"/>
    <w:rsid w:val="002813B2"/>
    <w:rsid w:val="00281B7F"/>
    <w:rsid w:val="00281BA0"/>
    <w:rsid w:val="00286B23"/>
    <w:rsid w:val="002875E0"/>
    <w:rsid w:val="002876EB"/>
    <w:rsid w:val="00287DEE"/>
    <w:rsid w:val="00290709"/>
    <w:rsid w:val="0029140A"/>
    <w:rsid w:val="00291774"/>
    <w:rsid w:val="00293358"/>
    <w:rsid w:val="00293CD7"/>
    <w:rsid w:val="00294764"/>
    <w:rsid w:val="002957F5"/>
    <w:rsid w:val="00296198"/>
    <w:rsid w:val="0029639D"/>
    <w:rsid w:val="00297D81"/>
    <w:rsid w:val="002A31BC"/>
    <w:rsid w:val="002A3DD1"/>
    <w:rsid w:val="002A416C"/>
    <w:rsid w:val="002A4A38"/>
    <w:rsid w:val="002A5402"/>
    <w:rsid w:val="002A645B"/>
    <w:rsid w:val="002A68B1"/>
    <w:rsid w:val="002A72BC"/>
    <w:rsid w:val="002A7F89"/>
    <w:rsid w:val="002B7207"/>
    <w:rsid w:val="002B7265"/>
    <w:rsid w:val="002C0502"/>
    <w:rsid w:val="002C09B3"/>
    <w:rsid w:val="002C0B4F"/>
    <w:rsid w:val="002C110E"/>
    <w:rsid w:val="002C2003"/>
    <w:rsid w:val="002C2D6D"/>
    <w:rsid w:val="002C4A74"/>
    <w:rsid w:val="002C4CFE"/>
    <w:rsid w:val="002C7CCB"/>
    <w:rsid w:val="002D3438"/>
    <w:rsid w:val="002D34C3"/>
    <w:rsid w:val="002D5FA3"/>
    <w:rsid w:val="002D6072"/>
    <w:rsid w:val="002D6CC5"/>
    <w:rsid w:val="002D7F29"/>
    <w:rsid w:val="002E1E63"/>
    <w:rsid w:val="002E29E2"/>
    <w:rsid w:val="002E2D73"/>
    <w:rsid w:val="002E678B"/>
    <w:rsid w:val="002E7D9E"/>
    <w:rsid w:val="002F0161"/>
    <w:rsid w:val="002F073A"/>
    <w:rsid w:val="002F10CC"/>
    <w:rsid w:val="002F1D1B"/>
    <w:rsid w:val="002F1D34"/>
    <w:rsid w:val="002F351C"/>
    <w:rsid w:val="002F468C"/>
    <w:rsid w:val="002F4AE2"/>
    <w:rsid w:val="003001B0"/>
    <w:rsid w:val="00300383"/>
    <w:rsid w:val="003007C6"/>
    <w:rsid w:val="00300C80"/>
    <w:rsid w:val="00300EFD"/>
    <w:rsid w:val="00302EDA"/>
    <w:rsid w:val="00305CFA"/>
    <w:rsid w:val="00307CD5"/>
    <w:rsid w:val="00307EEF"/>
    <w:rsid w:val="00310825"/>
    <w:rsid w:val="00312A1B"/>
    <w:rsid w:val="003165BB"/>
    <w:rsid w:val="0032057A"/>
    <w:rsid w:val="00322E6B"/>
    <w:rsid w:val="003235FB"/>
    <w:rsid w:val="00325A9D"/>
    <w:rsid w:val="0032718E"/>
    <w:rsid w:val="0032775C"/>
    <w:rsid w:val="00331CAA"/>
    <w:rsid w:val="003327F0"/>
    <w:rsid w:val="003350C3"/>
    <w:rsid w:val="0034006B"/>
    <w:rsid w:val="00343570"/>
    <w:rsid w:val="003437DD"/>
    <w:rsid w:val="00343B58"/>
    <w:rsid w:val="003447C4"/>
    <w:rsid w:val="003477F4"/>
    <w:rsid w:val="00347CAD"/>
    <w:rsid w:val="00351723"/>
    <w:rsid w:val="003536AF"/>
    <w:rsid w:val="003544D5"/>
    <w:rsid w:val="0036205F"/>
    <w:rsid w:val="00366230"/>
    <w:rsid w:val="00366925"/>
    <w:rsid w:val="003671E3"/>
    <w:rsid w:val="0036746F"/>
    <w:rsid w:val="003707A2"/>
    <w:rsid w:val="00370B40"/>
    <w:rsid w:val="00370B6D"/>
    <w:rsid w:val="00374225"/>
    <w:rsid w:val="0037502F"/>
    <w:rsid w:val="00375252"/>
    <w:rsid w:val="00375475"/>
    <w:rsid w:val="00375F1F"/>
    <w:rsid w:val="00375FCE"/>
    <w:rsid w:val="00376077"/>
    <w:rsid w:val="003776D5"/>
    <w:rsid w:val="003821C6"/>
    <w:rsid w:val="00383C65"/>
    <w:rsid w:val="00383DFC"/>
    <w:rsid w:val="003841AD"/>
    <w:rsid w:val="00385319"/>
    <w:rsid w:val="0038618A"/>
    <w:rsid w:val="00391AB3"/>
    <w:rsid w:val="00392A29"/>
    <w:rsid w:val="00394378"/>
    <w:rsid w:val="00395213"/>
    <w:rsid w:val="0039677C"/>
    <w:rsid w:val="00396A74"/>
    <w:rsid w:val="00396C6F"/>
    <w:rsid w:val="003A1C44"/>
    <w:rsid w:val="003A2429"/>
    <w:rsid w:val="003A2D56"/>
    <w:rsid w:val="003A314C"/>
    <w:rsid w:val="003A42E0"/>
    <w:rsid w:val="003B0F0C"/>
    <w:rsid w:val="003B2BA1"/>
    <w:rsid w:val="003B4C62"/>
    <w:rsid w:val="003B6698"/>
    <w:rsid w:val="003B6818"/>
    <w:rsid w:val="003C0DD5"/>
    <w:rsid w:val="003C1049"/>
    <w:rsid w:val="003C2423"/>
    <w:rsid w:val="003C2512"/>
    <w:rsid w:val="003C2B96"/>
    <w:rsid w:val="003C42A7"/>
    <w:rsid w:val="003C4992"/>
    <w:rsid w:val="003C4EE3"/>
    <w:rsid w:val="003C617E"/>
    <w:rsid w:val="003C61FE"/>
    <w:rsid w:val="003C7035"/>
    <w:rsid w:val="003C774C"/>
    <w:rsid w:val="003D01EE"/>
    <w:rsid w:val="003D226C"/>
    <w:rsid w:val="003D2950"/>
    <w:rsid w:val="003D2AE2"/>
    <w:rsid w:val="003D2EB0"/>
    <w:rsid w:val="003D371E"/>
    <w:rsid w:val="003D3ADA"/>
    <w:rsid w:val="003D3CC7"/>
    <w:rsid w:val="003D4502"/>
    <w:rsid w:val="003D7A3A"/>
    <w:rsid w:val="003E0EF2"/>
    <w:rsid w:val="003E2512"/>
    <w:rsid w:val="003E2FE5"/>
    <w:rsid w:val="003E440C"/>
    <w:rsid w:val="003E5534"/>
    <w:rsid w:val="003E6A42"/>
    <w:rsid w:val="003F101B"/>
    <w:rsid w:val="003F1E98"/>
    <w:rsid w:val="003F377B"/>
    <w:rsid w:val="003F3D42"/>
    <w:rsid w:val="003F3FC9"/>
    <w:rsid w:val="00401140"/>
    <w:rsid w:val="004027F0"/>
    <w:rsid w:val="004032F6"/>
    <w:rsid w:val="00403C67"/>
    <w:rsid w:val="004063B0"/>
    <w:rsid w:val="00410D99"/>
    <w:rsid w:val="00412125"/>
    <w:rsid w:val="0041372B"/>
    <w:rsid w:val="00414A04"/>
    <w:rsid w:val="0041711B"/>
    <w:rsid w:val="00421ED1"/>
    <w:rsid w:val="00422F0A"/>
    <w:rsid w:val="004232D9"/>
    <w:rsid w:val="0042419B"/>
    <w:rsid w:val="004279EF"/>
    <w:rsid w:val="004304BB"/>
    <w:rsid w:val="00430F15"/>
    <w:rsid w:val="0043269F"/>
    <w:rsid w:val="00433D52"/>
    <w:rsid w:val="00434D8B"/>
    <w:rsid w:val="00435BE3"/>
    <w:rsid w:val="00436CD6"/>
    <w:rsid w:val="00437859"/>
    <w:rsid w:val="004379B9"/>
    <w:rsid w:val="00437CE0"/>
    <w:rsid w:val="00441F6B"/>
    <w:rsid w:val="00441FE6"/>
    <w:rsid w:val="00443C94"/>
    <w:rsid w:val="004440C3"/>
    <w:rsid w:val="00444251"/>
    <w:rsid w:val="0044583E"/>
    <w:rsid w:val="00446396"/>
    <w:rsid w:val="00447640"/>
    <w:rsid w:val="00447C53"/>
    <w:rsid w:val="0045212D"/>
    <w:rsid w:val="004533B4"/>
    <w:rsid w:val="00454392"/>
    <w:rsid w:val="0045659A"/>
    <w:rsid w:val="0045664C"/>
    <w:rsid w:val="00461A1F"/>
    <w:rsid w:val="00462932"/>
    <w:rsid w:val="0046344D"/>
    <w:rsid w:val="00463D77"/>
    <w:rsid w:val="004645DE"/>
    <w:rsid w:val="00464A2E"/>
    <w:rsid w:val="00464D8A"/>
    <w:rsid w:val="00464EF0"/>
    <w:rsid w:val="00465327"/>
    <w:rsid w:val="00466C28"/>
    <w:rsid w:val="00470AE3"/>
    <w:rsid w:val="00471778"/>
    <w:rsid w:val="00471787"/>
    <w:rsid w:val="004723D2"/>
    <w:rsid w:val="00473F75"/>
    <w:rsid w:val="00477742"/>
    <w:rsid w:val="00482763"/>
    <w:rsid w:val="00485874"/>
    <w:rsid w:val="004874CF"/>
    <w:rsid w:val="00490C97"/>
    <w:rsid w:val="00492270"/>
    <w:rsid w:val="00492ECD"/>
    <w:rsid w:val="004930AF"/>
    <w:rsid w:val="0049474B"/>
    <w:rsid w:val="00496731"/>
    <w:rsid w:val="004A1AA1"/>
    <w:rsid w:val="004A1ACB"/>
    <w:rsid w:val="004B0078"/>
    <w:rsid w:val="004B0FBD"/>
    <w:rsid w:val="004B1404"/>
    <w:rsid w:val="004B6753"/>
    <w:rsid w:val="004B7BC2"/>
    <w:rsid w:val="004B7BE6"/>
    <w:rsid w:val="004C02FD"/>
    <w:rsid w:val="004C0C66"/>
    <w:rsid w:val="004C0F6E"/>
    <w:rsid w:val="004C150E"/>
    <w:rsid w:val="004C1CF6"/>
    <w:rsid w:val="004C6130"/>
    <w:rsid w:val="004C66CB"/>
    <w:rsid w:val="004C68E8"/>
    <w:rsid w:val="004D1B6B"/>
    <w:rsid w:val="004D1D10"/>
    <w:rsid w:val="004D2485"/>
    <w:rsid w:val="004D27BC"/>
    <w:rsid w:val="004D3457"/>
    <w:rsid w:val="004D37A0"/>
    <w:rsid w:val="004D3858"/>
    <w:rsid w:val="004D4B35"/>
    <w:rsid w:val="004D50B5"/>
    <w:rsid w:val="004D7411"/>
    <w:rsid w:val="004D7973"/>
    <w:rsid w:val="004E3F17"/>
    <w:rsid w:val="004E75A3"/>
    <w:rsid w:val="004F06F0"/>
    <w:rsid w:val="004F1163"/>
    <w:rsid w:val="004F24EC"/>
    <w:rsid w:val="004F4610"/>
    <w:rsid w:val="004F515E"/>
    <w:rsid w:val="004F783E"/>
    <w:rsid w:val="004F7CCE"/>
    <w:rsid w:val="004F7FF2"/>
    <w:rsid w:val="00501B1A"/>
    <w:rsid w:val="005020CC"/>
    <w:rsid w:val="00502A71"/>
    <w:rsid w:val="0050367E"/>
    <w:rsid w:val="005055EC"/>
    <w:rsid w:val="005069B8"/>
    <w:rsid w:val="005110B1"/>
    <w:rsid w:val="00511819"/>
    <w:rsid w:val="00511B3D"/>
    <w:rsid w:val="00513642"/>
    <w:rsid w:val="00515D9C"/>
    <w:rsid w:val="00515E00"/>
    <w:rsid w:val="00523FDA"/>
    <w:rsid w:val="005241D2"/>
    <w:rsid w:val="00525AB3"/>
    <w:rsid w:val="0052699E"/>
    <w:rsid w:val="00526BEE"/>
    <w:rsid w:val="00526DB5"/>
    <w:rsid w:val="00527271"/>
    <w:rsid w:val="00531A0E"/>
    <w:rsid w:val="00531C65"/>
    <w:rsid w:val="00533027"/>
    <w:rsid w:val="00534081"/>
    <w:rsid w:val="00535E59"/>
    <w:rsid w:val="00536665"/>
    <w:rsid w:val="00537A80"/>
    <w:rsid w:val="00541130"/>
    <w:rsid w:val="005415F5"/>
    <w:rsid w:val="00541CDC"/>
    <w:rsid w:val="00545338"/>
    <w:rsid w:val="005457F9"/>
    <w:rsid w:val="005458F7"/>
    <w:rsid w:val="00550447"/>
    <w:rsid w:val="00550ECF"/>
    <w:rsid w:val="005514B4"/>
    <w:rsid w:val="005529B3"/>
    <w:rsid w:val="00552D6A"/>
    <w:rsid w:val="0055387D"/>
    <w:rsid w:val="00555377"/>
    <w:rsid w:val="00555CEC"/>
    <w:rsid w:val="005567B2"/>
    <w:rsid w:val="00561765"/>
    <w:rsid w:val="00561D56"/>
    <w:rsid w:val="00563243"/>
    <w:rsid w:val="005646F7"/>
    <w:rsid w:val="00564E98"/>
    <w:rsid w:val="00565190"/>
    <w:rsid w:val="005701C6"/>
    <w:rsid w:val="0057103F"/>
    <w:rsid w:val="00571B79"/>
    <w:rsid w:val="005734A6"/>
    <w:rsid w:val="005755C6"/>
    <w:rsid w:val="00575E95"/>
    <w:rsid w:val="0058124B"/>
    <w:rsid w:val="00582579"/>
    <w:rsid w:val="00582A39"/>
    <w:rsid w:val="005852D1"/>
    <w:rsid w:val="00586460"/>
    <w:rsid w:val="00586829"/>
    <w:rsid w:val="00586E86"/>
    <w:rsid w:val="00592223"/>
    <w:rsid w:val="00592730"/>
    <w:rsid w:val="00592F5C"/>
    <w:rsid w:val="005941A5"/>
    <w:rsid w:val="005963AF"/>
    <w:rsid w:val="00596D98"/>
    <w:rsid w:val="005A1427"/>
    <w:rsid w:val="005A18DE"/>
    <w:rsid w:val="005A1920"/>
    <w:rsid w:val="005A2B1E"/>
    <w:rsid w:val="005A3674"/>
    <w:rsid w:val="005A3B5F"/>
    <w:rsid w:val="005A5353"/>
    <w:rsid w:val="005A554B"/>
    <w:rsid w:val="005A7F1B"/>
    <w:rsid w:val="005B0EB2"/>
    <w:rsid w:val="005B18B3"/>
    <w:rsid w:val="005B510F"/>
    <w:rsid w:val="005B5974"/>
    <w:rsid w:val="005B6012"/>
    <w:rsid w:val="005B6D39"/>
    <w:rsid w:val="005B6E6C"/>
    <w:rsid w:val="005C01A7"/>
    <w:rsid w:val="005C0828"/>
    <w:rsid w:val="005C0D26"/>
    <w:rsid w:val="005C1AA9"/>
    <w:rsid w:val="005C2012"/>
    <w:rsid w:val="005C41F1"/>
    <w:rsid w:val="005C59ED"/>
    <w:rsid w:val="005C7483"/>
    <w:rsid w:val="005C77BC"/>
    <w:rsid w:val="005C7DF4"/>
    <w:rsid w:val="005D0412"/>
    <w:rsid w:val="005D0B27"/>
    <w:rsid w:val="005D1FE7"/>
    <w:rsid w:val="005D248D"/>
    <w:rsid w:val="005D31CC"/>
    <w:rsid w:val="005D446C"/>
    <w:rsid w:val="005D5848"/>
    <w:rsid w:val="005D6AE4"/>
    <w:rsid w:val="005E0582"/>
    <w:rsid w:val="005E07F0"/>
    <w:rsid w:val="005E0809"/>
    <w:rsid w:val="005E0BB1"/>
    <w:rsid w:val="005E29F2"/>
    <w:rsid w:val="005E6B9C"/>
    <w:rsid w:val="005E7656"/>
    <w:rsid w:val="005F0F42"/>
    <w:rsid w:val="005F1E42"/>
    <w:rsid w:val="005F2E8B"/>
    <w:rsid w:val="005F460B"/>
    <w:rsid w:val="00600D33"/>
    <w:rsid w:val="006031CC"/>
    <w:rsid w:val="00604349"/>
    <w:rsid w:val="00605B0D"/>
    <w:rsid w:val="00613961"/>
    <w:rsid w:val="00616832"/>
    <w:rsid w:val="00617910"/>
    <w:rsid w:val="006202A9"/>
    <w:rsid w:val="00620A5F"/>
    <w:rsid w:val="006215CA"/>
    <w:rsid w:val="00621901"/>
    <w:rsid w:val="00627069"/>
    <w:rsid w:val="006275BB"/>
    <w:rsid w:val="00627987"/>
    <w:rsid w:val="006300B8"/>
    <w:rsid w:val="006308C5"/>
    <w:rsid w:val="00630C41"/>
    <w:rsid w:val="00630E4E"/>
    <w:rsid w:val="00630E77"/>
    <w:rsid w:val="006318D3"/>
    <w:rsid w:val="00631EB0"/>
    <w:rsid w:val="0063448C"/>
    <w:rsid w:val="0063449C"/>
    <w:rsid w:val="00636BE4"/>
    <w:rsid w:val="00640407"/>
    <w:rsid w:val="0064059F"/>
    <w:rsid w:val="00640845"/>
    <w:rsid w:val="00641499"/>
    <w:rsid w:val="00641AF5"/>
    <w:rsid w:val="00641D5C"/>
    <w:rsid w:val="00642736"/>
    <w:rsid w:val="0064449F"/>
    <w:rsid w:val="006459CA"/>
    <w:rsid w:val="00645D21"/>
    <w:rsid w:val="0064622D"/>
    <w:rsid w:val="00646FE0"/>
    <w:rsid w:val="00651B5B"/>
    <w:rsid w:val="00652AB0"/>
    <w:rsid w:val="006540BF"/>
    <w:rsid w:val="006555F2"/>
    <w:rsid w:val="00655BA0"/>
    <w:rsid w:val="00655C0C"/>
    <w:rsid w:val="00655D2F"/>
    <w:rsid w:val="0065647E"/>
    <w:rsid w:val="00656F36"/>
    <w:rsid w:val="00657B0C"/>
    <w:rsid w:val="00660611"/>
    <w:rsid w:val="00660BC4"/>
    <w:rsid w:val="006621D5"/>
    <w:rsid w:val="006636B8"/>
    <w:rsid w:val="00663AE1"/>
    <w:rsid w:val="00663C2A"/>
    <w:rsid w:val="006645C4"/>
    <w:rsid w:val="00665306"/>
    <w:rsid w:val="00665A1B"/>
    <w:rsid w:val="00666036"/>
    <w:rsid w:val="00671EC8"/>
    <w:rsid w:val="00671FD3"/>
    <w:rsid w:val="006723A1"/>
    <w:rsid w:val="006728FA"/>
    <w:rsid w:val="0067532A"/>
    <w:rsid w:val="0067541E"/>
    <w:rsid w:val="006813E3"/>
    <w:rsid w:val="006818F1"/>
    <w:rsid w:val="00681985"/>
    <w:rsid w:val="006851D0"/>
    <w:rsid w:val="006852F5"/>
    <w:rsid w:val="00686930"/>
    <w:rsid w:val="006905BD"/>
    <w:rsid w:val="00690825"/>
    <w:rsid w:val="00690A3F"/>
    <w:rsid w:val="006916B8"/>
    <w:rsid w:val="00694835"/>
    <w:rsid w:val="00694DF1"/>
    <w:rsid w:val="006950F4"/>
    <w:rsid w:val="006951B2"/>
    <w:rsid w:val="00697772"/>
    <w:rsid w:val="006A0A89"/>
    <w:rsid w:val="006A1CC5"/>
    <w:rsid w:val="006A325F"/>
    <w:rsid w:val="006A38F1"/>
    <w:rsid w:val="006A7A80"/>
    <w:rsid w:val="006B0BA0"/>
    <w:rsid w:val="006B0CF9"/>
    <w:rsid w:val="006B110A"/>
    <w:rsid w:val="006B27C7"/>
    <w:rsid w:val="006B3236"/>
    <w:rsid w:val="006B4A13"/>
    <w:rsid w:val="006B5141"/>
    <w:rsid w:val="006B7CFC"/>
    <w:rsid w:val="006C11D4"/>
    <w:rsid w:val="006C1463"/>
    <w:rsid w:val="006C17AC"/>
    <w:rsid w:val="006C6AAE"/>
    <w:rsid w:val="006C7177"/>
    <w:rsid w:val="006C7B79"/>
    <w:rsid w:val="006C7BC5"/>
    <w:rsid w:val="006D0B3D"/>
    <w:rsid w:val="006D10C4"/>
    <w:rsid w:val="006D2629"/>
    <w:rsid w:val="006D2ED3"/>
    <w:rsid w:val="006D3F1B"/>
    <w:rsid w:val="006D5300"/>
    <w:rsid w:val="006D6927"/>
    <w:rsid w:val="006D7856"/>
    <w:rsid w:val="006D7E7A"/>
    <w:rsid w:val="006D7F20"/>
    <w:rsid w:val="006E1708"/>
    <w:rsid w:val="006E4457"/>
    <w:rsid w:val="006E54F9"/>
    <w:rsid w:val="006E5753"/>
    <w:rsid w:val="006E736E"/>
    <w:rsid w:val="006F0900"/>
    <w:rsid w:val="006F0F60"/>
    <w:rsid w:val="006F4AB5"/>
    <w:rsid w:val="006F7C19"/>
    <w:rsid w:val="00700656"/>
    <w:rsid w:val="007025F4"/>
    <w:rsid w:val="007027ED"/>
    <w:rsid w:val="00703FF1"/>
    <w:rsid w:val="0070516E"/>
    <w:rsid w:val="00705676"/>
    <w:rsid w:val="00705D97"/>
    <w:rsid w:val="00706308"/>
    <w:rsid w:val="007101EB"/>
    <w:rsid w:val="00713BAE"/>
    <w:rsid w:val="0071442B"/>
    <w:rsid w:val="0071493B"/>
    <w:rsid w:val="00715929"/>
    <w:rsid w:val="00715CFC"/>
    <w:rsid w:val="00716F0C"/>
    <w:rsid w:val="00717FE7"/>
    <w:rsid w:val="00720A8E"/>
    <w:rsid w:val="007213C6"/>
    <w:rsid w:val="0072161B"/>
    <w:rsid w:val="00722FD2"/>
    <w:rsid w:val="00723F83"/>
    <w:rsid w:val="007244C5"/>
    <w:rsid w:val="00724D92"/>
    <w:rsid w:val="00726754"/>
    <w:rsid w:val="00727958"/>
    <w:rsid w:val="00731C5B"/>
    <w:rsid w:val="00733F4B"/>
    <w:rsid w:val="00734FCF"/>
    <w:rsid w:val="0073538C"/>
    <w:rsid w:val="007375B8"/>
    <w:rsid w:val="00740321"/>
    <w:rsid w:val="00740DF5"/>
    <w:rsid w:val="007420B5"/>
    <w:rsid w:val="00742E7A"/>
    <w:rsid w:val="00743836"/>
    <w:rsid w:val="00744014"/>
    <w:rsid w:val="007474F6"/>
    <w:rsid w:val="007478E2"/>
    <w:rsid w:val="007518DF"/>
    <w:rsid w:val="00751FCC"/>
    <w:rsid w:val="00752F57"/>
    <w:rsid w:val="0075399F"/>
    <w:rsid w:val="00753C8D"/>
    <w:rsid w:val="0075500A"/>
    <w:rsid w:val="007552DC"/>
    <w:rsid w:val="00756CA0"/>
    <w:rsid w:val="00757DE1"/>
    <w:rsid w:val="00760549"/>
    <w:rsid w:val="007614CF"/>
    <w:rsid w:val="00762DB9"/>
    <w:rsid w:val="00763243"/>
    <w:rsid w:val="007639B6"/>
    <w:rsid w:val="00763CA4"/>
    <w:rsid w:val="007642A5"/>
    <w:rsid w:val="00766304"/>
    <w:rsid w:val="00767807"/>
    <w:rsid w:val="00767CFF"/>
    <w:rsid w:val="0077019C"/>
    <w:rsid w:val="00770413"/>
    <w:rsid w:val="007704D9"/>
    <w:rsid w:val="0077312E"/>
    <w:rsid w:val="00780374"/>
    <w:rsid w:val="007803FD"/>
    <w:rsid w:val="007807C0"/>
    <w:rsid w:val="00781D31"/>
    <w:rsid w:val="00781DAA"/>
    <w:rsid w:val="00782078"/>
    <w:rsid w:val="007826D4"/>
    <w:rsid w:val="007826EB"/>
    <w:rsid w:val="0078405F"/>
    <w:rsid w:val="00786E56"/>
    <w:rsid w:val="00790656"/>
    <w:rsid w:val="007906BA"/>
    <w:rsid w:val="00791A3D"/>
    <w:rsid w:val="007924DD"/>
    <w:rsid w:val="00792D75"/>
    <w:rsid w:val="007932FB"/>
    <w:rsid w:val="00793931"/>
    <w:rsid w:val="007943E6"/>
    <w:rsid w:val="007956EE"/>
    <w:rsid w:val="00796432"/>
    <w:rsid w:val="0079643B"/>
    <w:rsid w:val="00797148"/>
    <w:rsid w:val="007A0661"/>
    <w:rsid w:val="007A0828"/>
    <w:rsid w:val="007A09A3"/>
    <w:rsid w:val="007A108D"/>
    <w:rsid w:val="007A1610"/>
    <w:rsid w:val="007A2085"/>
    <w:rsid w:val="007A2CFF"/>
    <w:rsid w:val="007A4C15"/>
    <w:rsid w:val="007A5A2B"/>
    <w:rsid w:val="007A66AE"/>
    <w:rsid w:val="007A6CD0"/>
    <w:rsid w:val="007A7264"/>
    <w:rsid w:val="007A72BB"/>
    <w:rsid w:val="007A756A"/>
    <w:rsid w:val="007B0621"/>
    <w:rsid w:val="007B293E"/>
    <w:rsid w:val="007B2FB4"/>
    <w:rsid w:val="007B3B25"/>
    <w:rsid w:val="007B3F65"/>
    <w:rsid w:val="007B4014"/>
    <w:rsid w:val="007B4FD3"/>
    <w:rsid w:val="007B582D"/>
    <w:rsid w:val="007B58D7"/>
    <w:rsid w:val="007C288E"/>
    <w:rsid w:val="007C3DDE"/>
    <w:rsid w:val="007C4910"/>
    <w:rsid w:val="007C4CC7"/>
    <w:rsid w:val="007C5CE9"/>
    <w:rsid w:val="007C6051"/>
    <w:rsid w:val="007C6B88"/>
    <w:rsid w:val="007C7C07"/>
    <w:rsid w:val="007D0FA9"/>
    <w:rsid w:val="007D2D32"/>
    <w:rsid w:val="007D2EF6"/>
    <w:rsid w:val="007D77E6"/>
    <w:rsid w:val="007E251E"/>
    <w:rsid w:val="007E4631"/>
    <w:rsid w:val="007E527C"/>
    <w:rsid w:val="007E62A3"/>
    <w:rsid w:val="007E6E69"/>
    <w:rsid w:val="007E77AE"/>
    <w:rsid w:val="007F04A5"/>
    <w:rsid w:val="007F1B6C"/>
    <w:rsid w:val="007F26F7"/>
    <w:rsid w:val="007F2BB3"/>
    <w:rsid w:val="007F3F0A"/>
    <w:rsid w:val="007F64E2"/>
    <w:rsid w:val="007F6B92"/>
    <w:rsid w:val="007F79C2"/>
    <w:rsid w:val="008030C8"/>
    <w:rsid w:val="00803B2F"/>
    <w:rsid w:val="0080520E"/>
    <w:rsid w:val="0080535E"/>
    <w:rsid w:val="00806481"/>
    <w:rsid w:val="00807256"/>
    <w:rsid w:val="008101B8"/>
    <w:rsid w:val="00811A06"/>
    <w:rsid w:val="00813376"/>
    <w:rsid w:val="00814E27"/>
    <w:rsid w:val="00816262"/>
    <w:rsid w:val="008163A9"/>
    <w:rsid w:val="00816D1B"/>
    <w:rsid w:val="00816F40"/>
    <w:rsid w:val="00821448"/>
    <w:rsid w:val="008237D4"/>
    <w:rsid w:val="008240F6"/>
    <w:rsid w:val="008241D8"/>
    <w:rsid w:val="008247FE"/>
    <w:rsid w:val="008248AA"/>
    <w:rsid w:val="00834D78"/>
    <w:rsid w:val="0083503B"/>
    <w:rsid w:val="00836751"/>
    <w:rsid w:val="00840AE2"/>
    <w:rsid w:val="00841AEB"/>
    <w:rsid w:val="00841FDA"/>
    <w:rsid w:val="008448A9"/>
    <w:rsid w:val="00845C39"/>
    <w:rsid w:val="00845F0F"/>
    <w:rsid w:val="0084677B"/>
    <w:rsid w:val="0084693B"/>
    <w:rsid w:val="00846E07"/>
    <w:rsid w:val="008503F0"/>
    <w:rsid w:val="0085140A"/>
    <w:rsid w:val="008517D0"/>
    <w:rsid w:val="0085227D"/>
    <w:rsid w:val="008530D7"/>
    <w:rsid w:val="00853A84"/>
    <w:rsid w:val="00853BF0"/>
    <w:rsid w:val="008546F2"/>
    <w:rsid w:val="0085490E"/>
    <w:rsid w:val="008568E8"/>
    <w:rsid w:val="00861EE4"/>
    <w:rsid w:val="008629F0"/>
    <w:rsid w:val="00863DC1"/>
    <w:rsid w:val="0086512E"/>
    <w:rsid w:val="0086634D"/>
    <w:rsid w:val="00870CFB"/>
    <w:rsid w:val="00871152"/>
    <w:rsid w:val="00871787"/>
    <w:rsid w:val="00872764"/>
    <w:rsid w:val="00872D45"/>
    <w:rsid w:val="008730CA"/>
    <w:rsid w:val="008738CB"/>
    <w:rsid w:val="008747EC"/>
    <w:rsid w:val="00876249"/>
    <w:rsid w:val="008806AE"/>
    <w:rsid w:val="0088483C"/>
    <w:rsid w:val="00884FB9"/>
    <w:rsid w:val="00884FFA"/>
    <w:rsid w:val="008853CA"/>
    <w:rsid w:val="00885BBC"/>
    <w:rsid w:val="008905B6"/>
    <w:rsid w:val="008911E3"/>
    <w:rsid w:val="0089476E"/>
    <w:rsid w:val="008A07CE"/>
    <w:rsid w:val="008A19DD"/>
    <w:rsid w:val="008A6313"/>
    <w:rsid w:val="008A6BCC"/>
    <w:rsid w:val="008A73CC"/>
    <w:rsid w:val="008B285A"/>
    <w:rsid w:val="008B2EB3"/>
    <w:rsid w:val="008B4E12"/>
    <w:rsid w:val="008B5D41"/>
    <w:rsid w:val="008C0049"/>
    <w:rsid w:val="008C035E"/>
    <w:rsid w:val="008C0980"/>
    <w:rsid w:val="008C162D"/>
    <w:rsid w:val="008C492D"/>
    <w:rsid w:val="008C54C1"/>
    <w:rsid w:val="008C639A"/>
    <w:rsid w:val="008C6F84"/>
    <w:rsid w:val="008D0C45"/>
    <w:rsid w:val="008D1027"/>
    <w:rsid w:val="008D1578"/>
    <w:rsid w:val="008D1F32"/>
    <w:rsid w:val="008D2CF7"/>
    <w:rsid w:val="008D3858"/>
    <w:rsid w:val="008D3FE9"/>
    <w:rsid w:val="008D654A"/>
    <w:rsid w:val="008D6CE7"/>
    <w:rsid w:val="008D76BB"/>
    <w:rsid w:val="008E14C9"/>
    <w:rsid w:val="008E1949"/>
    <w:rsid w:val="008E398A"/>
    <w:rsid w:val="008E506B"/>
    <w:rsid w:val="008E6DA3"/>
    <w:rsid w:val="008F0FA8"/>
    <w:rsid w:val="008F18F0"/>
    <w:rsid w:val="008F19D9"/>
    <w:rsid w:val="008F2486"/>
    <w:rsid w:val="008F4F9F"/>
    <w:rsid w:val="008F7A44"/>
    <w:rsid w:val="00900C3D"/>
    <w:rsid w:val="00902013"/>
    <w:rsid w:val="00904024"/>
    <w:rsid w:val="00904D2B"/>
    <w:rsid w:val="0090614D"/>
    <w:rsid w:val="0090614F"/>
    <w:rsid w:val="0090749A"/>
    <w:rsid w:val="00911254"/>
    <w:rsid w:val="00911DB1"/>
    <w:rsid w:val="00913CB4"/>
    <w:rsid w:val="00914932"/>
    <w:rsid w:val="00914C6D"/>
    <w:rsid w:val="0091502A"/>
    <w:rsid w:val="00915C66"/>
    <w:rsid w:val="00916461"/>
    <w:rsid w:val="009170DB"/>
    <w:rsid w:val="00920898"/>
    <w:rsid w:val="00924F63"/>
    <w:rsid w:val="009253D6"/>
    <w:rsid w:val="009269CF"/>
    <w:rsid w:val="0092729B"/>
    <w:rsid w:val="00927F00"/>
    <w:rsid w:val="0093079A"/>
    <w:rsid w:val="009313DB"/>
    <w:rsid w:val="0093383F"/>
    <w:rsid w:val="00933D85"/>
    <w:rsid w:val="0093423B"/>
    <w:rsid w:val="00935447"/>
    <w:rsid w:val="00940BFE"/>
    <w:rsid w:val="00941C00"/>
    <w:rsid w:val="0094236C"/>
    <w:rsid w:val="00944BE8"/>
    <w:rsid w:val="00944F1B"/>
    <w:rsid w:val="00944F39"/>
    <w:rsid w:val="00947E48"/>
    <w:rsid w:val="009511A7"/>
    <w:rsid w:val="00951305"/>
    <w:rsid w:val="00951526"/>
    <w:rsid w:val="0095167A"/>
    <w:rsid w:val="00951B55"/>
    <w:rsid w:val="0095346C"/>
    <w:rsid w:val="00953DB0"/>
    <w:rsid w:val="00953F23"/>
    <w:rsid w:val="00954813"/>
    <w:rsid w:val="00954952"/>
    <w:rsid w:val="009576BA"/>
    <w:rsid w:val="00957B72"/>
    <w:rsid w:val="0096292A"/>
    <w:rsid w:val="00963A74"/>
    <w:rsid w:val="0096780F"/>
    <w:rsid w:val="00972949"/>
    <w:rsid w:val="00972A99"/>
    <w:rsid w:val="00973D09"/>
    <w:rsid w:val="00974389"/>
    <w:rsid w:val="00974CC5"/>
    <w:rsid w:val="009755DC"/>
    <w:rsid w:val="00987F77"/>
    <w:rsid w:val="0099196E"/>
    <w:rsid w:val="009928A9"/>
    <w:rsid w:val="009931D8"/>
    <w:rsid w:val="009937B3"/>
    <w:rsid w:val="00993961"/>
    <w:rsid w:val="009950A2"/>
    <w:rsid w:val="0099704D"/>
    <w:rsid w:val="00997A44"/>
    <w:rsid w:val="00997EA5"/>
    <w:rsid w:val="009A01FD"/>
    <w:rsid w:val="009A2D59"/>
    <w:rsid w:val="009A5526"/>
    <w:rsid w:val="009A5A73"/>
    <w:rsid w:val="009A6F63"/>
    <w:rsid w:val="009B1E97"/>
    <w:rsid w:val="009B24F4"/>
    <w:rsid w:val="009B33ED"/>
    <w:rsid w:val="009B537F"/>
    <w:rsid w:val="009B5417"/>
    <w:rsid w:val="009B7912"/>
    <w:rsid w:val="009C3BC0"/>
    <w:rsid w:val="009C3FF7"/>
    <w:rsid w:val="009C470B"/>
    <w:rsid w:val="009C49A4"/>
    <w:rsid w:val="009C4DD0"/>
    <w:rsid w:val="009C76C6"/>
    <w:rsid w:val="009D0003"/>
    <w:rsid w:val="009D1EFB"/>
    <w:rsid w:val="009D309F"/>
    <w:rsid w:val="009D356D"/>
    <w:rsid w:val="009D6E38"/>
    <w:rsid w:val="009D7163"/>
    <w:rsid w:val="009E36C6"/>
    <w:rsid w:val="009E45CB"/>
    <w:rsid w:val="009E4653"/>
    <w:rsid w:val="009E5185"/>
    <w:rsid w:val="009E54E7"/>
    <w:rsid w:val="009E5F15"/>
    <w:rsid w:val="009E62FC"/>
    <w:rsid w:val="009F05E5"/>
    <w:rsid w:val="009F1E2E"/>
    <w:rsid w:val="009F20D5"/>
    <w:rsid w:val="009F2361"/>
    <w:rsid w:val="009F31AD"/>
    <w:rsid w:val="009F34A8"/>
    <w:rsid w:val="009F3501"/>
    <w:rsid w:val="009F4952"/>
    <w:rsid w:val="00A00C62"/>
    <w:rsid w:val="00A00EF1"/>
    <w:rsid w:val="00A02A0D"/>
    <w:rsid w:val="00A05E6D"/>
    <w:rsid w:val="00A1045E"/>
    <w:rsid w:val="00A11470"/>
    <w:rsid w:val="00A11FFB"/>
    <w:rsid w:val="00A12307"/>
    <w:rsid w:val="00A13884"/>
    <w:rsid w:val="00A153D1"/>
    <w:rsid w:val="00A1542B"/>
    <w:rsid w:val="00A174F0"/>
    <w:rsid w:val="00A17A64"/>
    <w:rsid w:val="00A17AB6"/>
    <w:rsid w:val="00A2329C"/>
    <w:rsid w:val="00A23808"/>
    <w:rsid w:val="00A253A6"/>
    <w:rsid w:val="00A270EB"/>
    <w:rsid w:val="00A27A99"/>
    <w:rsid w:val="00A27FD9"/>
    <w:rsid w:val="00A3019C"/>
    <w:rsid w:val="00A31003"/>
    <w:rsid w:val="00A31735"/>
    <w:rsid w:val="00A327E1"/>
    <w:rsid w:val="00A32A4F"/>
    <w:rsid w:val="00A3305C"/>
    <w:rsid w:val="00A33086"/>
    <w:rsid w:val="00A33818"/>
    <w:rsid w:val="00A33EAD"/>
    <w:rsid w:val="00A35DBA"/>
    <w:rsid w:val="00A36785"/>
    <w:rsid w:val="00A36B76"/>
    <w:rsid w:val="00A372F0"/>
    <w:rsid w:val="00A37642"/>
    <w:rsid w:val="00A40794"/>
    <w:rsid w:val="00A40B82"/>
    <w:rsid w:val="00A441D5"/>
    <w:rsid w:val="00A4456E"/>
    <w:rsid w:val="00A45755"/>
    <w:rsid w:val="00A46926"/>
    <w:rsid w:val="00A519BB"/>
    <w:rsid w:val="00A51F75"/>
    <w:rsid w:val="00A54716"/>
    <w:rsid w:val="00A558C1"/>
    <w:rsid w:val="00A56396"/>
    <w:rsid w:val="00A61551"/>
    <w:rsid w:val="00A61977"/>
    <w:rsid w:val="00A64FEE"/>
    <w:rsid w:val="00A6521C"/>
    <w:rsid w:val="00A665ED"/>
    <w:rsid w:val="00A66C9F"/>
    <w:rsid w:val="00A67E41"/>
    <w:rsid w:val="00A72C2A"/>
    <w:rsid w:val="00A73BE6"/>
    <w:rsid w:val="00A74913"/>
    <w:rsid w:val="00A757F8"/>
    <w:rsid w:val="00A75BCD"/>
    <w:rsid w:val="00A75FBD"/>
    <w:rsid w:val="00A80FD7"/>
    <w:rsid w:val="00A8106E"/>
    <w:rsid w:val="00A8190C"/>
    <w:rsid w:val="00A8204D"/>
    <w:rsid w:val="00A844C6"/>
    <w:rsid w:val="00A8450A"/>
    <w:rsid w:val="00A855FD"/>
    <w:rsid w:val="00A8585A"/>
    <w:rsid w:val="00A85C31"/>
    <w:rsid w:val="00A86829"/>
    <w:rsid w:val="00A86E75"/>
    <w:rsid w:val="00A87750"/>
    <w:rsid w:val="00A9152F"/>
    <w:rsid w:val="00A9236C"/>
    <w:rsid w:val="00A92CC3"/>
    <w:rsid w:val="00A93B7E"/>
    <w:rsid w:val="00AA0BE8"/>
    <w:rsid w:val="00AA245E"/>
    <w:rsid w:val="00AA44EC"/>
    <w:rsid w:val="00AA47DB"/>
    <w:rsid w:val="00AA73C8"/>
    <w:rsid w:val="00AA760F"/>
    <w:rsid w:val="00AB0713"/>
    <w:rsid w:val="00AB2D8B"/>
    <w:rsid w:val="00AB3378"/>
    <w:rsid w:val="00AB338D"/>
    <w:rsid w:val="00AB404B"/>
    <w:rsid w:val="00AB46E9"/>
    <w:rsid w:val="00AB4E9F"/>
    <w:rsid w:val="00AB506F"/>
    <w:rsid w:val="00AB688E"/>
    <w:rsid w:val="00AC1419"/>
    <w:rsid w:val="00AC1555"/>
    <w:rsid w:val="00AC298E"/>
    <w:rsid w:val="00AC47EC"/>
    <w:rsid w:val="00AC669C"/>
    <w:rsid w:val="00AC7B88"/>
    <w:rsid w:val="00AC7FC4"/>
    <w:rsid w:val="00AD2455"/>
    <w:rsid w:val="00AD4455"/>
    <w:rsid w:val="00AE2BB9"/>
    <w:rsid w:val="00AE3FF0"/>
    <w:rsid w:val="00AE44EA"/>
    <w:rsid w:val="00AE5B0A"/>
    <w:rsid w:val="00AE6455"/>
    <w:rsid w:val="00AF0471"/>
    <w:rsid w:val="00AF0714"/>
    <w:rsid w:val="00AF178F"/>
    <w:rsid w:val="00AF22FD"/>
    <w:rsid w:val="00AF2F8D"/>
    <w:rsid w:val="00AF3093"/>
    <w:rsid w:val="00AF3E46"/>
    <w:rsid w:val="00AF7B96"/>
    <w:rsid w:val="00B009EB"/>
    <w:rsid w:val="00B01102"/>
    <w:rsid w:val="00B0177A"/>
    <w:rsid w:val="00B02264"/>
    <w:rsid w:val="00B03063"/>
    <w:rsid w:val="00B0458C"/>
    <w:rsid w:val="00B072B0"/>
    <w:rsid w:val="00B076D0"/>
    <w:rsid w:val="00B07EC7"/>
    <w:rsid w:val="00B1086D"/>
    <w:rsid w:val="00B10A3D"/>
    <w:rsid w:val="00B11F49"/>
    <w:rsid w:val="00B12689"/>
    <w:rsid w:val="00B14AD9"/>
    <w:rsid w:val="00B167C6"/>
    <w:rsid w:val="00B2156C"/>
    <w:rsid w:val="00B2262D"/>
    <w:rsid w:val="00B241DC"/>
    <w:rsid w:val="00B27159"/>
    <w:rsid w:val="00B27A88"/>
    <w:rsid w:val="00B3097C"/>
    <w:rsid w:val="00B32CC4"/>
    <w:rsid w:val="00B32F0D"/>
    <w:rsid w:val="00B34682"/>
    <w:rsid w:val="00B37BF5"/>
    <w:rsid w:val="00B416AA"/>
    <w:rsid w:val="00B42C1F"/>
    <w:rsid w:val="00B43BFD"/>
    <w:rsid w:val="00B4764E"/>
    <w:rsid w:val="00B51C7C"/>
    <w:rsid w:val="00B51CCA"/>
    <w:rsid w:val="00B53DE4"/>
    <w:rsid w:val="00B53FF2"/>
    <w:rsid w:val="00B568FE"/>
    <w:rsid w:val="00B575C7"/>
    <w:rsid w:val="00B57CFB"/>
    <w:rsid w:val="00B62BBF"/>
    <w:rsid w:val="00B64B61"/>
    <w:rsid w:val="00B64FD5"/>
    <w:rsid w:val="00B66661"/>
    <w:rsid w:val="00B709F5"/>
    <w:rsid w:val="00B7198A"/>
    <w:rsid w:val="00B72179"/>
    <w:rsid w:val="00B72661"/>
    <w:rsid w:val="00B737BD"/>
    <w:rsid w:val="00B74244"/>
    <w:rsid w:val="00B74E88"/>
    <w:rsid w:val="00B76EEA"/>
    <w:rsid w:val="00B80913"/>
    <w:rsid w:val="00B873F3"/>
    <w:rsid w:val="00B90AF3"/>
    <w:rsid w:val="00B966C5"/>
    <w:rsid w:val="00B96B83"/>
    <w:rsid w:val="00BA182C"/>
    <w:rsid w:val="00BA2D67"/>
    <w:rsid w:val="00BA4D23"/>
    <w:rsid w:val="00BA5B26"/>
    <w:rsid w:val="00BA5DC1"/>
    <w:rsid w:val="00BA714B"/>
    <w:rsid w:val="00BA74F0"/>
    <w:rsid w:val="00BA7A90"/>
    <w:rsid w:val="00BA7ACC"/>
    <w:rsid w:val="00BB3E8F"/>
    <w:rsid w:val="00BB59B3"/>
    <w:rsid w:val="00BB5ACD"/>
    <w:rsid w:val="00BB5C6B"/>
    <w:rsid w:val="00BB6144"/>
    <w:rsid w:val="00BB6E0A"/>
    <w:rsid w:val="00BB7160"/>
    <w:rsid w:val="00BB78BC"/>
    <w:rsid w:val="00BC1070"/>
    <w:rsid w:val="00BC19F1"/>
    <w:rsid w:val="00BC3348"/>
    <w:rsid w:val="00BC6454"/>
    <w:rsid w:val="00BC69E8"/>
    <w:rsid w:val="00BC6B33"/>
    <w:rsid w:val="00BD08AE"/>
    <w:rsid w:val="00BD35D4"/>
    <w:rsid w:val="00BD6ACF"/>
    <w:rsid w:val="00BE1731"/>
    <w:rsid w:val="00BE1C4B"/>
    <w:rsid w:val="00BE500F"/>
    <w:rsid w:val="00BE5337"/>
    <w:rsid w:val="00BE6EAF"/>
    <w:rsid w:val="00BF0A8E"/>
    <w:rsid w:val="00BF14CB"/>
    <w:rsid w:val="00BF15D7"/>
    <w:rsid w:val="00BF2387"/>
    <w:rsid w:val="00BF5504"/>
    <w:rsid w:val="00BF70B7"/>
    <w:rsid w:val="00C00988"/>
    <w:rsid w:val="00C00E24"/>
    <w:rsid w:val="00C015B1"/>
    <w:rsid w:val="00C01636"/>
    <w:rsid w:val="00C02525"/>
    <w:rsid w:val="00C02D4A"/>
    <w:rsid w:val="00C049B1"/>
    <w:rsid w:val="00C056DC"/>
    <w:rsid w:val="00C05717"/>
    <w:rsid w:val="00C05E12"/>
    <w:rsid w:val="00C0742F"/>
    <w:rsid w:val="00C115E2"/>
    <w:rsid w:val="00C11A77"/>
    <w:rsid w:val="00C12E8A"/>
    <w:rsid w:val="00C16A00"/>
    <w:rsid w:val="00C16D74"/>
    <w:rsid w:val="00C16E03"/>
    <w:rsid w:val="00C16E54"/>
    <w:rsid w:val="00C16E70"/>
    <w:rsid w:val="00C17794"/>
    <w:rsid w:val="00C21D0A"/>
    <w:rsid w:val="00C237EE"/>
    <w:rsid w:val="00C23B75"/>
    <w:rsid w:val="00C2489C"/>
    <w:rsid w:val="00C25C06"/>
    <w:rsid w:val="00C261F4"/>
    <w:rsid w:val="00C27AFA"/>
    <w:rsid w:val="00C30952"/>
    <w:rsid w:val="00C30FB7"/>
    <w:rsid w:val="00C31C64"/>
    <w:rsid w:val="00C32DB1"/>
    <w:rsid w:val="00C34464"/>
    <w:rsid w:val="00C35F1C"/>
    <w:rsid w:val="00C36C50"/>
    <w:rsid w:val="00C37148"/>
    <w:rsid w:val="00C4024A"/>
    <w:rsid w:val="00C4067C"/>
    <w:rsid w:val="00C41C62"/>
    <w:rsid w:val="00C41DD3"/>
    <w:rsid w:val="00C42D84"/>
    <w:rsid w:val="00C431E0"/>
    <w:rsid w:val="00C4416B"/>
    <w:rsid w:val="00C45F88"/>
    <w:rsid w:val="00C46A4F"/>
    <w:rsid w:val="00C50155"/>
    <w:rsid w:val="00C506A7"/>
    <w:rsid w:val="00C5084C"/>
    <w:rsid w:val="00C521E6"/>
    <w:rsid w:val="00C532D5"/>
    <w:rsid w:val="00C53637"/>
    <w:rsid w:val="00C53ECA"/>
    <w:rsid w:val="00C543C8"/>
    <w:rsid w:val="00C54EA0"/>
    <w:rsid w:val="00C55E72"/>
    <w:rsid w:val="00C57222"/>
    <w:rsid w:val="00C572E1"/>
    <w:rsid w:val="00C601CC"/>
    <w:rsid w:val="00C60C8F"/>
    <w:rsid w:val="00C625EF"/>
    <w:rsid w:val="00C641E7"/>
    <w:rsid w:val="00C64423"/>
    <w:rsid w:val="00C6576C"/>
    <w:rsid w:val="00C6641D"/>
    <w:rsid w:val="00C66AC0"/>
    <w:rsid w:val="00C7368A"/>
    <w:rsid w:val="00C7378E"/>
    <w:rsid w:val="00C737DA"/>
    <w:rsid w:val="00C73E64"/>
    <w:rsid w:val="00C742B1"/>
    <w:rsid w:val="00C75E3D"/>
    <w:rsid w:val="00C772D7"/>
    <w:rsid w:val="00C825BD"/>
    <w:rsid w:val="00C840FD"/>
    <w:rsid w:val="00C866D4"/>
    <w:rsid w:val="00C86782"/>
    <w:rsid w:val="00C8729F"/>
    <w:rsid w:val="00C87CE7"/>
    <w:rsid w:val="00C91718"/>
    <w:rsid w:val="00C919C1"/>
    <w:rsid w:val="00C922F7"/>
    <w:rsid w:val="00C928DA"/>
    <w:rsid w:val="00C96BEB"/>
    <w:rsid w:val="00CA116E"/>
    <w:rsid w:val="00CA14E4"/>
    <w:rsid w:val="00CA1E0E"/>
    <w:rsid w:val="00CA29DD"/>
    <w:rsid w:val="00CA2B07"/>
    <w:rsid w:val="00CA3E3B"/>
    <w:rsid w:val="00CA6431"/>
    <w:rsid w:val="00CA65F1"/>
    <w:rsid w:val="00CA70B3"/>
    <w:rsid w:val="00CA7238"/>
    <w:rsid w:val="00CB030A"/>
    <w:rsid w:val="00CB05B6"/>
    <w:rsid w:val="00CB0695"/>
    <w:rsid w:val="00CB11D6"/>
    <w:rsid w:val="00CB14FE"/>
    <w:rsid w:val="00CB150B"/>
    <w:rsid w:val="00CB1DFF"/>
    <w:rsid w:val="00CB4662"/>
    <w:rsid w:val="00CB70C3"/>
    <w:rsid w:val="00CB7743"/>
    <w:rsid w:val="00CB7E16"/>
    <w:rsid w:val="00CC0065"/>
    <w:rsid w:val="00CC10AA"/>
    <w:rsid w:val="00CC11D8"/>
    <w:rsid w:val="00CC1C3D"/>
    <w:rsid w:val="00CC410F"/>
    <w:rsid w:val="00CC4222"/>
    <w:rsid w:val="00CC4E6F"/>
    <w:rsid w:val="00CC637A"/>
    <w:rsid w:val="00CC73F7"/>
    <w:rsid w:val="00CD1973"/>
    <w:rsid w:val="00CD1F67"/>
    <w:rsid w:val="00CD24D9"/>
    <w:rsid w:val="00CD3595"/>
    <w:rsid w:val="00CD62EC"/>
    <w:rsid w:val="00CD6D18"/>
    <w:rsid w:val="00CD6FF5"/>
    <w:rsid w:val="00CE0435"/>
    <w:rsid w:val="00CE04A7"/>
    <w:rsid w:val="00CE2574"/>
    <w:rsid w:val="00CE345C"/>
    <w:rsid w:val="00CE3815"/>
    <w:rsid w:val="00CE5557"/>
    <w:rsid w:val="00CE560B"/>
    <w:rsid w:val="00CE56A1"/>
    <w:rsid w:val="00CE625F"/>
    <w:rsid w:val="00CE63F1"/>
    <w:rsid w:val="00CE65D8"/>
    <w:rsid w:val="00CE6BFA"/>
    <w:rsid w:val="00CE6C09"/>
    <w:rsid w:val="00CE7950"/>
    <w:rsid w:val="00CF10D3"/>
    <w:rsid w:val="00CF1617"/>
    <w:rsid w:val="00CF183F"/>
    <w:rsid w:val="00CF2DA9"/>
    <w:rsid w:val="00CF2E0D"/>
    <w:rsid w:val="00CF3324"/>
    <w:rsid w:val="00CF36C0"/>
    <w:rsid w:val="00CF5271"/>
    <w:rsid w:val="00CF5E3A"/>
    <w:rsid w:val="00D0008F"/>
    <w:rsid w:val="00D00D5F"/>
    <w:rsid w:val="00D01F10"/>
    <w:rsid w:val="00D07147"/>
    <w:rsid w:val="00D11786"/>
    <w:rsid w:val="00D120C5"/>
    <w:rsid w:val="00D13CA9"/>
    <w:rsid w:val="00D1556B"/>
    <w:rsid w:val="00D17451"/>
    <w:rsid w:val="00D20B51"/>
    <w:rsid w:val="00D224D2"/>
    <w:rsid w:val="00D22979"/>
    <w:rsid w:val="00D248BD"/>
    <w:rsid w:val="00D2736F"/>
    <w:rsid w:val="00D300B8"/>
    <w:rsid w:val="00D33D39"/>
    <w:rsid w:val="00D33E95"/>
    <w:rsid w:val="00D353EF"/>
    <w:rsid w:val="00D35A1B"/>
    <w:rsid w:val="00D35D81"/>
    <w:rsid w:val="00D35DF1"/>
    <w:rsid w:val="00D36D59"/>
    <w:rsid w:val="00D40471"/>
    <w:rsid w:val="00D4174C"/>
    <w:rsid w:val="00D41FDE"/>
    <w:rsid w:val="00D423ED"/>
    <w:rsid w:val="00D43B97"/>
    <w:rsid w:val="00D445F2"/>
    <w:rsid w:val="00D44B37"/>
    <w:rsid w:val="00D46711"/>
    <w:rsid w:val="00D472C7"/>
    <w:rsid w:val="00D474CF"/>
    <w:rsid w:val="00D4783B"/>
    <w:rsid w:val="00D52B98"/>
    <w:rsid w:val="00D556EB"/>
    <w:rsid w:val="00D561B7"/>
    <w:rsid w:val="00D569C0"/>
    <w:rsid w:val="00D57BA2"/>
    <w:rsid w:val="00D57E4B"/>
    <w:rsid w:val="00D62395"/>
    <w:rsid w:val="00D64DBD"/>
    <w:rsid w:val="00D666C5"/>
    <w:rsid w:val="00D668CD"/>
    <w:rsid w:val="00D66B4E"/>
    <w:rsid w:val="00D67642"/>
    <w:rsid w:val="00D67C53"/>
    <w:rsid w:val="00D67CEF"/>
    <w:rsid w:val="00D70AC6"/>
    <w:rsid w:val="00D7257F"/>
    <w:rsid w:val="00D72D37"/>
    <w:rsid w:val="00D74591"/>
    <w:rsid w:val="00D74772"/>
    <w:rsid w:val="00D75347"/>
    <w:rsid w:val="00D7772C"/>
    <w:rsid w:val="00D813A3"/>
    <w:rsid w:val="00D82E6D"/>
    <w:rsid w:val="00D832DD"/>
    <w:rsid w:val="00D83B65"/>
    <w:rsid w:val="00D848C7"/>
    <w:rsid w:val="00D9037A"/>
    <w:rsid w:val="00D904BA"/>
    <w:rsid w:val="00D91421"/>
    <w:rsid w:val="00D9206E"/>
    <w:rsid w:val="00D92BBA"/>
    <w:rsid w:val="00D93332"/>
    <w:rsid w:val="00D93BC0"/>
    <w:rsid w:val="00D945EE"/>
    <w:rsid w:val="00D9668D"/>
    <w:rsid w:val="00D96BB2"/>
    <w:rsid w:val="00D96DB1"/>
    <w:rsid w:val="00D97EC5"/>
    <w:rsid w:val="00DA2225"/>
    <w:rsid w:val="00DA2D62"/>
    <w:rsid w:val="00DA3778"/>
    <w:rsid w:val="00DA45F4"/>
    <w:rsid w:val="00DA4E74"/>
    <w:rsid w:val="00DA5E5B"/>
    <w:rsid w:val="00DA76F2"/>
    <w:rsid w:val="00DB0140"/>
    <w:rsid w:val="00DB2A04"/>
    <w:rsid w:val="00DB2C26"/>
    <w:rsid w:val="00DB3EF2"/>
    <w:rsid w:val="00DB7104"/>
    <w:rsid w:val="00DC1361"/>
    <w:rsid w:val="00DC16D8"/>
    <w:rsid w:val="00DC1855"/>
    <w:rsid w:val="00DC48FD"/>
    <w:rsid w:val="00DC5141"/>
    <w:rsid w:val="00DC54B0"/>
    <w:rsid w:val="00DC70E6"/>
    <w:rsid w:val="00DD0B08"/>
    <w:rsid w:val="00DD1789"/>
    <w:rsid w:val="00DD278A"/>
    <w:rsid w:val="00DD2BD9"/>
    <w:rsid w:val="00DD2CE1"/>
    <w:rsid w:val="00DD3937"/>
    <w:rsid w:val="00DD3B33"/>
    <w:rsid w:val="00DD6A92"/>
    <w:rsid w:val="00DD7E96"/>
    <w:rsid w:val="00DE0746"/>
    <w:rsid w:val="00DE23B6"/>
    <w:rsid w:val="00DE296F"/>
    <w:rsid w:val="00DE53C0"/>
    <w:rsid w:val="00DE5A5F"/>
    <w:rsid w:val="00DE6755"/>
    <w:rsid w:val="00DE70DA"/>
    <w:rsid w:val="00DF02C5"/>
    <w:rsid w:val="00DF07EE"/>
    <w:rsid w:val="00DF103F"/>
    <w:rsid w:val="00DF273B"/>
    <w:rsid w:val="00DF2C11"/>
    <w:rsid w:val="00DF437F"/>
    <w:rsid w:val="00DF6828"/>
    <w:rsid w:val="00DF6EBE"/>
    <w:rsid w:val="00DF7253"/>
    <w:rsid w:val="00DF72E3"/>
    <w:rsid w:val="00DF7C07"/>
    <w:rsid w:val="00E00433"/>
    <w:rsid w:val="00E0133F"/>
    <w:rsid w:val="00E01C71"/>
    <w:rsid w:val="00E020A1"/>
    <w:rsid w:val="00E02281"/>
    <w:rsid w:val="00E02EC7"/>
    <w:rsid w:val="00E04F28"/>
    <w:rsid w:val="00E0534D"/>
    <w:rsid w:val="00E05CDC"/>
    <w:rsid w:val="00E1055E"/>
    <w:rsid w:val="00E12EB4"/>
    <w:rsid w:val="00E13F60"/>
    <w:rsid w:val="00E1468D"/>
    <w:rsid w:val="00E156F7"/>
    <w:rsid w:val="00E16999"/>
    <w:rsid w:val="00E205F1"/>
    <w:rsid w:val="00E21ED0"/>
    <w:rsid w:val="00E23777"/>
    <w:rsid w:val="00E23EA6"/>
    <w:rsid w:val="00E24FD7"/>
    <w:rsid w:val="00E25C24"/>
    <w:rsid w:val="00E260B1"/>
    <w:rsid w:val="00E272C4"/>
    <w:rsid w:val="00E274C4"/>
    <w:rsid w:val="00E3030C"/>
    <w:rsid w:val="00E328C2"/>
    <w:rsid w:val="00E33D45"/>
    <w:rsid w:val="00E4051C"/>
    <w:rsid w:val="00E4082F"/>
    <w:rsid w:val="00E40CFD"/>
    <w:rsid w:val="00E42F48"/>
    <w:rsid w:val="00E43251"/>
    <w:rsid w:val="00E45C39"/>
    <w:rsid w:val="00E466CE"/>
    <w:rsid w:val="00E5085A"/>
    <w:rsid w:val="00E51222"/>
    <w:rsid w:val="00E53FF9"/>
    <w:rsid w:val="00E546E3"/>
    <w:rsid w:val="00E54DEE"/>
    <w:rsid w:val="00E54EFD"/>
    <w:rsid w:val="00E57E9D"/>
    <w:rsid w:val="00E6000A"/>
    <w:rsid w:val="00E61F8C"/>
    <w:rsid w:val="00E62BED"/>
    <w:rsid w:val="00E66701"/>
    <w:rsid w:val="00E6710C"/>
    <w:rsid w:val="00E67924"/>
    <w:rsid w:val="00E71155"/>
    <w:rsid w:val="00E71C96"/>
    <w:rsid w:val="00E72107"/>
    <w:rsid w:val="00E724A4"/>
    <w:rsid w:val="00E72A5C"/>
    <w:rsid w:val="00E74AD3"/>
    <w:rsid w:val="00E75E81"/>
    <w:rsid w:val="00E80098"/>
    <w:rsid w:val="00E80CA0"/>
    <w:rsid w:val="00E83226"/>
    <w:rsid w:val="00E83445"/>
    <w:rsid w:val="00E84E41"/>
    <w:rsid w:val="00E85568"/>
    <w:rsid w:val="00E87453"/>
    <w:rsid w:val="00E911BB"/>
    <w:rsid w:val="00E940D5"/>
    <w:rsid w:val="00E94D90"/>
    <w:rsid w:val="00E94F06"/>
    <w:rsid w:val="00E954BF"/>
    <w:rsid w:val="00E95A32"/>
    <w:rsid w:val="00E969FE"/>
    <w:rsid w:val="00EA0B50"/>
    <w:rsid w:val="00EA15F2"/>
    <w:rsid w:val="00EA1EE7"/>
    <w:rsid w:val="00EA4253"/>
    <w:rsid w:val="00EA42F0"/>
    <w:rsid w:val="00EA774B"/>
    <w:rsid w:val="00EB0FA8"/>
    <w:rsid w:val="00EB1AB7"/>
    <w:rsid w:val="00EB2868"/>
    <w:rsid w:val="00EB33BC"/>
    <w:rsid w:val="00EB3ED2"/>
    <w:rsid w:val="00EB4825"/>
    <w:rsid w:val="00EB58E2"/>
    <w:rsid w:val="00EB770E"/>
    <w:rsid w:val="00EB784D"/>
    <w:rsid w:val="00EB7E6B"/>
    <w:rsid w:val="00EC0103"/>
    <w:rsid w:val="00EC1402"/>
    <w:rsid w:val="00EC2625"/>
    <w:rsid w:val="00EC33B1"/>
    <w:rsid w:val="00EC38D1"/>
    <w:rsid w:val="00EC4AAD"/>
    <w:rsid w:val="00EC4ACE"/>
    <w:rsid w:val="00EC4E97"/>
    <w:rsid w:val="00EC4EC8"/>
    <w:rsid w:val="00EC5A5B"/>
    <w:rsid w:val="00EC6803"/>
    <w:rsid w:val="00EC6FC7"/>
    <w:rsid w:val="00EC7A80"/>
    <w:rsid w:val="00ED0313"/>
    <w:rsid w:val="00ED0ADA"/>
    <w:rsid w:val="00ED14D8"/>
    <w:rsid w:val="00ED2E49"/>
    <w:rsid w:val="00ED546B"/>
    <w:rsid w:val="00ED591E"/>
    <w:rsid w:val="00ED609F"/>
    <w:rsid w:val="00ED6D8D"/>
    <w:rsid w:val="00ED73FE"/>
    <w:rsid w:val="00ED7AF6"/>
    <w:rsid w:val="00ED7DC6"/>
    <w:rsid w:val="00EE0FE8"/>
    <w:rsid w:val="00EE4055"/>
    <w:rsid w:val="00EE7273"/>
    <w:rsid w:val="00EF22C0"/>
    <w:rsid w:val="00EF2B0B"/>
    <w:rsid w:val="00EF3CD7"/>
    <w:rsid w:val="00EF42A6"/>
    <w:rsid w:val="00EF4668"/>
    <w:rsid w:val="00EF58FD"/>
    <w:rsid w:val="00EF763B"/>
    <w:rsid w:val="00F002E0"/>
    <w:rsid w:val="00F01DB3"/>
    <w:rsid w:val="00F048D4"/>
    <w:rsid w:val="00F05C2C"/>
    <w:rsid w:val="00F06F59"/>
    <w:rsid w:val="00F07E20"/>
    <w:rsid w:val="00F107D0"/>
    <w:rsid w:val="00F10F5C"/>
    <w:rsid w:val="00F1107C"/>
    <w:rsid w:val="00F11727"/>
    <w:rsid w:val="00F12ABF"/>
    <w:rsid w:val="00F1307E"/>
    <w:rsid w:val="00F13D06"/>
    <w:rsid w:val="00F164FC"/>
    <w:rsid w:val="00F2076A"/>
    <w:rsid w:val="00F22678"/>
    <w:rsid w:val="00F238FC"/>
    <w:rsid w:val="00F23B1B"/>
    <w:rsid w:val="00F304B4"/>
    <w:rsid w:val="00F30E78"/>
    <w:rsid w:val="00F32511"/>
    <w:rsid w:val="00F337E8"/>
    <w:rsid w:val="00F33FE2"/>
    <w:rsid w:val="00F3434C"/>
    <w:rsid w:val="00F352FD"/>
    <w:rsid w:val="00F35B6C"/>
    <w:rsid w:val="00F42170"/>
    <w:rsid w:val="00F437A5"/>
    <w:rsid w:val="00F45735"/>
    <w:rsid w:val="00F4677E"/>
    <w:rsid w:val="00F50284"/>
    <w:rsid w:val="00F509C9"/>
    <w:rsid w:val="00F50D3D"/>
    <w:rsid w:val="00F5371A"/>
    <w:rsid w:val="00F54A2E"/>
    <w:rsid w:val="00F551F9"/>
    <w:rsid w:val="00F56B47"/>
    <w:rsid w:val="00F5729D"/>
    <w:rsid w:val="00F57B39"/>
    <w:rsid w:val="00F60B3A"/>
    <w:rsid w:val="00F617E6"/>
    <w:rsid w:val="00F61EFF"/>
    <w:rsid w:val="00F62685"/>
    <w:rsid w:val="00F638DF"/>
    <w:rsid w:val="00F63DDE"/>
    <w:rsid w:val="00F642E5"/>
    <w:rsid w:val="00F6482D"/>
    <w:rsid w:val="00F65D9C"/>
    <w:rsid w:val="00F6604D"/>
    <w:rsid w:val="00F66172"/>
    <w:rsid w:val="00F6652C"/>
    <w:rsid w:val="00F66C9B"/>
    <w:rsid w:val="00F66FE6"/>
    <w:rsid w:val="00F6786A"/>
    <w:rsid w:val="00F71194"/>
    <w:rsid w:val="00F71C59"/>
    <w:rsid w:val="00F76411"/>
    <w:rsid w:val="00F77378"/>
    <w:rsid w:val="00F82B4C"/>
    <w:rsid w:val="00F82D75"/>
    <w:rsid w:val="00F83CCD"/>
    <w:rsid w:val="00F84063"/>
    <w:rsid w:val="00F841C3"/>
    <w:rsid w:val="00F84636"/>
    <w:rsid w:val="00F85F2D"/>
    <w:rsid w:val="00F870EC"/>
    <w:rsid w:val="00F87873"/>
    <w:rsid w:val="00F905BE"/>
    <w:rsid w:val="00F905C9"/>
    <w:rsid w:val="00F90F78"/>
    <w:rsid w:val="00F91A18"/>
    <w:rsid w:val="00F92987"/>
    <w:rsid w:val="00F92F48"/>
    <w:rsid w:val="00F953C5"/>
    <w:rsid w:val="00F9718C"/>
    <w:rsid w:val="00F97435"/>
    <w:rsid w:val="00FA0222"/>
    <w:rsid w:val="00FA2370"/>
    <w:rsid w:val="00FA2A22"/>
    <w:rsid w:val="00FA2B80"/>
    <w:rsid w:val="00FA68CE"/>
    <w:rsid w:val="00FA7459"/>
    <w:rsid w:val="00FA78D3"/>
    <w:rsid w:val="00FB0BB0"/>
    <w:rsid w:val="00FB0BBC"/>
    <w:rsid w:val="00FB225C"/>
    <w:rsid w:val="00FB23FA"/>
    <w:rsid w:val="00FB2552"/>
    <w:rsid w:val="00FB33D9"/>
    <w:rsid w:val="00FB371F"/>
    <w:rsid w:val="00FB43FF"/>
    <w:rsid w:val="00FB7D4F"/>
    <w:rsid w:val="00FC060F"/>
    <w:rsid w:val="00FC1051"/>
    <w:rsid w:val="00FC129E"/>
    <w:rsid w:val="00FC167F"/>
    <w:rsid w:val="00FC1E07"/>
    <w:rsid w:val="00FC1F69"/>
    <w:rsid w:val="00FC4B10"/>
    <w:rsid w:val="00FC57F2"/>
    <w:rsid w:val="00FC63AA"/>
    <w:rsid w:val="00FC6B0A"/>
    <w:rsid w:val="00FD0096"/>
    <w:rsid w:val="00FD0771"/>
    <w:rsid w:val="00FD0F23"/>
    <w:rsid w:val="00FD115A"/>
    <w:rsid w:val="00FD1D83"/>
    <w:rsid w:val="00FD3739"/>
    <w:rsid w:val="00FD46ED"/>
    <w:rsid w:val="00FD4D0D"/>
    <w:rsid w:val="00FD4EAA"/>
    <w:rsid w:val="00FD4EB7"/>
    <w:rsid w:val="00FD64A3"/>
    <w:rsid w:val="00FD6AF1"/>
    <w:rsid w:val="00FD743A"/>
    <w:rsid w:val="00FD7CBD"/>
    <w:rsid w:val="00FE091D"/>
    <w:rsid w:val="00FE1F71"/>
    <w:rsid w:val="00FE2B2C"/>
    <w:rsid w:val="00FE3536"/>
    <w:rsid w:val="00FE488C"/>
    <w:rsid w:val="00FE5874"/>
    <w:rsid w:val="00FE6F1B"/>
    <w:rsid w:val="00FE77E0"/>
    <w:rsid w:val="00FE7A9A"/>
    <w:rsid w:val="00FF2FFE"/>
    <w:rsid w:val="00FF38EF"/>
    <w:rsid w:val="00FF3E8B"/>
    <w:rsid w:val="00FF4196"/>
    <w:rsid w:val="00FF51DE"/>
    <w:rsid w:val="00FF5B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5234"/>
  <w15:chartTrackingRefBased/>
  <w15:docId w15:val="{2AD150B2-A3D4-4721-9DE0-543AB3A1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E42"/>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33FE2"/>
    <w:pPr>
      <w:keepNext/>
      <w:keepLines/>
      <w:spacing w:before="240" w:line="259" w:lineRule="auto"/>
      <w:outlineLvl w:val="0"/>
    </w:pPr>
    <w:rPr>
      <w:rFonts w:asciiTheme="majorHAnsi" w:eastAsiaTheme="majorEastAsia" w:hAnsiTheme="majorHAnsi" w:cstheme="majorBidi"/>
      <w:color w:val="2E74B5" w:themeColor="accent1" w:themeShade="BF"/>
      <w:kern w:val="0"/>
      <w:sz w:val="32"/>
      <w:szCs w:val="32"/>
      <w:lang w:eastAsia="en-US"/>
      <w14:ligatures w14:val="none"/>
      <w14:cntxtAlts w14:val="0"/>
    </w:rPr>
  </w:style>
  <w:style w:type="paragraph" w:styleId="Titre4">
    <w:name w:val="heading 4"/>
    <w:basedOn w:val="Normal"/>
    <w:next w:val="Normal"/>
    <w:link w:val="Titre4Car"/>
    <w:uiPriority w:val="9"/>
    <w:semiHidden/>
    <w:unhideWhenUsed/>
    <w:qFormat/>
    <w:rsid w:val="00E80098"/>
    <w:pPr>
      <w:keepNext/>
      <w:keepLines/>
      <w:spacing w:before="40"/>
      <w:outlineLvl w:val="3"/>
    </w:pPr>
    <w:rPr>
      <w:rFonts w:ascii="Cambria" w:hAnsi="Cambria"/>
      <w:i/>
      <w:iCs/>
      <w:color w:val="365F91"/>
      <w:kern w:val="30"/>
      <w14:ligatures w14:val="none"/>
      <w14:cntxtAlts w14:val="0"/>
    </w:rPr>
  </w:style>
  <w:style w:type="paragraph" w:styleId="Titre7">
    <w:name w:val="heading 7"/>
    <w:basedOn w:val="Normal"/>
    <w:next w:val="Normal"/>
    <w:link w:val="Titre7Car"/>
    <w:uiPriority w:val="9"/>
    <w:semiHidden/>
    <w:unhideWhenUsed/>
    <w:qFormat/>
    <w:rsid w:val="00E80098"/>
    <w:pPr>
      <w:widowControl w:val="0"/>
      <w:overflowPunct w:val="0"/>
      <w:autoSpaceDE w:val="0"/>
      <w:autoSpaceDN w:val="0"/>
      <w:adjustRightInd w:val="0"/>
      <w:spacing w:before="240" w:after="60"/>
      <w:outlineLvl w:val="6"/>
    </w:pPr>
    <w:rPr>
      <w:rFonts w:ascii="Calibri" w:hAnsi="Calibri"/>
      <w:color w:val="auto"/>
      <w:sz w:val="24"/>
      <w:szCs w:val="24"/>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F1E42"/>
    <w:pPr>
      <w:spacing w:after="0" w:line="240" w:lineRule="auto"/>
    </w:pPr>
    <w:rPr>
      <w:rFonts w:ascii="Calibri" w:eastAsia="Times New Roman" w:hAnsi="Calibri" w:cs="Times New Roman"/>
      <w:color w:val="000000"/>
      <w:kern w:val="28"/>
      <w:sz w:val="20"/>
      <w:szCs w:val="20"/>
      <w:lang w:eastAsia="fr-FR"/>
      <w14:ligatures w14:val="standard"/>
      <w14:cntxtAlts/>
    </w:rPr>
  </w:style>
  <w:style w:type="table" w:styleId="Grilledutableau">
    <w:name w:val="Table Grid"/>
    <w:basedOn w:val="TableauNormal"/>
    <w:uiPriority w:val="39"/>
    <w:rsid w:val="005F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émaphores Puces"/>
    <w:basedOn w:val="Normal"/>
    <w:link w:val="ParagraphedelisteCar"/>
    <w:uiPriority w:val="34"/>
    <w:qFormat/>
    <w:rsid w:val="000D7D6D"/>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paragraph" w:styleId="En-tte">
    <w:name w:val="header"/>
    <w:basedOn w:val="Normal"/>
    <w:link w:val="En-tteCar"/>
    <w:uiPriority w:val="99"/>
    <w:unhideWhenUsed/>
    <w:rsid w:val="000D7D6D"/>
    <w:pPr>
      <w:tabs>
        <w:tab w:val="center" w:pos="4536"/>
        <w:tab w:val="right" w:pos="9072"/>
      </w:tabs>
    </w:pPr>
  </w:style>
  <w:style w:type="character" w:customStyle="1" w:styleId="En-tteCar">
    <w:name w:val="En-tête Car"/>
    <w:basedOn w:val="Policepardfaut"/>
    <w:link w:val="En-tte"/>
    <w:uiPriority w:val="99"/>
    <w:rsid w:val="000D7D6D"/>
    <w:rPr>
      <w:rFonts w:ascii="Times New Roman" w:eastAsia="Times New Roman" w:hAnsi="Times New Roman"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0D7D6D"/>
    <w:pPr>
      <w:tabs>
        <w:tab w:val="center" w:pos="4536"/>
        <w:tab w:val="right" w:pos="9072"/>
      </w:tabs>
    </w:pPr>
  </w:style>
  <w:style w:type="character" w:customStyle="1" w:styleId="PieddepageCar">
    <w:name w:val="Pied de page Car"/>
    <w:basedOn w:val="Policepardfaut"/>
    <w:link w:val="Pieddepage"/>
    <w:uiPriority w:val="99"/>
    <w:rsid w:val="000D7D6D"/>
    <w:rPr>
      <w:rFonts w:ascii="Times New Roman" w:eastAsia="Times New Roman" w:hAnsi="Times New Roman" w:cs="Times New Roman"/>
      <w:color w:val="000000"/>
      <w:kern w:val="28"/>
      <w:sz w:val="20"/>
      <w:szCs w:val="20"/>
      <w:lang w:eastAsia="fr-FR"/>
      <w14:ligatures w14:val="standard"/>
      <w14:cntxtAlts/>
    </w:rPr>
  </w:style>
  <w:style w:type="paragraph" w:styleId="Textedebulles">
    <w:name w:val="Balloon Text"/>
    <w:basedOn w:val="Normal"/>
    <w:link w:val="TextedebullesCar"/>
    <w:uiPriority w:val="99"/>
    <w:semiHidden/>
    <w:unhideWhenUsed/>
    <w:rsid w:val="00B14AD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AD9"/>
    <w:rPr>
      <w:rFonts w:ascii="Segoe UI" w:eastAsia="Times New Roman" w:hAnsi="Segoe UI" w:cs="Segoe UI"/>
      <w:color w:val="000000"/>
      <w:kern w:val="28"/>
      <w:sz w:val="18"/>
      <w:szCs w:val="18"/>
      <w:lang w:eastAsia="fr-FR"/>
      <w14:ligatures w14:val="standard"/>
      <w14:cntxtAlts/>
    </w:rPr>
  </w:style>
  <w:style w:type="paragraph" w:customStyle="1" w:styleId="LeMairerappellepropose">
    <w:name w:val="Le Maire rappelle/propose"/>
    <w:basedOn w:val="Normal"/>
    <w:rsid w:val="00ED546B"/>
    <w:pPr>
      <w:autoSpaceDE w:val="0"/>
      <w:autoSpaceDN w:val="0"/>
      <w:spacing w:before="240" w:after="240"/>
      <w:jc w:val="both"/>
    </w:pPr>
    <w:rPr>
      <w:rFonts w:ascii="Arial" w:hAnsi="Arial" w:cs="Arial"/>
      <w:b/>
      <w:bCs/>
      <w:color w:val="auto"/>
      <w:kern w:val="0"/>
      <w14:ligatures w14:val="none"/>
      <w14:cntxtAlts w14:val="0"/>
    </w:rPr>
  </w:style>
  <w:style w:type="paragraph" w:styleId="Corpsdetexte">
    <w:name w:val="Body Text"/>
    <w:basedOn w:val="Normal"/>
    <w:link w:val="CorpsdetexteCar"/>
    <w:uiPriority w:val="99"/>
    <w:rsid w:val="00ED546B"/>
    <w:pPr>
      <w:tabs>
        <w:tab w:val="left" w:pos="3675"/>
        <w:tab w:val="center" w:leader="underscore" w:pos="5625"/>
        <w:tab w:val="right" w:leader="underscore" w:pos="7050"/>
      </w:tabs>
      <w:overflowPunct w:val="0"/>
      <w:autoSpaceDE w:val="0"/>
      <w:autoSpaceDN w:val="0"/>
      <w:adjustRightInd w:val="0"/>
      <w:jc w:val="both"/>
      <w:textAlignment w:val="baseline"/>
    </w:pPr>
    <w:rPr>
      <w:color w:val="auto"/>
      <w:kern w:val="0"/>
      <w:sz w:val="24"/>
      <w14:ligatures w14:val="none"/>
      <w14:cntxtAlts w14:val="0"/>
    </w:rPr>
  </w:style>
  <w:style w:type="character" w:customStyle="1" w:styleId="CorpsdetexteCar">
    <w:name w:val="Corps de texte Car"/>
    <w:basedOn w:val="Policepardfaut"/>
    <w:link w:val="Corpsdetexte"/>
    <w:uiPriority w:val="99"/>
    <w:rsid w:val="00ED546B"/>
    <w:rPr>
      <w:rFonts w:ascii="Times New Roman" w:eastAsia="Times New Roman" w:hAnsi="Times New Roman" w:cs="Times New Roman"/>
      <w:sz w:val="24"/>
      <w:szCs w:val="20"/>
      <w:lang w:eastAsia="fr-FR"/>
    </w:rPr>
  </w:style>
  <w:style w:type="character" w:styleId="Accentuationintense">
    <w:name w:val="Intense Emphasis"/>
    <w:uiPriority w:val="21"/>
    <w:qFormat/>
    <w:rsid w:val="00ED546B"/>
    <w:rPr>
      <w:rFonts w:cs="Times New Roman"/>
      <w:b/>
      <w:i/>
      <w:color w:val="4F81BD"/>
    </w:rPr>
  </w:style>
  <w:style w:type="character" w:styleId="lev">
    <w:name w:val="Strong"/>
    <w:basedOn w:val="Policepardfaut"/>
    <w:uiPriority w:val="22"/>
    <w:qFormat/>
    <w:rsid w:val="00ED546B"/>
    <w:rPr>
      <w:rFonts w:cs="Times New Roman"/>
      <w:b/>
      <w:bCs/>
    </w:rPr>
  </w:style>
  <w:style w:type="table" w:styleId="Tableausimple4">
    <w:name w:val="Plain Table 4"/>
    <w:basedOn w:val="TableauNormal"/>
    <w:uiPriority w:val="44"/>
    <w:rsid w:val="00ED54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uiPriority w:val="9"/>
    <w:rsid w:val="00F33FE2"/>
    <w:rPr>
      <w:rFonts w:asciiTheme="majorHAnsi" w:eastAsiaTheme="majorEastAsia" w:hAnsiTheme="majorHAnsi" w:cstheme="majorBidi"/>
      <w:color w:val="2E74B5" w:themeColor="accent1" w:themeShade="BF"/>
      <w:sz w:val="32"/>
      <w:szCs w:val="32"/>
    </w:rPr>
  </w:style>
  <w:style w:type="paragraph" w:customStyle="1" w:styleId="Style2">
    <w:name w:val="Style 2"/>
    <w:basedOn w:val="Normal"/>
    <w:uiPriority w:val="99"/>
    <w:rsid w:val="00944BE8"/>
    <w:pPr>
      <w:widowControl w:val="0"/>
      <w:autoSpaceDE w:val="0"/>
      <w:autoSpaceDN w:val="0"/>
      <w:ind w:left="216"/>
    </w:pPr>
    <w:rPr>
      <w:rFonts w:ascii="Arial" w:eastAsiaTheme="minorEastAsia" w:hAnsi="Arial" w:cs="Arial"/>
      <w:color w:val="auto"/>
      <w:kern w:val="0"/>
      <w:sz w:val="22"/>
      <w:szCs w:val="22"/>
      <w14:ligatures w14:val="none"/>
      <w14:cntxtAlts w14:val="0"/>
    </w:rPr>
  </w:style>
  <w:style w:type="character" w:customStyle="1" w:styleId="CharacterStyle1">
    <w:name w:val="Character Style 1"/>
    <w:uiPriority w:val="99"/>
    <w:rsid w:val="00944BE8"/>
    <w:rPr>
      <w:rFonts w:ascii="Arial" w:hAnsi="Arial" w:cs="Arial"/>
      <w:sz w:val="22"/>
      <w:szCs w:val="22"/>
    </w:rPr>
  </w:style>
  <w:style w:type="table" w:customStyle="1" w:styleId="TableGrid">
    <w:name w:val="TableGrid"/>
    <w:rsid w:val="0036746F"/>
    <w:pPr>
      <w:spacing w:after="0" w:line="240" w:lineRule="auto"/>
    </w:pPr>
    <w:rPr>
      <w:rFonts w:eastAsiaTheme="minorEastAsia"/>
      <w:lang w:eastAsia="fr-FR"/>
    </w:rPr>
    <w:tblPr>
      <w:tblCellMar>
        <w:top w:w="0" w:type="dxa"/>
        <w:left w:w="0" w:type="dxa"/>
        <w:bottom w:w="0" w:type="dxa"/>
        <w:right w:w="0" w:type="dxa"/>
      </w:tblCellMar>
    </w:tblPr>
  </w:style>
  <w:style w:type="paragraph" w:customStyle="1" w:styleId="WW-BodyText212">
    <w:name w:val="WW-Body Text 212"/>
    <w:basedOn w:val="Normal"/>
    <w:rsid w:val="003C1049"/>
    <w:pPr>
      <w:suppressAutoHyphens/>
      <w:overflowPunct w:val="0"/>
      <w:autoSpaceDE w:val="0"/>
      <w:textAlignment w:val="baseline"/>
    </w:pPr>
    <w:rPr>
      <w:color w:val="auto"/>
      <w:kern w:val="0"/>
      <w:sz w:val="26"/>
      <w:szCs w:val="26"/>
      <w:lang w:eastAsia="zh-CN"/>
      <w14:ligatures w14:val="none"/>
      <w14:cntxtAlts w14:val="0"/>
    </w:rPr>
  </w:style>
  <w:style w:type="paragraph" w:customStyle="1" w:styleId="Corpsdetexte31">
    <w:name w:val="Corps de texte 31"/>
    <w:basedOn w:val="Normal"/>
    <w:rsid w:val="003C1049"/>
    <w:pPr>
      <w:suppressAutoHyphens/>
      <w:overflowPunct w:val="0"/>
      <w:autoSpaceDE w:val="0"/>
      <w:spacing w:before="80" w:after="80"/>
      <w:jc w:val="both"/>
      <w:textAlignment w:val="baseline"/>
    </w:pPr>
    <w:rPr>
      <w:color w:val="auto"/>
      <w:kern w:val="0"/>
      <w:sz w:val="26"/>
      <w:szCs w:val="26"/>
      <w:lang w:eastAsia="zh-CN"/>
      <w14:ligatures w14:val="none"/>
      <w14:cntxtAlts w14:val="0"/>
    </w:rPr>
  </w:style>
  <w:style w:type="paragraph" w:customStyle="1" w:styleId="WW-BodyText2123">
    <w:name w:val="WW-Body Text 2123"/>
    <w:basedOn w:val="Normal"/>
    <w:rsid w:val="003C1049"/>
    <w:pPr>
      <w:suppressAutoHyphens/>
      <w:overflowPunct w:val="0"/>
      <w:autoSpaceDE w:val="0"/>
      <w:spacing w:before="80" w:after="80"/>
      <w:textAlignment w:val="baseline"/>
    </w:pPr>
    <w:rPr>
      <w:color w:val="auto"/>
      <w:kern w:val="0"/>
      <w:sz w:val="26"/>
      <w:szCs w:val="26"/>
      <w:lang w:eastAsia="zh-CN"/>
      <w14:ligatures w14:val="none"/>
      <w14:cntxtAlts w14:val="0"/>
    </w:rPr>
  </w:style>
  <w:style w:type="paragraph" w:customStyle="1" w:styleId="Corpsdetexte21">
    <w:name w:val="Corps de texte 21"/>
    <w:basedOn w:val="Normal"/>
    <w:rsid w:val="003C1049"/>
    <w:pPr>
      <w:tabs>
        <w:tab w:val="left" w:pos="284"/>
      </w:tabs>
      <w:suppressAutoHyphens/>
      <w:overflowPunct w:val="0"/>
      <w:autoSpaceDE w:val="0"/>
      <w:spacing w:before="80" w:after="80"/>
      <w:textAlignment w:val="baseline"/>
    </w:pPr>
    <w:rPr>
      <w:b/>
      <w:bCs/>
      <w:color w:val="auto"/>
      <w:kern w:val="0"/>
      <w:sz w:val="26"/>
      <w:szCs w:val="24"/>
      <w:lang w:eastAsia="zh-CN"/>
      <w14:ligatures w14:val="none"/>
      <w14:cntxtAlts w14:val="0"/>
    </w:rPr>
  </w:style>
  <w:style w:type="paragraph" w:customStyle="1" w:styleId="Style1">
    <w:name w:val="Style 1"/>
    <w:basedOn w:val="Normal"/>
    <w:uiPriority w:val="99"/>
    <w:rsid w:val="00D20B51"/>
    <w:pPr>
      <w:widowControl w:val="0"/>
      <w:autoSpaceDE w:val="0"/>
      <w:autoSpaceDN w:val="0"/>
      <w:adjustRightInd w:val="0"/>
    </w:pPr>
    <w:rPr>
      <w:rFonts w:eastAsiaTheme="minorEastAsia"/>
      <w:color w:val="auto"/>
      <w:kern w:val="0"/>
      <w14:ligatures w14:val="none"/>
      <w14:cntxtAlts w14:val="0"/>
    </w:rPr>
  </w:style>
  <w:style w:type="character" w:customStyle="1" w:styleId="CharacterStyle2">
    <w:name w:val="Character Style 2"/>
    <w:uiPriority w:val="99"/>
    <w:rsid w:val="00D20B51"/>
    <w:rPr>
      <w:sz w:val="20"/>
      <w:szCs w:val="20"/>
    </w:rPr>
  </w:style>
  <w:style w:type="paragraph" w:customStyle="1" w:styleId="Style3">
    <w:name w:val="Style 3"/>
    <w:basedOn w:val="Normal"/>
    <w:uiPriority w:val="99"/>
    <w:rsid w:val="00D20B51"/>
    <w:pPr>
      <w:widowControl w:val="0"/>
      <w:autoSpaceDE w:val="0"/>
      <w:autoSpaceDN w:val="0"/>
      <w:adjustRightInd w:val="0"/>
    </w:pPr>
    <w:rPr>
      <w:rFonts w:ascii="Arial" w:eastAsiaTheme="minorEastAsia" w:hAnsi="Arial" w:cs="Arial"/>
      <w:color w:val="auto"/>
      <w:kern w:val="0"/>
      <w:sz w:val="22"/>
      <w:szCs w:val="22"/>
      <w14:ligatures w14:val="none"/>
      <w14:cntxtAlts w14:val="0"/>
    </w:rPr>
  </w:style>
  <w:style w:type="paragraph" w:customStyle="1" w:styleId="Style4">
    <w:name w:val="Style 4"/>
    <w:basedOn w:val="Normal"/>
    <w:uiPriority w:val="99"/>
    <w:rsid w:val="00D20B51"/>
    <w:pPr>
      <w:widowControl w:val="0"/>
      <w:autoSpaceDE w:val="0"/>
      <w:autoSpaceDN w:val="0"/>
      <w:spacing w:before="252"/>
      <w:jc w:val="both"/>
    </w:pPr>
    <w:rPr>
      <w:rFonts w:ascii="Arial" w:eastAsiaTheme="minorEastAsia" w:hAnsi="Arial" w:cs="Arial"/>
      <w:color w:val="auto"/>
      <w:kern w:val="0"/>
      <w:sz w:val="22"/>
      <w:szCs w:val="22"/>
      <w14:ligatures w14:val="none"/>
      <w14:cntxtAlts w14:val="0"/>
    </w:rPr>
  </w:style>
  <w:style w:type="character" w:customStyle="1" w:styleId="CharacterStyle3">
    <w:name w:val="Character Style 3"/>
    <w:uiPriority w:val="99"/>
    <w:rsid w:val="00D20B51"/>
    <w:rPr>
      <w:rFonts w:ascii="Arial" w:hAnsi="Arial" w:cs="Arial"/>
      <w:sz w:val="22"/>
      <w:szCs w:val="22"/>
    </w:rPr>
  </w:style>
  <w:style w:type="paragraph" w:customStyle="1" w:styleId="bodytext">
    <w:name w:val="bodytext"/>
    <w:basedOn w:val="Normal"/>
    <w:rsid w:val="00D20B51"/>
    <w:pPr>
      <w:spacing w:before="100" w:beforeAutospacing="1" w:after="100" w:afterAutospacing="1"/>
    </w:pPr>
    <w:rPr>
      <w:color w:val="auto"/>
      <w:kern w:val="0"/>
      <w:sz w:val="24"/>
      <w:szCs w:val="24"/>
      <w14:ligatures w14:val="none"/>
      <w14:cntxtAlts w14:val="0"/>
    </w:rPr>
  </w:style>
  <w:style w:type="paragraph" w:customStyle="1" w:styleId="VuConsidrant">
    <w:name w:val="Vu.Considérant"/>
    <w:basedOn w:val="Normal"/>
    <w:rsid w:val="007F04A5"/>
    <w:pPr>
      <w:autoSpaceDE w:val="0"/>
      <w:autoSpaceDN w:val="0"/>
      <w:spacing w:after="140"/>
      <w:jc w:val="both"/>
    </w:pPr>
    <w:rPr>
      <w:rFonts w:ascii="Arial" w:hAnsi="Arial" w:cs="Arial"/>
      <w:color w:val="auto"/>
      <w:kern w:val="0"/>
      <w14:ligatures w14:val="none"/>
      <w14:cntxtAlts w14:val="0"/>
    </w:rPr>
  </w:style>
  <w:style w:type="character" w:customStyle="1" w:styleId="M6Car">
    <w:name w:val="M6 Car"/>
    <w:link w:val="M6"/>
    <w:uiPriority w:val="99"/>
    <w:locked/>
    <w:rsid w:val="00790656"/>
    <w:rPr>
      <w:rFonts w:ascii="Arial" w:hAnsi="Arial" w:cs="Arial"/>
      <w:sz w:val="18"/>
      <w:szCs w:val="18"/>
    </w:rPr>
  </w:style>
  <w:style w:type="paragraph" w:customStyle="1" w:styleId="M6">
    <w:name w:val="M6"/>
    <w:basedOn w:val="Normal"/>
    <w:link w:val="M6Car"/>
    <w:uiPriority w:val="99"/>
    <w:rsid w:val="00790656"/>
    <w:pPr>
      <w:widowControl w:val="0"/>
      <w:spacing w:before="20"/>
      <w:ind w:left="113" w:right="57" w:firstLine="113"/>
      <w:jc w:val="both"/>
    </w:pPr>
    <w:rPr>
      <w:rFonts w:ascii="Arial" w:eastAsiaTheme="minorHAnsi" w:hAnsi="Arial" w:cs="Arial"/>
      <w:color w:val="auto"/>
      <w:kern w:val="0"/>
      <w:sz w:val="18"/>
      <w:szCs w:val="18"/>
      <w:lang w:eastAsia="en-US"/>
      <w14:ligatures w14:val="none"/>
      <w14:cntxtAlts w14:val="0"/>
    </w:rPr>
  </w:style>
  <w:style w:type="paragraph" w:styleId="NormalWeb">
    <w:name w:val="Normal (Web)"/>
    <w:basedOn w:val="Normal"/>
    <w:uiPriority w:val="99"/>
    <w:unhideWhenUsed/>
    <w:rsid w:val="00EE0FE8"/>
    <w:pPr>
      <w:spacing w:before="100" w:beforeAutospacing="1" w:after="100" w:afterAutospacing="1"/>
    </w:pPr>
    <w:rPr>
      <w:rFonts w:eastAsiaTheme="minorEastAsia"/>
      <w:color w:val="auto"/>
      <w:kern w:val="0"/>
      <w:sz w:val="24"/>
      <w:szCs w:val="24"/>
      <w14:ligatures w14:val="none"/>
      <w14:cntxtAlts w14:val="0"/>
    </w:rPr>
  </w:style>
  <w:style w:type="paragraph" w:customStyle="1" w:styleId="articlecontenu">
    <w:name w:val="article : contenu"/>
    <w:basedOn w:val="Normal"/>
    <w:rsid w:val="006275BB"/>
    <w:pPr>
      <w:autoSpaceDE w:val="0"/>
      <w:autoSpaceDN w:val="0"/>
      <w:spacing w:after="140"/>
      <w:ind w:firstLine="567"/>
      <w:jc w:val="both"/>
    </w:pPr>
    <w:rPr>
      <w:rFonts w:ascii="Arial" w:hAnsi="Arial" w:cs="Arial"/>
      <w:color w:val="auto"/>
      <w:kern w:val="0"/>
      <w14:ligatures w14:val="none"/>
      <w14:cntxtAlts w14:val="0"/>
    </w:rPr>
  </w:style>
  <w:style w:type="paragraph" w:styleId="Retraitcorpsdetexte">
    <w:name w:val="Body Text Indent"/>
    <w:basedOn w:val="Normal"/>
    <w:link w:val="RetraitcorpsdetexteCar"/>
    <w:uiPriority w:val="99"/>
    <w:unhideWhenUsed/>
    <w:rsid w:val="004D1D10"/>
    <w:pPr>
      <w:spacing w:after="120"/>
      <w:ind w:left="283"/>
    </w:pPr>
  </w:style>
  <w:style w:type="character" w:customStyle="1" w:styleId="RetraitcorpsdetexteCar">
    <w:name w:val="Retrait corps de texte Car"/>
    <w:basedOn w:val="Policepardfaut"/>
    <w:link w:val="Retraitcorpsdetexte"/>
    <w:uiPriority w:val="99"/>
    <w:rsid w:val="004D1D10"/>
    <w:rPr>
      <w:rFonts w:ascii="Times New Roman" w:eastAsia="Times New Roman" w:hAnsi="Times New Roman" w:cs="Times New Roman"/>
      <w:color w:val="000000"/>
      <w:kern w:val="28"/>
      <w:sz w:val="20"/>
      <w:szCs w:val="20"/>
      <w:lang w:eastAsia="fr-FR"/>
      <w14:ligatures w14:val="standard"/>
      <w14:cntxtAlts/>
    </w:rPr>
  </w:style>
  <w:style w:type="character" w:customStyle="1" w:styleId="ParagraphedelisteCar">
    <w:name w:val="Paragraphe de liste Car"/>
    <w:aliases w:val="Sémaphores Puces Car"/>
    <w:link w:val="Paragraphedeliste"/>
    <w:uiPriority w:val="34"/>
    <w:qFormat/>
    <w:rsid w:val="003E440C"/>
  </w:style>
  <w:style w:type="paragraph" w:customStyle="1" w:styleId="Default">
    <w:name w:val="Default"/>
    <w:rsid w:val="00D666C5"/>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2">
    <w:name w:val="Body Text 2"/>
    <w:basedOn w:val="Normal"/>
    <w:link w:val="Corpsdetexte2Car"/>
    <w:uiPriority w:val="99"/>
    <w:unhideWhenUsed/>
    <w:rsid w:val="00957B72"/>
    <w:pPr>
      <w:spacing w:after="120" w:line="480" w:lineRule="auto"/>
    </w:pPr>
  </w:style>
  <w:style w:type="character" w:customStyle="1" w:styleId="Corpsdetexte2Car">
    <w:name w:val="Corps de texte 2 Car"/>
    <w:basedOn w:val="Policepardfaut"/>
    <w:link w:val="Corpsdetexte2"/>
    <w:uiPriority w:val="99"/>
    <w:rsid w:val="00957B72"/>
    <w:rPr>
      <w:rFonts w:ascii="Times New Roman" w:eastAsia="Times New Roman" w:hAnsi="Times New Roman" w:cs="Times New Roman"/>
      <w:color w:val="000000"/>
      <w:kern w:val="28"/>
      <w:sz w:val="20"/>
      <w:szCs w:val="20"/>
      <w:lang w:eastAsia="fr-FR"/>
      <w14:ligatures w14:val="standard"/>
      <w14:cntxtAlts/>
    </w:rPr>
  </w:style>
  <w:style w:type="character" w:customStyle="1" w:styleId="Titre4Car">
    <w:name w:val="Titre 4 Car"/>
    <w:basedOn w:val="Policepardfaut"/>
    <w:link w:val="Titre4"/>
    <w:uiPriority w:val="9"/>
    <w:semiHidden/>
    <w:rsid w:val="00E80098"/>
    <w:rPr>
      <w:rFonts w:ascii="Cambria" w:eastAsia="Times New Roman" w:hAnsi="Cambria" w:cs="Times New Roman"/>
      <w:i/>
      <w:iCs/>
      <w:color w:val="365F91"/>
      <w:kern w:val="30"/>
      <w:sz w:val="20"/>
      <w:szCs w:val="20"/>
      <w:lang w:eastAsia="fr-FR"/>
    </w:rPr>
  </w:style>
  <w:style w:type="character" w:customStyle="1" w:styleId="Titre7Car">
    <w:name w:val="Titre 7 Car"/>
    <w:basedOn w:val="Policepardfaut"/>
    <w:link w:val="Titre7"/>
    <w:uiPriority w:val="9"/>
    <w:semiHidden/>
    <w:rsid w:val="00E80098"/>
    <w:rPr>
      <w:rFonts w:ascii="Calibri" w:eastAsia="Times New Roman" w:hAnsi="Calibri" w:cs="Times New Roman"/>
      <w:kern w:val="28"/>
      <w:sz w:val="24"/>
      <w:szCs w:val="24"/>
      <w:lang w:eastAsia="fr-FR"/>
    </w:rPr>
  </w:style>
  <w:style w:type="character" w:styleId="Lienhypertexte">
    <w:name w:val="Hyperlink"/>
    <w:uiPriority w:val="99"/>
    <w:unhideWhenUsed/>
    <w:rsid w:val="00E80098"/>
    <w:rPr>
      <w:color w:val="0563C1"/>
      <w:u w:val="single"/>
    </w:rPr>
  </w:style>
  <w:style w:type="paragraph" w:customStyle="1" w:styleId="texte">
    <w:name w:val="texte"/>
    <w:rsid w:val="00E80098"/>
    <w:pPr>
      <w:spacing w:after="0" w:line="240" w:lineRule="auto"/>
      <w:jc w:val="both"/>
    </w:pPr>
    <w:rPr>
      <w:rFonts w:ascii="Arial" w:eastAsia="Times New Roman" w:hAnsi="Arial" w:cs="Arial"/>
      <w:color w:val="000000"/>
      <w:kern w:val="30"/>
      <w:sz w:val="20"/>
      <w:szCs w:val="20"/>
      <w:lang w:eastAsia="fr-FR"/>
    </w:rPr>
  </w:style>
  <w:style w:type="paragraph" w:customStyle="1" w:styleId="10-TextePucesBleues">
    <w:name w:val="10 - Texte Puces Bleues"/>
    <w:basedOn w:val="Normal"/>
    <w:qFormat/>
    <w:rsid w:val="00E80098"/>
    <w:pPr>
      <w:numPr>
        <w:numId w:val="1"/>
      </w:numPr>
      <w:autoSpaceDE w:val="0"/>
      <w:autoSpaceDN w:val="0"/>
      <w:adjustRightInd w:val="0"/>
      <w:spacing w:before="60" w:line="240" w:lineRule="exact"/>
      <w:jc w:val="both"/>
    </w:pPr>
    <w:rPr>
      <w:rFonts w:ascii="Calibri" w:hAnsi="Calibri" w:cs="Calibri"/>
      <w:color w:val="1A181C"/>
      <w:kern w:val="0"/>
      <w:sz w:val="22"/>
      <w:szCs w:val="22"/>
      <w:lang w:eastAsia="en-US"/>
      <w14:ligatures w14:val="none"/>
      <w14:cntxtAlts w14:val="0"/>
    </w:rPr>
  </w:style>
  <w:style w:type="paragraph" w:customStyle="1" w:styleId="09-TexteLosangesBleus">
    <w:name w:val="09 - Texte Losanges Bleus"/>
    <w:basedOn w:val="Normal"/>
    <w:qFormat/>
    <w:rsid w:val="00E80098"/>
    <w:pPr>
      <w:spacing w:before="120" w:line="240" w:lineRule="exact"/>
      <w:jc w:val="both"/>
    </w:pPr>
    <w:rPr>
      <w:rFonts w:ascii="Calibri" w:hAnsi="Calibri"/>
      <w:b/>
      <w:color w:val="auto"/>
      <w:kern w:val="0"/>
      <w:sz w:val="22"/>
      <w:szCs w:val="22"/>
      <w:lang w:eastAsia="en-US"/>
      <w14:ligatures w14:val="none"/>
      <w14:cntxtAlts w14:val="0"/>
    </w:rPr>
  </w:style>
  <w:style w:type="table" w:styleId="Grilledetableauclaire">
    <w:name w:val="Grid Table Light"/>
    <w:aliases w:val="Grille de tableau CDG"/>
    <w:basedOn w:val="TableauNormal"/>
    <w:uiPriority w:val="40"/>
    <w:rsid w:val="001B2A21"/>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1">
    <w:name w:val="spip1"/>
    <w:basedOn w:val="Normal"/>
    <w:uiPriority w:val="99"/>
    <w:rsid w:val="001B2A21"/>
    <w:pPr>
      <w:spacing w:after="160"/>
      <w:ind w:right="200"/>
    </w:pPr>
    <w:rPr>
      <w:rFonts w:ascii="Arial" w:hAnsi="Arial" w:cs="Arial"/>
      <w:kern w:val="0"/>
      <w14:ligatures w14:val="none"/>
      <w14:cntxtAlts w14:val="0"/>
    </w:rPr>
  </w:style>
  <w:style w:type="paragraph" w:customStyle="1" w:styleId="xmsonormal">
    <w:name w:val="x_msonormal"/>
    <w:basedOn w:val="Normal"/>
    <w:rsid w:val="005C41F1"/>
    <w:rPr>
      <w:rFonts w:ascii="Calibri" w:eastAsiaTheme="minorHAnsi" w:hAnsi="Calibri" w:cs="Calibri"/>
      <w:color w:val="auto"/>
      <w:kern w:val="0"/>
      <w:sz w:val="22"/>
      <w:szCs w:val="22"/>
      <w14:ligatures w14:val="none"/>
      <w14:cntxtAlts w14:val="0"/>
    </w:rPr>
  </w:style>
  <w:style w:type="paragraph" w:customStyle="1" w:styleId="xdefault">
    <w:name w:val="x_default"/>
    <w:basedOn w:val="Normal"/>
    <w:rsid w:val="005C41F1"/>
    <w:rPr>
      <w:rFonts w:ascii="Calibri" w:eastAsiaTheme="minorHAnsi" w:hAnsi="Calibri" w:cs="Calibri"/>
      <w:color w:val="auto"/>
      <w:kern w:val="0"/>
      <w:sz w:val="22"/>
      <w:szCs w:val="22"/>
      <w14:ligatures w14:val="none"/>
      <w14:cntxtAlts w14:val="0"/>
    </w:rPr>
  </w:style>
  <w:style w:type="paragraph" w:styleId="Corpsdetexte3">
    <w:name w:val="Body Text 3"/>
    <w:basedOn w:val="Normal"/>
    <w:link w:val="Corpsdetexte3Car"/>
    <w:uiPriority w:val="99"/>
    <w:semiHidden/>
    <w:unhideWhenUsed/>
    <w:rsid w:val="002A72BC"/>
    <w:pPr>
      <w:widowControl w:val="0"/>
      <w:overflowPunct w:val="0"/>
      <w:autoSpaceDE w:val="0"/>
      <w:autoSpaceDN w:val="0"/>
      <w:adjustRightInd w:val="0"/>
      <w:spacing w:after="120"/>
    </w:pPr>
    <w:rPr>
      <w:color w:val="auto"/>
      <w:sz w:val="16"/>
      <w:szCs w:val="16"/>
      <w14:ligatures w14:val="none"/>
      <w14:cntxtAlts w14:val="0"/>
    </w:rPr>
  </w:style>
  <w:style w:type="character" w:customStyle="1" w:styleId="Corpsdetexte3Car">
    <w:name w:val="Corps de texte 3 Car"/>
    <w:basedOn w:val="Policepardfaut"/>
    <w:link w:val="Corpsdetexte3"/>
    <w:uiPriority w:val="99"/>
    <w:semiHidden/>
    <w:rsid w:val="002A72BC"/>
    <w:rPr>
      <w:rFonts w:ascii="Times New Roman" w:eastAsia="Times New Roman" w:hAnsi="Times New Roman" w:cs="Times New Roman"/>
      <w:kern w:val="28"/>
      <w:sz w:val="16"/>
      <w:szCs w:val="16"/>
      <w:lang w:eastAsia="fr-FR"/>
    </w:rPr>
  </w:style>
  <w:style w:type="paragraph" w:customStyle="1" w:styleId="Standard">
    <w:name w:val="Standard"/>
    <w:rsid w:val="002A72BC"/>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Footnote">
    <w:name w:val="Footnote"/>
    <w:basedOn w:val="Standard"/>
    <w:rsid w:val="002A72BC"/>
  </w:style>
  <w:style w:type="character" w:customStyle="1" w:styleId="FootnoteSymbol">
    <w:name w:val="Footnote Symbol"/>
    <w:basedOn w:val="Policepardfaut"/>
    <w:rsid w:val="002A72BC"/>
    <w:rPr>
      <w:position w:val="0"/>
      <w:vertAlign w:val="superscript"/>
    </w:rPr>
  </w:style>
  <w:style w:type="numbering" w:customStyle="1" w:styleId="WW8Num3">
    <w:name w:val="WW8Num3"/>
    <w:basedOn w:val="Aucuneliste"/>
    <w:rsid w:val="002A72BC"/>
    <w:pPr>
      <w:numPr>
        <w:numId w:val="3"/>
      </w:numPr>
    </w:pPr>
  </w:style>
  <w:style w:type="numbering" w:customStyle="1" w:styleId="WW8Num4">
    <w:name w:val="WW8Num4"/>
    <w:basedOn w:val="Aucuneliste"/>
    <w:rsid w:val="002A72BC"/>
    <w:pPr>
      <w:numPr>
        <w:numId w:val="4"/>
      </w:numPr>
    </w:pPr>
  </w:style>
  <w:style w:type="numbering" w:customStyle="1" w:styleId="WW8Num9">
    <w:name w:val="WW8Num9"/>
    <w:basedOn w:val="Aucuneliste"/>
    <w:rsid w:val="002A72BC"/>
    <w:pPr>
      <w:numPr>
        <w:numId w:val="5"/>
      </w:numPr>
    </w:pPr>
  </w:style>
  <w:style w:type="numbering" w:customStyle="1" w:styleId="WW8Num14">
    <w:name w:val="WW8Num14"/>
    <w:basedOn w:val="Aucuneliste"/>
    <w:rsid w:val="002A72BC"/>
    <w:pPr>
      <w:numPr>
        <w:numId w:val="6"/>
      </w:numPr>
    </w:pPr>
  </w:style>
  <w:style w:type="numbering" w:customStyle="1" w:styleId="WW8Num17">
    <w:name w:val="WW8Num17"/>
    <w:basedOn w:val="Aucuneliste"/>
    <w:rsid w:val="002A72BC"/>
    <w:pPr>
      <w:numPr>
        <w:numId w:val="7"/>
      </w:numPr>
    </w:pPr>
  </w:style>
  <w:style w:type="numbering" w:customStyle="1" w:styleId="WW8Num23">
    <w:name w:val="WW8Num23"/>
    <w:basedOn w:val="Aucuneliste"/>
    <w:rsid w:val="002A72BC"/>
    <w:pPr>
      <w:numPr>
        <w:numId w:val="8"/>
      </w:numPr>
    </w:pPr>
  </w:style>
  <w:style w:type="numbering" w:customStyle="1" w:styleId="WW8Num24">
    <w:name w:val="WW8Num24"/>
    <w:basedOn w:val="Aucuneliste"/>
    <w:rsid w:val="002A72BC"/>
    <w:pPr>
      <w:numPr>
        <w:numId w:val="9"/>
      </w:numPr>
    </w:pPr>
  </w:style>
  <w:style w:type="numbering" w:customStyle="1" w:styleId="WW8Num25">
    <w:name w:val="WW8Num25"/>
    <w:basedOn w:val="Aucuneliste"/>
    <w:rsid w:val="002A72BC"/>
    <w:pPr>
      <w:numPr>
        <w:numId w:val="10"/>
      </w:numPr>
    </w:pPr>
  </w:style>
  <w:style w:type="numbering" w:customStyle="1" w:styleId="WW8Num32">
    <w:name w:val="WW8Num32"/>
    <w:basedOn w:val="Aucuneliste"/>
    <w:rsid w:val="002A72BC"/>
    <w:pPr>
      <w:numPr>
        <w:numId w:val="11"/>
      </w:numPr>
    </w:pPr>
  </w:style>
  <w:style w:type="numbering" w:customStyle="1" w:styleId="WW8Num35">
    <w:name w:val="WW8Num35"/>
    <w:basedOn w:val="Aucuneliste"/>
    <w:rsid w:val="002A72BC"/>
    <w:pPr>
      <w:numPr>
        <w:numId w:val="12"/>
      </w:numPr>
    </w:pPr>
  </w:style>
  <w:style w:type="numbering" w:customStyle="1" w:styleId="WW8Num36">
    <w:name w:val="WW8Num36"/>
    <w:basedOn w:val="Aucuneliste"/>
    <w:rsid w:val="002A72BC"/>
    <w:pPr>
      <w:numPr>
        <w:numId w:val="13"/>
      </w:numPr>
    </w:pPr>
  </w:style>
  <w:style w:type="character" w:styleId="Appelnotedebasdep">
    <w:name w:val="footnote reference"/>
    <w:basedOn w:val="Policepardfaut"/>
    <w:uiPriority w:val="99"/>
    <w:semiHidden/>
    <w:unhideWhenUsed/>
    <w:rsid w:val="002A72BC"/>
    <w:rPr>
      <w:vertAlign w:val="superscript"/>
    </w:rPr>
  </w:style>
  <w:style w:type="character" w:styleId="Mentionnonrsolue">
    <w:name w:val="Unresolved Mention"/>
    <w:basedOn w:val="Policepardfaut"/>
    <w:uiPriority w:val="99"/>
    <w:semiHidden/>
    <w:unhideWhenUsed/>
    <w:rsid w:val="004027F0"/>
    <w:rPr>
      <w:color w:val="605E5C"/>
      <w:shd w:val="clear" w:color="auto" w:fill="E1DFDD"/>
    </w:rPr>
  </w:style>
  <w:style w:type="paragraph" w:customStyle="1" w:styleId="NormalCorpsTxt">
    <w:name w:val="Normal.CorpsTxt"/>
    <w:rsid w:val="004027F0"/>
    <w:pPr>
      <w:keepLines/>
      <w:suppressAutoHyphens/>
      <w:autoSpaceDN w:val="0"/>
      <w:spacing w:before="120" w:after="0" w:line="240" w:lineRule="auto"/>
      <w:textAlignment w:val="baseline"/>
    </w:pPr>
    <w:rPr>
      <w:rFonts w:ascii="Times New Roman" w:eastAsia="Times New Roman" w:hAnsi="Times New Roman" w:cs="Times New Roman"/>
      <w:kern w:val="3"/>
      <w:sz w:val="24"/>
      <w:szCs w:val="20"/>
      <w:lang w:eastAsia="zh-CN"/>
    </w:rPr>
  </w:style>
  <w:style w:type="character" w:styleId="Lienhypertextesuivivisit">
    <w:name w:val="FollowedHyperlink"/>
    <w:basedOn w:val="Policepardfaut"/>
    <w:uiPriority w:val="99"/>
    <w:semiHidden/>
    <w:unhideWhenUsed/>
    <w:rsid w:val="004027F0"/>
    <w:rPr>
      <w:color w:val="954F72"/>
      <w:u w:val="single"/>
    </w:rPr>
  </w:style>
  <w:style w:type="paragraph" w:customStyle="1" w:styleId="msonormal0">
    <w:name w:val="msonormal"/>
    <w:basedOn w:val="Normal"/>
    <w:rsid w:val="004027F0"/>
    <w:pPr>
      <w:spacing w:before="100" w:beforeAutospacing="1" w:after="100" w:afterAutospacing="1"/>
    </w:pPr>
    <w:rPr>
      <w:color w:val="auto"/>
      <w:kern w:val="0"/>
      <w:sz w:val="24"/>
      <w:szCs w:val="24"/>
      <w14:ligatures w14:val="none"/>
      <w14:cntxtAlts w14:val="0"/>
    </w:rPr>
  </w:style>
  <w:style w:type="paragraph" w:customStyle="1" w:styleId="font5">
    <w:name w:val="font5"/>
    <w:basedOn w:val="Normal"/>
    <w:rsid w:val="004027F0"/>
    <w:pPr>
      <w:spacing w:before="100" w:beforeAutospacing="1" w:after="100" w:afterAutospacing="1"/>
    </w:pPr>
    <w:rPr>
      <w:rFonts w:ascii="Calibri" w:hAnsi="Calibri" w:cs="Calibri"/>
      <w:b/>
      <w:bCs/>
      <w:kern w:val="0"/>
      <w:sz w:val="16"/>
      <w:szCs w:val="16"/>
      <w14:ligatures w14:val="none"/>
      <w14:cntxtAlts w14:val="0"/>
    </w:rPr>
  </w:style>
  <w:style w:type="paragraph" w:customStyle="1" w:styleId="font6">
    <w:name w:val="font6"/>
    <w:basedOn w:val="Normal"/>
    <w:rsid w:val="004027F0"/>
    <w:pPr>
      <w:spacing w:before="100" w:beforeAutospacing="1" w:after="100" w:afterAutospacing="1"/>
    </w:pPr>
    <w:rPr>
      <w:rFonts w:ascii="Tahoma" w:hAnsi="Tahoma" w:cs="Tahoma"/>
      <w:b/>
      <w:bCs/>
      <w:kern w:val="0"/>
      <w:sz w:val="16"/>
      <w:szCs w:val="16"/>
      <w14:ligatures w14:val="none"/>
      <w14:cntxtAlts w14:val="0"/>
    </w:rPr>
  </w:style>
  <w:style w:type="paragraph" w:customStyle="1" w:styleId="xl64">
    <w:name w:val="xl64"/>
    <w:basedOn w:val="Normal"/>
    <w:rsid w:val="004027F0"/>
    <w:pPr>
      <w:spacing w:before="100" w:beforeAutospacing="1" w:after="100" w:afterAutospacing="1"/>
      <w:jc w:val="center"/>
      <w:textAlignment w:val="center"/>
    </w:pPr>
    <w:rPr>
      <w:b/>
      <w:bCs/>
      <w:color w:val="auto"/>
      <w:kern w:val="0"/>
      <w:sz w:val="24"/>
      <w:szCs w:val="24"/>
      <w14:ligatures w14:val="none"/>
      <w14:cntxtAlts w14:val="0"/>
    </w:rPr>
  </w:style>
  <w:style w:type="paragraph" w:customStyle="1" w:styleId="xl65">
    <w:name w:val="xl65"/>
    <w:basedOn w:val="Normal"/>
    <w:rsid w:val="004027F0"/>
    <w:pPr>
      <w:spacing w:before="100" w:beforeAutospacing="1" w:after="100" w:afterAutospacing="1"/>
    </w:pPr>
    <w:rPr>
      <w:rFonts w:ascii="Calibri" w:hAnsi="Calibri" w:cs="Calibri"/>
      <w:color w:val="auto"/>
      <w:kern w:val="0"/>
      <w:sz w:val="24"/>
      <w:szCs w:val="24"/>
      <w14:ligatures w14:val="none"/>
      <w14:cntxtAlts w14:val="0"/>
    </w:rPr>
  </w:style>
  <w:style w:type="paragraph" w:customStyle="1" w:styleId="xl66">
    <w:name w:val="xl66"/>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7">
    <w:name w:val="xl67"/>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8">
    <w:name w:val="xl68"/>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9">
    <w:name w:val="xl69"/>
    <w:basedOn w:val="Normal"/>
    <w:rsid w:val="004027F0"/>
    <w:pPr>
      <w:shd w:val="clear" w:color="000000" w:fill="F4B084"/>
      <w:spacing w:before="100" w:beforeAutospacing="1" w:after="100" w:afterAutospacing="1"/>
    </w:pPr>
    <w:rPr>
      <w:b/>
      <w:bCs/>
      <w:color w:val="auto"/>
      <w:kern w:val="0"/>
      <w:sz w:val="16"/>
      <w:szCs w:val="16"/>
      <w14:ligatures w14:val="none"/>
      <w14:cntxtAlts w14:val="0"/>
    </w:rPr>
  </w:style>
  <w:style w:type="paragraph" w:customStyle="1" w:styleId="xl70">
    <w:name w:val="xl70"/>
    <w:basedOn w:val="Normal"/>
    <w:rsid w:val="004027F0"/>
    <w:pPr>
      <w:shd w:val="clear" w:color="000000" w:fill="F4B084"/>
      <w:spacing w:before="100" w:beforeAutospacing="1" w:after="100" w:afterAutospacing="1"/>
    </w:pPr>
    <w:rPr>
      <w:color w:val="auto"/>
      <w:kern w:val="0"/>
      <w:sz w:val="16"/>
      <w:szCs w:val="16"/>
      <w14:ligatures w14:val="none"/>
      <w14:cntxtAlts w14:val="0"/>
    </w:rPr>
  </w:style>
  <w:style w:type="paragraph" w:customStyle="1" w:styleId="xl71">
    <w:name w:val="xl71"/>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2">
    <w:name w:val="xl7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3">
    <w:name w:val="xl73"/>
    <w:basedOn w:val="Normal"/>
    <w:rsid w:val="004027F0"/>
    <w:pPr>
      <w:pBdr>
        <w:top w:val="single" w:sz="4" w:space="0" w:color="auto"/>
        <w:bottom w:val="single" w:sz="4" w:space="0" w:color="auto"/>
      </w:pBdr>
      <w:spacing w:before="100" w:beforeAutospacing="1" w:after="100" w:afterAutospacing="1"/>
    </w:pPr>
    <w:rPr>
      <w:b/>
      <w:bCs/>
      <w:color w:val="auto"/>
      <w:kern w:val="0"/>
      <w:sz w:val="16"/>
      <w:szCs w:val="16"/>
      <w14:ligatures w14:val="none"/>
      <w14:cntxtAlts w14:val="0"/>
    </w:rPr>
  </w:style>
  <w:style w:type="paragraph" w:customStyle="1" w:styleId="xl74">
    <w:name w:val="xl74"/>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5">
    <w:name w:val="xl75"/>
    <w:basedOn w:val="Normal"/>
    <w:rsid w:val="004027F0"/>
    <w:pPr>
      <w:pBdr>
        <w:top w:val="single" w:sz="4" w:space="0" w:color="auto"/>
        <w:bottom w:val="single" w:sz="4" w:space="0" w:color="auto"/>
      </w:pBdr>
      <w:shd w:val="clear" w:color="000000" w:fill="FFE699"/>
      <w:spacing w:before="100" w:beforeAutospacing="1" w:after="100" w:afterAutospacing="1"/>
    </w:pPr>
    <w:rPr>
      <w:b/>
      <w:bCs/>
      <w:color w:val="auto"/>
      <w:kern w:val="0"/>
      <w:sz w:val="16"/>
      <w:szCs w:val="16"/>
      <w14:ligatures w14:val="none"/>
      <w14:cntxtAlts w14:val="0"/>
    </w:rPr>
  </w:style>
  <w:style w:type="paragraph" w:customStyle="1" w:styleId="xl76">
    <w:name w:val="xl7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7">
    <w:name w:val="xl77"/>
    <w:basedOn w:val="Normal"/>
    <w:rsid w:val="004027F0"/>
    <w:pPr>
      <w:pBdr>
        <w:top w:val="single" w:sz="4" w:space="0" w:color="auto"/>
        <w:bottom w:val="single" w:sz="4" w:space="0" w:color="auto"/>
      </w:pBdr>
      <w:spacing w:before="100" w:beforeAutospacing="1" w:after="100" w:afterAutospacing="1"/>
    </w:pPr>
    <w:rPr>
      <w:b/>
      <w:bCs/>
      <w:color w:val="auto"/>
      <w:kern w:val="0"/>
      <w:sz w:val="16"/>
      <w:szCs w:val="16"/>
      <w14:ligatures w14:val="none"/>
      <w14:cntxtAlts w14:val="0"/>
    </w:rPr>
  </w:style>
  <w:style w:type="paragraph" w:customStyle="1" w:styleId="xl78">
    <w:name w:val="xl78"/>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79">
    <w:name w:val="xl79"/>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80">
    <w:name w:val="xl80"/>
    <w:basedOn w:val="Normal"/>
    <w:rsid w:val="004027F0"/>
    <w:pPr>
      <w:pBdr>
        <w:top w:val="single" w:sz="4" w:space="0" w:color="auto"/>
        <w:bottom w:val="single" w:sz="4" w:space="0" w:color="auto"/>
      </w:pBdr>
      <w:shd w:val="clear" w:color="000000" w:fill="E2EFDA"/>
      <w:spacing w:before="100" w:beforeAutospacing="1" w:after="100" w:afterAutospacing="1"/>
    </w:pPr>
    <w:rPr>
      <w:b/>
      <w:bCs/>
      <w:i/>
      <w:iCs/>
      <w:color w:val="auto"/>
      <w:kern w:val="0"/>
      <w:sz w:val="16"/>
      <w:szCs w:val="16"/>
      <w14:ligatures w14:val="none"/>
      <w14:cntxtAlts w14:val="0"/>
    </w:rPr>
  </w:style>
  <w:style w:type="paragraph" w:customStyle="1" w:styleId="xl81">
    <w:name w:val="xl81"/>
    <w:basedOn w:val="Normal"/>
    <w:rsid w:val="004027F0"/>
    <w:pPr>
      <w:pBdr>
        <w:top w:val="single" w:sz="4" w:space="0" w:color="auto"/>
        <w:bottom w:val="single" w:sz="4" w:space="0" w:color="auto"/>
      </w:pBdr>
      <w:shd w:val="clear" w:color="000000" w:fill="E2EFDA"/>
      <w:spacing w:before="100" w:beforeAutospacing="1" w:after="100" w:afterAutospacing="1"/>
    </w:pPr>
    <w:rPr>
      <w:color w:val="auto"/>
      <w:kern w:val="0"/>
      <w:sz w:val="16"/>
      <w:szCs w:val="16"/>
      <w14:ligatures w14:val="none"/>
      <w14:cntxtAlts w14:val="0"/>
    </w:rPr>
  </w:style>
  <w:style w:type="paragraph" w:customStyle="1" w:styleId="xl82">
    <w:name w:val="xl82"/>
    <w:basedOn w:val="Normal"/>
    <w:rsid w:val="004027F0"/>
    <w:pPr>
      <w:pBdr>
        <w:top w:val="single" w:sz="4" w:space="0" w:color="auto"/>
        <w:bottom w:val="single" w:sz="4" w:space="0" w:color="auto"/>
      </w:pBdr>
      <w:shd w:val="clear" w:color="000000" w:fill="E2EFDA"/>
      <w:spacing w:before="100" w:beforeAutospacing="1" w:after="100" w:afterAutospacing="1"/>
    </w:pPr>
    <w:rPr>
      <w:b/>
      <w:bCs/>
      <w:color w:val="auto"/>
      <w:kern w:val="0"/>
      <w:sz w:val="16"/>
      <w:szCs w:val="16"/>
      <w14:ligatures w14:val="none"/>
      <w14:cntxtAlts w14:val="0"/>
    </w:rPr>
  </w:style>
  <w:style w:type="paragraph" w:customStyle="1" w:styleId="xl83">
    <w:name w:val="xl83"/>
    <w:basedOn w:val="Normal"/>
    <w:rsid w:val="004027F0"/>
    <w:pPr>
      <w:pBdr>
        <w:top w:val="single" w:sz="4" w:space="0" w:color="auto"/>
        <w:bottom w:val="single" w:sz="4" w:space="0" w:color="auto"/>
      </w:pBdr>
      <w:spacing w:before="100" w:beforeAutospacing="1" w:after="100" w:afterAutospacing="1"/>
      <w:jc w:val="center"/>
      <w:textAlignment w:val="center"/>
    </w:pPr>
    <w:rPr>
      <w:color w:val="FF0000"/>
      <w:kern w:val="0"/>
      <w:sz w:val="16"/>
      <w:szCs w:val="16"/>
      <w14:ligatures w14:val="none"/>
      <w14:cntxtAlts w14:val="0"/>
    </w:rPr>
  </w:style>
  <w:style w:type="paragraph" w:customStyle="1" w:styleId="xl84">
    <w:name w:val="xl84"/>
    <w:basedOn w:val="Normal"/>
    <w:rsid w:val="004027F0"/>
    <w:pPr>
      <w:pBdr>
        <w:top w:val="single" w:sz="4" w:space="0" w:color="auto"/>
        <w:bottom w:val="single" w:sz="4" w:space="0" w:color="auto"/>
      </w:pBdr>
      <w:shd w:val="clear" w:color="000000" w:fill="FFE699"/>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85">
    <w:name w:val="xl85"/>
    <w:basedOn w:val="Normal"/>
    <w:rsid w:val="004027F0"/>
    <w:pPr>
      <w:pBdr>
        <w:top w:val="single" w:sz="4" w:space="0" w:color="auto"/>
        <w:bottom w:val="single" w:sz="4" w:space="0" w:color="auto"/>
      </w:pBdr>
      <w:shd w:val="clear" w:color="000000" w:fill="C6E0B4"/>
      <w:spacing w:before="100" w:beforeAutospacing="1" w:after="100" w:afterAutospacing="1"/>
    </w:pPr>
    <w:rPr>
      <w:color w:val="auto"/>
      <w:kern w:val="0"/>
      <w:sz w:val="16"/>
      <w:szCs w:val="16"/>
      <w14:ligatures w14:val="none"/>
      <w14:cntxtAlts w14:val="0"/>
    </w:rPr>
  </w:style>
  <w:style w:type="paragraph" w:customStyle="1" w:styleId="xl86">
    <w:name w:val="xl8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87">
    <w:name w:val="xl87"/>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88">
    <w:name w:val="xl88"/>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89">
    <w:name w:val="xl89"/>
    <w:basedOn w:val="Normal"/>
    <w:rsid w:val="004027F0"/>
    <w:pPr>
      <w:pBdr>
        <w:top w:val="single" w:sz="4" w:space="0" w:color="auto"/>
        <w:bottom w:val="single" w:sz="4" w:space="0" w:color="auto"/>
      </w:pBdr>
      <w:shd w:val="clear" w:color="000000" w:fill="E2EFDA"/>
      <w:spacing w:before="100" w:beforeAutospacing="1" w:after="100" w:afterAutospacing="1"/>
    </w:pPr>
    <w:rPr>
      <w:color w:val="auto"/>
      <w:kern w:val="0"/>
      <w:sz w:val="16"/>
      <w:szCs w:val="16"/>
      <w14:ligatures w14:val="none"/>
      <w14:cntxtAlts w14:val="0"/>
    </w:rPr>
  </w:style>
  <w:style w:type="paragraph" w:customStyle="1" w:styleId="xl90">
    <w:name w:val="xl90"/>
    <w:basedOn w:val="Normal"/>
    <w:rsid w:val="004027F0"/>
    <w:pPr>
      <w:pBdr>
        <w:top w:val="single" w:sz="4" w:space="0" w:color="auto"/>
        <w:bottom w:val="single" w:sz="4" w:space="0" w:color="auto"/>
      </w:pBdr>
      <w:shd w:val="clear" w:color="000000" w:fill="D9D9D9"/>
      <w:spacing w:before="100" w:beforeAutospacing="1" w:after="100" w:afterAutospacing="1"/>
    </w:pPr>
    <w:rPr>
      <w:color w:val="auto"/>
      <w:kern w:val="0"/>
      <w:sz w:val="16"/>
      <w:szCs w:val="16"/>
      <w14:ligatures w14:val="none"/>
      <w14:cntxtAlts w14:val="0"/>
    </w:rPr>
  </w:style>
  <w:style w:type="paragraph" w:customStyle="1" w:styleId="xl91">
    <w:name w:val="xl91"/>
    <w:basedOn w:val="Normal"/>
    <w:rsid w:val="004027F0"/>
    <w:pPr>
      <w:pBdr>
        <w:top w:val="single" w:sz="4" w:space="0" w:color="auto"/>
        <w:bottom w:val="single" w:sz="4" w:space="0" w:color="auto"/>
      </w:pBdr>
      <w:spacing w:before="100" w:beforeAutospacing="1" w:after="100" w:afterAutospacing="1"/>
    </w:pPr>
    <w:rPr>
      <w:color w:val="FF0000"/>
      <w:kern w:val="0"/>
      <w:sz w:val="16"/>
      <w:szCs w:val="16"/>
      <w14:ligatures w14:val="none"/>
      <w14:cntxtAlts w14:val="0"/>
    </w:rPr>
  </w:style>
  <w:style w:type="paragraph" w:customStyle="1" w:styleId="xl92">
    <w:name w:val="xl9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3">
    <w:name w:val="xl93"/>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4">
    <w:name w:val="xl94"/>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5">
    <w:name w:val="xl95"/>
    <w:basedOn w:val="Normal"/>
    <w:rsid w:val="004027F0"/>
    <w:pPr>
      <w:pBdr>
        <w:top w:val="single" w:sz="4" w:space="0" w:color="auto"/>
        <w:bottom w:val="single" w:sz="4" w:space="0" w:color="auto"/>
      </w:pBdr>
      <w:shd w:val="clear" w:color="000000" w:fill="BFBFBF"/>
      <w:spacing w:before="100" w:beforeAutospacing="1" w:after="100" w:afterAutospacing="1"/>
    </w:pPr>
    <w:rPr>
      <w:color w:val="auto"/>
      <w:kern w:val="0"/>
      <w:sz w:val="16"/>
      <w:szCs w:val="16"/>
      <w14:ligatures w14:val="none"/>
      <w14:cntxtAlts w14:val="0"/>
    </w:rPr>
  </w:style>
  <w:style w:type="paragraph" w:customStyle="1" w:styleId="xl96">
    <w:name w:val="xl9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7">
    <w:name w:val="xl97"/>
    <w:basedOn w:val="Normal"/>
    <w:rsid w:val="004027F0"/>
    <w:pPr>
      <w:pBdr>
        <w:top w:val="single" w:sz="4" w:space="0" w:color="auto"/>
        <w:bottom w:val="single" w:sz="4" w:space="0" w:color="auto"/>
      </w:pBdr>
      <w:shd w:val="clear" w:color="000000" w:fill="F4B084"/>
      <w:spacing w:before="100" w:beforeAutospacing="1" w:after="100" w:afterAutospacing="1"/>
    </w:pPr>
    <w:rPr>
      <w:b/>
      <w:bCs/>
      <w:color w:val="auto"/>
      <w:kern w:val="0"/>
      <w:sz w:val="16"/>
      <w:szCs w:val="16"/>
      <w14:ligatures w14:val="none"/>
      <w14:cntxtAlts w14:val="0"/>
    </w:rPr>
  </w:style>
  <w:style w:type="paragraph" w:customStyle="1" w:styleId="xl98">
    <w:name w:val="xl98"/>
    <w:basedOn w:val="Normal"/>
    <w:rsid w:val="004027F0"/>
    <w:pPr>
      <w:pBdr>
        <w:top w:val="single" w:sz="4" w:space="0" w:color="auto"/>
        <w:bottom w:val="single" w:sz="4" w:space="0" w:color="auto"/>
      </w:pBdr>
      <w:shd w:val="clear" w:color="000000" w:fill="F4B084"/>
      <w:spacing w:before="100" w:beforeAutospacing="1" w:after="100" w:afterAutospacing="1"/>
    </w:pPr>
    <w:rPr>
      <w:color w:val="auto"/>
      <w:kern w:val="0"/>
      <w:sz w:val="16"/>
      <w:szCs w:val="16"/>
      <w14:ligatures w14:val="none"/>
      <w14:cntxtAlts w14:val="0"/>
    </w:rPr>
  </w:style>
  <w:style w:type="paragraph" w:customStyle="1" w:styleId="xl99">
    <w:name w:val="xl99"/>
    <w:basedOn w:val="Normal"/>
    <w:rsid w:val="004027F0"/>
    <w:pPr>
      <w:pBdr>
        <w:top w:val="single" w:sz="4" w:space="0" w:color="auto"/>
        <w:bottom w:val="single" w:sz="4" w:space="0" w:color="auto"/>
      </w:pBdr>
      <w:shd w:val="clear" w:color="000000" w:fill="F4B084"/>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100">
    <w:name w:val="xl100"/>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101">
    <w:name w:val="xl101"/>
    <w:basedOn w:val="Normal"/>
    <w:rsid w:val="004027F0"/>
    <w:pPr>
      <w:pBdr>
        <w:top w:val="single" w:sz="4" w:space="0" w:color="auto"/>
        <w:bottom w:val="single" w:sz="4" w:space="0" w:color="auto"/>
      </w:pBdr>
      <w:shd w:val="clear" w:color="000000" w:fill="F4B084"/>
      <w:spacing w:before="100" w:beforeAutospacing="1" w:after="100" w:afterAutospacing="1"/>
    </w:pPr>
    <w:rPr>
      <w:color w:val="auto"/>
      <w:kern w:val="0"/>
      <w:sz w:val="16"/>
      <w:szCs w:val="16"/>
      <w14:ligatures w14:val="none"/>
      <w14:cntxtAlts w14:val="0"/>
    </w:rPr>
  </w:style>
  <w:style w:type="paragraph" w:customStyle="1" w:styleId="xl102">
    <w:name w:val="xl10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character" w:styleId="Accentuation">
    <w:name w:val="Emphasis"/>
    <w:basedOn w:val="Policepardfaut"/>
    <w:uiPriority w:val="20"/>
    <w:qFormat/>
    <w:rsid w:val="004C61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242">
      <w:bodyDiv w:val="1"/>
      <w:marLeft w:val="0"/>
      <w:marRight w:val="0"/>
      <w:marTop w:val="0"/>
      <w:marBottom w:val="0"/>
      <w:divBdr>
        <w:top w:val="none" w:sz="0" w:space="0" w:color="auto"/>
        <w:left w:val="none" w:sz="0" w:space="0" w:color="auto"/>
        <w:bottom w:val="none" w:sz="0" w:space="0" w:color="auto"/>
        <w:right w:val="none" w:sz="0" w:space="0" w:color="auto"/>
      </w:divBdr>
    </w:div>
    <w:div w:id="18508609">
      <w:bodyDiv w:val="1"/>
      <w:marLeft w:val="0"/>
      <w:marRight w:val="0"/>
      <w:marTop w:val="0"/>
      <w:marBottom w:val="0"/>
      <w:divBdr>
        <w:top w:val="none" w:sz="0" w:space="0" w:color="auto"/>
        <w:left w:val="none" w:sz="0" w:space="0" w:color="auto"/>
        <w:bottom w:val="none" w:sz="0" w:space="0" w:color="auto"/>
        <w:right w:val="none" w:sz="0" w:space="0" w:color="auto"/>
      </w:divBdr>
    </w:div>
    <w:div w:id="24673125">
      <w:bodyDiv w:val="1"/>
      <w:marLeft w:val="0"/>
      <w:marRight w:val="0"/>
      <w:marTop w:val="0"/>
      <w:marBottom w:val="0"/>
      <w:divBdr>
        <w:top w:val="none" w:sz="0" w:space="0" w:color="auto"/>
        <w:left w:val="none" w:sz="0" w:space="0" w:color="auto"/>
        <w:bottom w:val="none" w:sz="0" w:space="0" w:color="auto"/>
        <w:right w:val="none" w:sz="0" w:space="0" w:color="auto"/>
      </w:divBdr>
    </w:div>
    <w:div w:id="45884203">
      <w:bodyDiv w:val="1"/>
      <w:marLeft w:val="0"/>
      <w:marRight w:val="0"/>
      <w:marTop w:val="0"/>
      <w:marBottom w:val="0"/>
      <w:divBdr>
        <w:top w:val="none" w:sz="0" w:space="0" w:color="auto"/>
        <w:left w:val="none" w:sz="0" w:space="0" w:color="auto"/>
        <w:bottom w:val="none" w:sz="0" w:space="0" w:color="auto"/>
        <w:right w:val="none" w:sz="0" w:space="0" w:color="auto"/>
      </w:divBdr>
    </w:div>
    <w:div w:id="52236852">
      <w:bodyDiv w:val="1"/>
      <w:marLeft w:val="0"/>
      <w:marRight w:val="0"/>
      <w:marTop w:val="0"/>
      <w:marBottom w:val="0"/>
      <w:divBdr>
        <w:top w:val="none" w:sz="0" w:space="0" w:color="auto"/>
        <w:left w:val="none" w:sz="0" w:space="0" w:color="auto"/>
        <w:bottom w:val="none" w:sz="0" w:space="0" w:color="auto"/>
        <w:right w:val="none" w:sz="0" w:space="0" w:color="auto"/>
      </w:divBdr>
    </w:div>
    <w:div w:id="67576521">
      <w:bodyDiv w:val="1"/>
      <w:marLeft w:val="0"/>
      <w:marRight w:val="0"/>
      <w:marTop w:val="0"/>
      <w:marBottom w:val="0"/>
      <w:divBdr>
        <w:top w:val="none" w:sz="0" w:space="0" w:color="auto"/>
        <w:left w:val="none" w:sz="0" w:space="0" w:color="auto"/>
        <w:bottom w:val="none" w:sz="0" w:space="0" w:color="auto"/>
        <w:right w:val="none" w:sz="0" w:space="0" w:color="auto"/>
      </w:divBdr>
    </w:div>
    <w:div w:id="86004733">
      <w:bodyDiv w:val="1"/>
      <w:marLeft w:val="0"/>
      <w:marRight w:val="0"/>
      <w:marTop w:val="0"/>
      <w:marBottom w:val="0"/>
      <w:divBdr>
        <w:top w:val="none" w:sz="0" w:space="0" w:color="auto"/>
        <w:left w:val="none" w:sz="0" w:space="0" w:color="auto"/>
        <w:bottom w:val="none" w:sz="0" w:space="0" w:color="auto"/>
        <w:right w:val="none" w:sz="0" w:space="0" w:color="auto"/>
      </w:divBdr>
    </w:div>
    <w:div w:id="86923936">
      <w:bodyDiv w:val="1"/>
      <w:marLeft w:val="0"/>
      <w:marRight w:val="0"/>
      <w:marTop w:val="0"/>
      <w:marBottom w:val="0"/>
      <w:divBdr>
        <w:top w:val="none" w:sz="0" w:space="0" w:color="auto"/>
        <w:left w:val="none" w:sz="0" w:space="0" w:color="auto"/>
        <w:bottom w:val="none" w:sz="0" w:space="0" w:color="auto"/>
        <w:right w:val="none" w:sz="0" w:space="0" w:color="auto"/>
      </w:divBdr>
    </w:div>
    <w:div w:id="98262488">
      <w:bodyDiv w:val="1"/>
      <w:marLeft w:val="0"/>
      <w:marRight w:val="0"/>
      <w:marTop w:val="0"/>
      <w:marBottom w:val="0"/>
      <w:divBdr>
        <w:top w:val="none" w:sz="0" w:space="0" w:color="auto"/>
        <w:left w:val="none" w:sz="0" w:space="0" w:color="auto"/>
        <w:bottom w:val="none" w:sz="0" w:space="0" w:color="auto"/>
        <w:right w:val="none" w:sz="0" w:space="0" w:color="auto"/>
      </w:divBdr>
    </w:div>
    <w:div w:id="98961596">
      <w:bodyDiv w:val="1"/>
      <w:marLeft w:val="0"/>
      <w:marRight w:val="0"/>
      <w:marTop w:val="0"/>
      <w:marBottom w:val="0"/>
      <w:divBdr>
        <w:top w:val="none" w:sz="0" w:space="0" w:color="auto"/>
        <w:left w:val="none" w:sz="0" w:space="0" w:color="auto"/>
        <w:bottom w:val="none" w:sz="0" w:space="0" w:color="auto"/>
        <w:right w:val="none" w:sz="0" w:space="0" w:color="auto"/>
      </w:divBdr>
    </w:div>
    <w:div w:id="117578388">
      <w:bodyDiv w:val="1"/>
      <w:marLeft w:val="0"/>
      <w:marRight w:val="0"/>
      <w:marTop w:val="0"/>
      <w:marBottom w:val="0"/>
      <w:divBdr>
        <w:top w:val="none" w:sz="0" w:space="0" w:color="auto"/>
        <w:left w:val="none" w:sz="0" w:space="0" w:color="auto"/>
        <w:bottom w:val="none" w:sz="0" w:space="0" w:color="auto"/>
        <w:right w:val="none" w:sz="0" w:space="0" w:color="auto"/>
      </w:divBdr>
    </w:div>
    <w:div w:id="125783371">
      <w:bodyDiv w:val="1"/>
      <w:marLeft w:val="0"/>
      <w:marRight w:val="0"/>
      <w:marTop w:val="0"/>
      <w:marBottom w:val="0"/>
      <w:divBdr>
        <w:top w:val="none" w:sz="0" w:space="0" w:color="auto"/>
        <w:left w:val="none" w:sz="0" w:space="0" w:color="auto"/>
        <w:bottom w:val="none" w:sz="0" w:space="0" w:color="auto"/>
        <w:right w:val="none" w:sz="0" w:space="0" w:color="auto"/>
      </w:divBdr>
    </w:div>
    <w:div w:id="146552447">
      <w:bodyDiv w:val="1"/>
      <w:marLeft w:val="0"/>
      <w:marRight w:val="0"/>
      <w:marTop w:val="0"/>
      <w:marBottom w:val="0"/>
      <w:divBdr>
        <w:top w:val="none" w:sz="0" w:space="0" w:color="auto"/>
        <w:left w:val="none" w:sz="0" w:space="0" w:color="auto"/>
        <w:bottom w:val="none" w:sz="0" w:space="0" w:color="auto"/>
        <w:right w:val="none" w:sz="0" w:space="0" w:color="auto"/>
      </w:divBdr>
    </w:div>
    <w:div w:id="196048354">
      <w:bodyDiv w:val="1"/>
      <w:marLeft w:val="0"/>
      <w:marRight w:val="0"/>
      <w:marTop w:val="0"/>
      <w:marBottom w:val="0"/>
      <w:divBdr>
        <w:top w:val="none" w:sz="0" w:space="0" w:color="auto"/>
        <w:left w:val="none" w:sz="0" w:space="0" w:color="auto"/>
        <w:bottom w:val="none" w:sz="0" w:space="0" w:color="auto"/>
        <w:right w:val="none" w:sz="0" w:space="0" w:color="auto"/>
      </w:divBdr>
    </w:div>
    <w:div w:id="224679285">
      <w:bodyDiv w:val="1"/>
      <w:marLeft w:val="0"/>
      <w:marRight w:val="0"/>
      <w:marTop w:val="0"/>
      <w:marBottom w:val="0"/>
      <w:divBdr>
        <w:top w:val="none" w:sz="0" w:space="0" w:color="auto"/>
        <w:left w:val="none" w:sz="0" w:space="0" w:color="auto"/>
        <w:bottom w:val="none" w:sz="0" w:space="0" w:color="auto"/>
        <w:right w:val="none" w:sz="0" w:space="0" w:color="auto"/>
      </w:divBdr>
    </w:div>
    <w:div w:id="233663140">
      <w:bodyDiv w:val="1"/>
      <w:marLeft w:val="0"/>
      <w:marRight w:val="0"/>
      <w:marTop w:val="0"/>
      <w:marBottom w:val="0"/>
      <w:divBdr>
        <w:top w:val="none" w:sz="0" w:space="0" w:color="auto"/>
        <w:left w:val="none" w:sz="0" w:space="0" w:color="auto"/>
        <w:bottom w:val="none" w:sz="0" w:space="0" w:color="auto"/>
        <w:right w:val="none" w:sz="0" w:space="0" w:color="auto"/>
      </w:divBdr>
    </w:div>
    <w:div w:id="287515795">
      <w:bodyDiv w:val="1"/>
      <w:marLeft w:val="0"/>
      <w:marRight w:val="0"/>
      <w:marTop w:val="0"/>
      <w:marBottom w:val="0"/>
      <w:divBdr>
        <w:top w:val="none" w:sz="0" w:space="0" w:color="auto"/>
        <w:left w:val="none" w:sz="0" w:space="0" w:color="auto"/>
        <w:bottom w:val="none" w:sz="0" w:space="0" w:color="auto"/>
        <w:right w:val="none" w:sz="0" w:space="0" w:color="auto"/>
      </w:divBdr>
    </w:div>
    <w:div w:id="315914769">
      <w:bodyDiv w:val="1"/>
      <w:marLeft w:val="0"/>
      <w:marRight w:val="0"/>
      <w:marTop w:val="0"/>
      <w:marBottom w:val="0"/>
      <w:divBdr>
        <w:top w:val="none" w:sz="0" w:space="0" w:color="auto"/>
        <w:left w:val="none" w:sz="0" w:space="0" w:color="auto"/>
        <w:bottom w:val="none" w:sz="0" w:space="0" w:color="auto"/>
        <w:right w:val="none" w:sz="0" w:space="0" w:color="auto"/>
      </w:divBdr>
    </w:div>
    <w:div w:id="319769852">
      <w:bodyDiv w:val="1"/>
      <w:marLeft w:val="0"/>
      <w:marRight w:val="0"/>
      <w:marTop w:val="0"/>
      <w:marBottom w:val="0"/>
      <w:divBdr>
        <w:top w:val="none" w:sz="0" w:space="0" w:color="auto"/>
        <w:left w:val="none" w:sz="0" w:space="0" w:color="auto"/>
        <w:bottom w:val="none" w:sz="0" w:space="0" w:color="auto"/>
        <w:right w:val="none" w:sz="0" w:space="0" w:color="auto"/>
      </w:divBdr>
    </w:div>
    <w:div w:id="326329600">
      <w:bodyDiv w:val="1"/>
      <w:marLeft w:val="0"/>
      <w:marRight w:val="0"/>
      <w:marTop w:val="0"/>
      <w:marBottom w:val="0"/>
      <w:divBdr>
        <w:top w:val="none" w:sz="0" w:space="0" w:color="auto"/>
        <w:left w:val="none" w:sz="0" w:space="0" w:color="auto"/>
        <w:bottom w:val="none" w:sz="0" w:space="0" w:color="auto"/>
        <w:right w:val="none" w:sz="0" w:space="0" w:color="auto"/>
      </w:divBdr>
    </w:div>
    <w:div w:id="348676742">
      <w:bodyDiv w:val="1"/>
      <w:marLeft w:val="0"/>
      <w:marRight w:val="0"/>
      <w:marTop w:val="0"/>
      <w:marBottom w:val="0"/>
      <w:divBdr>
        <w:top w:val="none" w:sz="0" w:space="0" w:color="auto"/>
        <w:left w:val="none" w:sz="0" w:space="0" w:color="auto"/>
        <w:bottom w:val="none" w:sz="0" w:space="0" w:color="auto"/>
        <w:right w:val="none" w:sz="0" w:space="0" w:color="auto"/>
      </w:divBdr>
    </w:div>
    <w:div w:id="357900178">
      <w:bodyDiv w:val="1"/>
      <w:marLeft w:val="0"/>
      <w:marRight w:val="0"/>
      <w:marTop w:val="0"/>
      <w:marBottom w:val="0"/>
      <w:divBdr>
        <w:top w:val="none" w:sz="0" w:space="0" w:color="auto"/>
        <w:left w:val="none" w:sz="0" w:space="0" w:color="auto"/>
        <w:bottom w:val="none" w:sz="0" w:space="0" w:color="auto"/>
        <w:right w:val="none" w:sz="0" w:space="0" w:color="auto"/>
      </w:divBdr>
    </w:div>
    <w:div w:id="360136001">
      <w:bodyDiv w:val="1"/>
      <w:marLeft w:val="0"/>
      <w:marRight w:val="0"/>
      <w:marTop w:val="0"/>
      <w:marBottom w:val="0"/>
      <w:divBdr>
        <w:top w:val="none" w:sz="0" w:space="0" w:color="auto"/>
        <w:left w:val="none" w:sz="0" w:space="0" w:color="auto"/>
        <w:bottom w:val="none" w:sz="0" w:space="0" w:color="auto"/>
        <w:right w:val="none" w:sz="0" w:space="0" w:color="auto"/>
      </w:divBdr>
    </w:div>
    <w:div w:id="390463663">
      <w:bodyDiv w:val="1"/>
      <w:marLeft w:val="0"/>
      <w:marRight w:val="0"/>
      <w:marTop w:val="0"/>
      <w:marBottom w:val="0"/>
      <w:divBdr>
        <w:top w:val="none" w:sz="0" w:space="0" w:color="auto"/>
        <w:left w:val="none" w:sz="0" w:space="0" w:color="auto"/>
        <w:bottom w:val="none" w:sz="0" w:space="0" w:color="auto"/>
        <w:right w:val="none" w:sz="0" w:space="0" w:color="auto"/>
      </w:divBdr>
    </w:div>
    <w:div w:id="390927968">
      <w:bodyDiv w:val="1"/>
      <w:marLeft w:val="0"/>
      <w:marRight w:val="0"/>
      <w:marTop w:val="0"/>
      <w:marBottom w:val="0"/>
      <w:divBdr>
        <w:top w:val="none" w:sz="0" w:space="0" w:color="auto"/>
        <w:left w:val="none" w:sz="0" w:space="0" w:color="auto"/>
        <w:bottom w:val="none" w:sz="0" w:space="0" w:color="auto"/>
        <w:right w:val="none" w:sz="0" w:space="0" w:color="auto"/>
      </w:divBdr>
    </w:div>
    <w:div w:id="421337092">
      <w:bodyDiv w:val="1"/>
      <w:marLeft w:val="0"/>
      <w:marRight w:val="0"/>
      <w:marTop w:val="0"/>
      <w:marBottom w:val="0"/>
      <w:divBdr>
        <w:top w:val="none" w:sz="0" w:space="0" w:color="auto"/>
        <w:left w:val="none" w:sz="0" w:space="0" w:color="auto"/>
        <w:bottom w:val="none" w:sz="0" w:space="0" w:color="auto"/>
        <w:right w:val="none" w:sz="0" w:space="0" w:color="auto"/>
      </w:divBdr>
    </w:div>
    <w:div w:id="457259782">
      <w:bodyDiv w:val="1"/>
      <w:marLeft w:val="0"/>
      <w:marRight w:val="0"/>
      <w:marTop w:val="0"/>
      <w:marBottom w:val="0"/>
      <w:divBdr>
        <w:top w:val="none" w:sz="0" w:space="0" w:color="auto"/>
        <w:left w:val="none" w:sz="0" w:space="0" w:color="auto"/>
        <w:bottom w:val="none" w:sz="0" w:space="0" w:color="auto"/>
        <w:right w:val="none" w:sz="0" w:space="0" w:color="auto"/>
      </w:divBdr>
    </w:div>
    <w:div w:id="477502768">
      <w:bodyDiv w:val="1"/>
      <w:marLeft w:val="0"/>
      <w:marRight w:val="0"/>
      <w:marTop w:val="0"/>
      <w:marBottom w:val="0"/>
      <w:divBdr>
        <w:top w:val="none" w:sz="0" w:space="0" w:color="auto"/>
        <w:left w:val="none" w:sz="0" w:space="0" w:color="auto"/>
        <w:bottom w:val="none" w:sz="0" w:space="0" w:color="auto"/>
        <w:right w:val="none" w:sz="0" w:space="0" w:color="auto"/>
      </w:divBdr>
    </w:div>
    <w:div w:id="514350263">
      <w:bodyDiv w:val="1"/>
      <w:marLeft w:val="0"/>
      <w:marRight w:val="0"/>
      <w:marTop w:val="0"/>
      <w:marBottom w:val="0"/>
      <w:divBdr>
        <w:top w:val="none" w:sz="0" w:space="0" w:color="auto"/>
        <w:left w:val="none" w:sz="0" w:space="0" w:color="auto"/>
        <w:bottom w:val="none" w:sz="0" w:space="0" w:color="auto"/>
        <w:right w:val="none" w:sz="0" w:space="0" w:color="auto"/>
      </w:divBdr>
    </w:div>
    <w:div w:id="522550948">
      <w:bodyDiv w:val="1"/>
      <w:marLeft w:val="0"/>
      <w:marRight w:val="0"/>
      <w:marTop w:val="0"/>
      <w:marBottom w:val="0"/>
      <w:divBdr>
        <w:top w:val="none" w:sz="0" w:space="0" w:color="auto"/>
        <w:left w:val="none" w:sz="0" w:space="0" w:color="auto"/>
        <w:bottom w:val="none" w:sz="0" w:space="0" w:color="auto"/>
        <w:right w:val="none" w:sz="0" w:space="0" w:color="auto"/>
      </w:divBdr>
    </w:div>
    <w:div w:id="523902597">
      <w:bodyDiv w:val="1"/>
      <w:marLeft w:val="0"/>
      <w:marRight w:val="0"/>
      <w:marTop w:val="0"/>
      <w:marBottom w:val="0"/>
      <w:divBdr>
        <w:top w:val="none" w:sz="0" w:space="0" w:color="auto"/>
        <w:left w:val="none" w:sz="0" w:space="0" w:color="auto"/>
        <w:bottom w:val="none" w:sz="0" w:space="0" w:color="auto"/>
        <w:right w:val="none" w:sz="0" w:space="0" w:color="auto"/>
      </w:divBdr>
    </w:div>
    <w:div w:id="543713108">
      <w:bodyDiv w:val="1"/>
      <w:marLeft w:val="0"/>
      <w:marRight w:val="0"/>
      <w:marTop w:val="0"/>
      <w:marBottom w:val="0"/>
      <w:divBdr>
        <w:top w:val="none" w:sz="0" w:space="0" w:color="auto"/>
        <w:left w:val="none" w:sz="0" w:space="0" w:color="auto"/>
        <w:bottom w:val="none" w:sz="0" w:space="0" w:color="auto"/>
        <w:right w:val="none" w:sz="0" w:space="0" w:color="auto"/>
      </w:divBdr>
    </w:div>
    <w:div w:id="550003213">
      <w:bodyDiv w:val="1"/>
      <w:marLeft w:val="0"/>
      <w:marRight w:val="0"/>
      <w:marTop w:val="0"/>
      <w:marBottom w:val="0"/>
      <w:divBdr>
        <w:top w:val="none" w:sz="0" w:space="0" w:color="auto"/>
        <w:left w:val="none" w:sz="0" w:space="0" w:color="auto"/>
        <w:bottom w:val="none" w:sz="0" w:space="0" w:color="auto"/>
        <w:right w:val="none" w:sz="0" w:space="0" w:color="auto"/>
      </w:divBdr>
    </w:div>
    <w:div w:id="573861027">
      <w:bodyDiv w:val="1"/>
      <w:marLeft w:val="0"/>
      <w:marRight w:val="0"/>
      <w:marTop w:val="0"/>
      <w:marBottom w:val="0"/>
      <w:divBdr>
        <w:top w:val="none" w:sz="0" w:space="0" w:color="auto"/>
        <w:left w:val="none" w:sz="0" w:space="0" w:color="auto"/>
        <w:bottom w:val="none" w:sz="0" w:space="0" w:color="auto"/>
        <w:right w:val="none" w:sz="0" w:space="0" w:color="auto"/>
      </w:divBdr>
    </w:div>
    <w:div w:id="632637178">
      <w:bodyDiv w:val="1"/>
      <w:marLeft w:val="0"/>
      <w:marRight w:val="0"/>
      <w:marTop w:val="0"/>
      <w:marBottom w:val="0"/>
      <w:divBdr>
        <w:top w:val="none" w:sz="0" w:space="0" w:color="auto"/>
        <w:left w:val="none" w:sz="0" w:space="0" w:color="auto"/>
        <w:bottom w:val="none" w:sz="0" w:space="0" w:color="auto"/>
        <w:right w:val="none" w:sz="0" w:space="0" w:color="auto"/>
      </w:divBdr>
    </w:div>
    <w:div w:id="642734121">
      <w:bodyDiv w:val="1"/>
      <w:marLeft w:val="0"/>
      <w:marRight w:val="0"/>
      <w:marTop w:val="0"/>
      <w:marBottom w:val="0"/>
      <w:divBdr>
        <w:top w:val="none" w:sz="0" w:space="0" w:color="auto"/>
        <w:left w:val="none" w:sz="0" w:space="0" w:color="auto"/>
        <w:bottom w:val="none" w:sz="0" w:space="0" w:color="auto"/>
        <w:right w:val="none" w:sz="0" w:space="0" w:color="auto"/>
      </w:divBdr>
    </w:div>
    <w:div w:id="648437883">
      <w:bodyDiv w:val="1"/>
      <w:marLeft w:val="0"/>
      <w:marRight w:val="0"/>
      <w:marTop w:val="0"/>
      <w:marBottom w:val="0"/>
      <w:divBdr>
        <w:top w:val="none" w:sz="0" w:space="0" w:color="auto"/>
        <w:left w:val="none" w:sz="0" w:space="0" w:color="auto"/>
        <w:bottom w:val="none" w:sz="0" w:space="0" w:color="auto"/>
        <w:right w:val="none" w:sz="0" w:space="0" w:color="auto"/>
      </w:divBdr>
    </w:div>
    <w:div w:id="681006259">
      <w:bodyDiv w:val="1"/>
      <w:marLeft w:val="0"/>
      <w:marRight w:val="0"/>
      <w:marTop w:val="0"/>
      <w:marBottom w:val="0"/>
      <w:divBdr>
        <w:top w:val="none" w:sz="0" w:space="0" w:color="auto"/>
        <w:left w:val="none" w:sz="0" w:space="0" w:color="auto"/>
        <w:bottom w:val="none" w:sz="0" w:space="0" w:color="auto"/>
        <w:right w:val="none" w:sz="0" w:space="0" w:color="auto"/>
      </w:divBdr>
    </w:div>
    <w:div w:id="713845125">
      <w:bodyDiv w:val="1"/>
      <w:marLeft w:val="0"/>
      <w:marRight w:val="0"/>
      <w:marTop w:val="0"/>
      <w:marBottom w:val="0"/>
      <w:divBdr>
        <w:top w:val="none" w:sz="0" w:space="0" w:color="auto"/>
        <w:left w:val="none" w:sz="0" w:space="0" w:color="auto"/>
        <w:bottom w:val="none" w:sz="0" w:space="0" w:color="auto"/>
        <w:right w:val="none" w:sz="0" w:space="0" w:color="auto"/>
      </w:divBdr>
    </w:div>
    <w:div w:id="718745348">
      <w:bodyDiv w:val="1"/>
      <w:marLeft w:val="0"/>
      <w:marRight w:val="0"/>
      <w:marTop w:val="0"/>
      <w:marBottom w:val="0"/>
      <w:divBdr>
        <w:top w:val="none" w:sz="0" w:space="0" w:color="auto"/>
        <w:left w:val="none" w:sz="0" w:space="0" w:color="auto"/>
        <w:bottom w:val="none" w:sz="0" w:space="0" w:color="auto"/>
        <w:right w:val="none" w:sz="0" w:space="0" w:color="auto"/>
      </w:divBdr>
    </w:div>
    <w:div w:id="722632289">
      <w:bodyDiv w:val="1"/>
      <w:marLeft w:val="0"/>
      <w:marRight w:val="0"/>
      <w:marTop w:val="0"/>
      <w:marBottom w:val="0"/>
      <w:divBdr>
        <w:top w:val="none" w:sz="0" w:space="0" w:color="auto"/>
        <w:left w:val="none" w:sz="0" w:space="0" w:color="auto"/>
        <w:bottom w:val="none" w:sz="0" w:space="0" w:color="auto"/>
        <w:right w:val="none" w:sz="0" w:space="0" w:color="auto"/>
      </w:divBdr>
    </w:div>
    <w:div w:id="733624071">
      <w:bodyDiv w:val="1"/>
      <w:marLeft w:val="0"/>
      <w:marRight w:val="0"/>
      <w:marTop w:val="0"/>
      <w:marBottom w:val="0"/>
      <w:divBdr>
        <w:top w:val="none" w:sz="0" w:space="0" w:color="auto"/>
        <w:left w:val="none" w:sz="0" w:space="0" w:color="auto"/>
        <w:bottom w:val="none" w:sz="0" w:space="0" w:color="auto"/>
        <w:right w:val="none" w:sz="0" w:space="0" w:color="auto"/>
      </w:divBdr>
    </w:div>
    <w:div w:id="745801833">
      <w:bodyDiv w:val="1"/>
      <w:marLeft w:val="0"/>
      <w:marRight w:val="0"/>
      <w:marTop w:val="0"/>
      <w:marBottom w:val="0"/>
      <w:divBdr>
        <w:top w:val="none" w:sz="0" w:space="0" w:color="auto"/>
        <w:left w:val="none" w:sz="0" w:space="0" w:color="auto"/>
        <w:bottom w:val="none" w:sz="0" w:space="0" w:color="auto"/>
        <w:right w:val="none" w:sz="0" w:space="0" w:color="auto"/>
      </w:divBdr>
    </w:div>
    <w:div w:id="746028313">
      <w:bodyDiv w:val="1"/>
      <w:marLeft w:val="0"/>
      <w:marRight w:val="0"/>
      <w:marTop w:val="0"/>
      <w:marBottom w:val="0"/>
      <w:divBdr>
        <w:top w:val="none" w:sz="0" w:space="0" w:color="auto"/>
        <w:left w:val="none" w:sz="0" w:space="0" w:color="auto"/>
        <w:bottom w:val="none" w:sz="0" w:space="0" w:color="auto"/>
        <w:right w:val="none" w:sz="0" w:space="0" w:color="auto"/>
      </w:divBdr>
    </w:div>
    <w:div w:id="755826937">
      <w:bodyDiv w:val="1"/>
      <w:marLeft w:val="0"/>
      <w:marRight w:val="0"/>
      <w:marTop w:val="0"/>
      <w:marBottom w:val="0"/>
      <w:divBdr>
        <w:top w:val="none" w:sz="0" w:space="0" w:color="auto"/>
        <w:left w:val="none" w:sz="0" w:space="0" w:color="auto"/>
        <w:bottom w:val="none" w:sz="0" w:space="0" w:color="auto"/>
        <w:right w:val="none" w:sz="0" w:space="0" w:color="auto"/>
      </w:divBdr>
    </w:div>
    <w:div w:id="759714759">
      <w:bodyDiv w:val="1"/>
      <w:marLeft w:val="0"/>
      <w:marRight w:val="0"/>
      <w:marTop w:val="0"/>
      <w:marBottom w:val="0"/>
      <w:divBdr>
        <w:top w:val="none" w:sz="0" w:space="0" w:color="auto"/>
        <w:left w:val="none" w:sz="0" w:space="0" w:color="auto"/>
        <w:bottom w:val="none" w:sz="0" w:space="0" w:color="auto"/>
        <w:right w:val="none" w:sz="0" w:space="0" w:color="auto"/>
      </w:divBdr>
    </w:div>
    <w:div w:id="762992232">
      <w:bodyDiv w:val="1"/>
      <w:marLeft w:val="0"/>
      <w:marRight w:val="0"/>
      <w:marTop w:val="0"/>
      <w:marBottom w:val="0"/>
      <w:divBdr>
        <w:top w:val="none" w:sz="0" w:space="0" w:color="auto"/>
        <w:left w:val="none" w:sz="0" w:space="0" w:color="auto"/>
        <w:bottom w:val="none" w:sz="0" w:space="0" w:color="auto"/>
        <w:right w:val="none" w:sz="0" w:space="0" w:color="auto"/>
      </w:divBdr>
    </w:div>
    <w:div w:id="765805571">
      <w:bodyDiv w:val="1"/>
      <w:marLeft w:val="0"/>
      <w:marRight w:val="0"/>
      <w:marTop w:val="0"/>
      <w:marBottom w:val="0"/>
      <w:divBdr>
        <w:top w:val="none" w:sz="0" w:space="0" w:color="auto"/>
        <w:left w:val="none" w:sz="0" w:space="0" w:color="auto"/>
        <w:bottom w:val="none" w:sz="0" w:space="0" w:color="auto"/>
        <w:right w:val="none" w:sz="0" w:space="0" w:color="auto"/>
      </w:divBdr>
    </w:div>
    <w:div w:id="781614166">
      <w:bodyDiv w:val="1"/>
      <w:marLeft w:val="0"/>
      <w:marRight w:val="0"/>
      <w:marTop w:val="0"/>
      <w:marBottom w:val="0"/>
      <w:divBdr>
        <w:top w:val="none" w:sz="0" w:space="0" w:color="auto"/>
        <w:left w:val="none" w:sz="0" w:space="0" w:color="auto"/>
        <w:bottom w:val="none" w:sz="0" w:space="0" w:color="auto"/>
        <w:right w:val="none" w:sz="0" w:space="0" w:color="auto"/>
      </w:divBdr>
    </w:div>
    <w:div w:id="782072992">
      <w:bodyDiv w:val="1"/>
      <w:marLeft w:val="0"/>
      <w:marRight w:val="0"/>
      <w:marTop w:val="0"/>
      <w:marBottom w:val="0"/>
      <w:divBdr>
        <w:top w:val="none" w:sz="0" w:space="0" w:color="auto"/>
        <w:left w:val="none" w:sz="0" w:space="0" w:color="auto"/>
        <w:bottom w:val="none" w:sz="0" w:space="0" w:color="auto"/>
        <w:right w:val="none" w:sz="0" w:space="0" w:color="auto"/>
      </w:divBdr>
    </w:div>
    <w:div w:id="795178553">
      <w:bodyDiv w:val="1"/>
      <w:marLeft w:val="0"/>
      <w:marRight w:val="0"/>
      <w:marTop w:val="0"/>
      <w:marBottom w:val="0"/>
      <w:divBdr>
        <w:top w:val="none" w:sz="0" w:space="0" w:color="auto"/>
        <w:left w:val="none" w:sz="0" w:space="0" w:color="auto"/>
        <w:bottom w:val="none" w:sz="0" w:space="0" w:color="auto"/>
        <w:right w:val="none" w:sz="0" w:space="0" w:color="auto"/>
      </w:divBdr>
    </w:div>
    <w:div w:id="800153856">
      <w:bodyDiv w:val="1"/>
      <w:marLeft w:val="0"/>
      <w:marRight w:val="0"/>
      <w:marTop w:val="0"/>
      <w:marBottom w:val="0"/>
      <w:divBdr>
        <w:top w:val="none" w:sz="0" w:space="0" w:color="auto"/>
        <w:left w:val="none" w:sz="0" w:space="0" w:color="auto"/>
        <w:bottom w:val="none" w:sz="0" w:space="0" w:color="auto"/>
        <w:right w:val="none" w:sz="0" w:space="0" w:color="auto"/>
      </w:divBdr>
    </w:div>
    <w:div w:id="805315711">
      <w:bodyDiv w:val="1"/>
      <w:marLeft w:val="0"/>
      <w:marRight w:val="0"/>
      <w:marTop w:val="0"/>
      <w:marBottom w:val="0"/>
      <w:divBdr>
        <w:top w:val="none" w:sz="0" w:space="0" w:color="auto"/>
        <w:left w:val="none" w:sz="0" w:space="0" w:color="auto"/>
        <w:bottom w:val="none" w:sz="0" w:space="0" w:color="auto"/>
        <w:right w:val="none" w:sz="0" w:space="0" w:color="auto"/>
      </w:divBdr>
    </w:div>
    <w:div w:id="816723870">
      <w:bodyDiv w:val="1"/>
      <w:marLeft w:val="0"/>
      <w:marRight w:val="0"/>
      <w:marTop w:val="0"/>
      <w:marBottom w:val="0"/>
      <w:divBdr>
        <w:top w:val="none" w:sz="0" w:space="0" w:color="auto"/>
        <w:left w:val="none" w:sz="0" w:space="0" w:color="auto"/>
        <w:bottom w:val="none" w:sz="0" w:space="0" w:color="auto"/>
        <w:right w:val="none" w:sz="0" w:space="0" w:color="auto"/>
      </w:divBdr>
    </w:div>
    <w:div w:id="821656495">
      <w:bodyDiv w:val="1"/>
      <w:marLeft w:val="0"/>
      <w:marRight w:val="0"/>
      <w:marTop w:val="0"/>
      <w:marBottom w:val="0"/>
      <w:divBdr>
        <w:top w:val="none" w:sz="0" w:space="0" w:color="auto"/>
        <w:left w:val="none" w:sz="0" w:space="0" w:color="auto"/>
        <w:bottom w:val="none" w:sz="0" w:space="0" w:color="auto"/>
        <w:right w:val="none" w:sz="0" w:space="0" w:color="auto"/>
      </w:divBdr>
    </w:div>
    <w:div w:id="827483659">
      <w:bodyDiv w:val="1"/>
      <w:marLeft w:val="0"/>
      <w:marRight w:val="0"/>
      <w:marTop w:val="0"/>
      <w:marBottom w:val="0"/>
      <w:divBdr>
        <w:top w:val="none" w:sz="0" w:space="0" w:color="auto"/>
        <w:left w:val="none" w:sz="0" w:space="0" w:color="auto"/>
        <w:bottom w:val="none" w:sz="0" w:space="0" w:color="auto"/>
        <w:right w:val="none" w:sz="0" w:space="0" w:color="auto"/>
      </w:divBdr>
    </w:div>
    <w:div w:id="831674938">
      <w:bodyDiv w:val="1"/>
      <w:marLeft w:val="0"/>
      <w:marRight w:val="0"/>
      <w:marTop w:val="0"/>
      <w:marBottom w:val="0"/>
      <w:divBdr>
        <w:top w:val="none" w:sz="0" w:space="0" w:color="auto"/>
        <w:left w:val="none" w:sz="0" w:space="0" w:color="auto"/>
        <w:bottom w:val="none" w:sz="0" w:space="0" w:color="auto"/>
        <w:right w:val="none" w:sz="0" w:space="0" w:color="auto"/>
      </w:divBdr>
    </w:div>
    <w:div w:id="832722912">
      <w:bodyDiv w:val="1"/>
      <w:marLeft w:val="0"/>
      <w:marRight w:val="0"/>
      <w:marTop w:val="0"/>
      <w:marBottom w:val="0"/>
      <w:divBdr>
        <w:top w:val="none" w:sz="0" w:space="0" w:color="auto"/>
        <w:left w:val="none" w:sz="0" w:space="0" w:color="auto"/>
        <w:bottom w:val="none" w:sz="0" w:space="0" w:color="auto"/>
        <w:right w:val="none" w:sz="0" w:space="0" w:color="auto"/>
      </w:divBdr>
    </w:div>
    <w:div w:id="839855774">
      <w:bodyDiv w:val="1"/>
      <w:marLeft w:val="0"/>
      <w:marRight w:val="0"/>
      <w:marTop w:val="0"/>
      <w:marBottom w:val="0"/>
      <w:divBdr>
        <w:top w:val="none" w:sz="0" w:space="0" w:color="auto"/>
        <w:left w:val="none" w:sz="0" w:space="0" w:color="auto"/>
        <w:bottom w:val="none" w:sz="0" w:space="0" w:color="auto"/>
        <w:right w:val="none" w:sz="0" w:space="0" w:color="auto"/>
      </w:divBdr>
    </w:div>
    <w:div w:id="846405125">
      <w:bodyDiv w:val="1"/>
      <w:marLeft w:val="0"/>
      <w:marRight w:val="0"/>
      <w:marTop w:val="0"/>
      <w:marBottom w:val="0"/>
      <w:divBdr>
        <w:top w:val="none" w:sz="0" w:space="0" w:color="auto"/>
        <w:left w:val="none" w:sz="0" w:space="0" w:color="auto"/>
        <w:bottom w:val="none" w:sz="0" w:space="0" w:color="auto"/>
        <w:right w:val="none" w:sz="0" w:space="0" w:color="auto"/>
      </w:divBdr>
    </w:div>
    <w:div w:id="872425815">
      <w:bodyDiv w:val="1"/>
      <w:marLeft w:val="0"/>
      <w:marRight w:val="0"/>
      <w:marTop w:val="0"/>
      <w:marBottom w:val="0"/>
      <w:divBdr>
        <w:top w:val="none" w:sz="0" w:space="0" w:color="auto"/>
        <w:left w:val="none" w:sz="0" w:space="0" w:color="auto"/>
        <w:bottom w:val="none" w:sz="0" w:space="0" w:color="auto"/>
        <w:right w:val="none" w:sz="0" w:space="0" w:color="auto"/>
      </w:divBdr>
    </w:div>
    <w:div w:id="877165100">
      <w:bodyDiv w:val="1"/>
      <w:marLeft w:val="0"/>
      <w:marRight w:val="0"/>
      <w:marTop w:val="0"/>
      <w:marBottom w:val="0"/>
      <w:divBdr>
        <w:top w:val="none" w:sz="0" w:space="0" w:color="auto"/>
        <w:left w:val="none" w:sz="0" w:space="0" w:color="auto"/>
        <w:bottom w:val="none" w:sz="0" w:space="0" w:color="auto"/>
        <w:right w:val="none" w:sz="0" w:space="0" w:color="auto"/>
      </w:divBdr>
    </w:div>
    <w:div w:id="899099239">
      <w:bodyDiv w:val="1"/>
      <w:marLeft w:val="0"/>
      <w:marRight w:val="0"/>
      <w:marTop w:val="0"/>
      <w:marBottom w:val="0"/>
      <w:divBdr>
        <w:top w:val="none" w:sz="0" w:space="0" w:color="auto"/>
        <w:left w:val="none" w:sz="0" w:space="0" w:color="auto"/>
        <w:bottom w:val="none" w:sz="0" w:space="0" w:color="auto"/>
        <w:right w:val="none" w:sz="0" w:space="0" w:color="auto"/>
      </w:divBdr>
    </w:div>
    <w:div w:id="899755629">
      <w:bodyDiv w:val="1"/>
      <w:marLeft w:val="0"/>
      <w:marRight w:val="0"/>
      <w:marTop w:val="0"/>
      <w:marBottom w:val="0"/>
      <w:divBdr>
        <w:top w:val="none" w:sz="0" w:space="0" w:color="auto"/>
        <w:left w:val="none" w:sz="0" w:space="0" w:color="auto"/>
        <w:bottom w:val="none" w:sz="0" w:space="0" w:color="auto"/>
        <w:right w:val="none" w:sz="0" w:space="0" w:color="auto"/>
      </w:divBdr>
    </w:div>
    <w:div w:id="935945313">
      <w:bodyDiv w:val="1"/>
      <w:marLeft w:val="0"/>
      <w:marRight w:val="0"/>
      <w:marTop w:val="0"/>
      <w:marBottom w:val="0"/>
      <w:divBdr>
        <w:top w:val="none" w:sz="0" w:space="0" w:color="auto"/>
        <w:left w:val="none" w:sz="0" w:space="0" w:color="auto"/>
        <w:bottom w:val="none" w:sz="0" w:space="0" w:color="auto"/>
        <w:right w:val="none" w:sz="0" w:space="0" w:color="auto"/>
      </w:divBdr>
    </w:div>
    <w:div w:id="949123413">
      <w:bodyDiv w:val="1"/>
      <w:marLeft w:val="0"/>
      <w:marRight w:val="0"/>
      <w:marTop w:val="0"/>
      <w:marBottom w:val="0"/>
      <w:divBdr>
        <w:top w:val="none" w:sz="0" w:space="0" w:color="auto"/>
        <w:left w:val="none" w:sz="0" w:space="0" w:color="auto"/>
        <w:bottom w:val="none" w:sz="0" w:space="0" w:color="auto"/>
        <w:right w:val="none" w:sz="0" w:space="0" w:color="auto"/>
      </w:divBdr>
    </w:div>
    <w:div w:id="963998825">
      <w:bodyDiv w:val="1"/>
      <w:marLeft w:val="0"/>
      <w:marRight w:val="0"/>
      <w:marTop w:val="0"/>
      <w:marBottom w:val="0"/>
      <w:divBdr>
        <w:top w:val="none" w:sz="0" w:space="0" w:color="auto"/>
        <w:left w:val="none" w:sz="0" w:space="0" w:color="auto"/>
        <w:bottom w:val="none" w:sz="0" w:space="0" w:color="auto"/>
        <w:right w:val="none" w:sz="0" w:space="0" w:color="auto"/>
      </w:divBdr>
    </w:div>
    <w:div w:id="990906141">
      <w:bodyDiv w:val="1"/>
      <w:marLeft w:val="0"/>
      <w:marRight w:val="0"/>
      <w:marTop w:val="0"/>
      <w:marBottom w:val="0"/>
      <w:divBdr>
        <w:top w:val="none" w:sz="0" w:space="0" w:color="auto"/>
        <w:left w:val="none" w:sz="0" w:space="0" w:color="auto"/>
        <w:bottom w:val="none" w:sz="0" w:space="0" w:color="auto"/>
        <w:right w:val="none" w:sz="0" w:space="0" w:color="auto"/>
      </w:divBdr>
    </w:div>
    <w:div w:id="992484297">
      <w:bodyDiv w:val="1"/>
      <w:marLeft w:val="0"/>
      <w:marRight w:val="0"/>
      <w:marTop w:val="0"/>
      <w:marBottom w:val="0"/>
      <w:divBdr>
        <w:top w:val="none" w:sz="0" w:space="0" w:color="auto"/>
        <w:left w:val="none" w:sz="0" w:space="0" w:color="auto"/>
        <w:bottom w:val="none" w:sz="0" w:space="0" w:color="auto"/>
        <w:right w:val="none" w:sz="0" w:space="0" w:color="auto"/>
      </w:divBdr>
    </w:div>
    <w:div w:id="996423468">
      <w:bodyDiv w:val="1"/>
      <w:marLeft w:val="0"/>
      <w:marRight w:val="0"/>
      <w:marTop w:val="0"/>
      <w:marBottom w:val="0"/>
      <w:divBdr>
        <w:top w:val="none" w:sz="0" w:space="0" w:color="auto"/>
        <w:left w:val="none" w:sz="0" w:space="0" w:color="auto"/>
        <w:bottom w:val="none" w:sz="0" w:space="0" w:color="auto"/>
        <w:right w:val="none" w:sz="0" w:space="0" w:color="auto"/>
      </w:divBdr>
    </w:div>
    <w:div w:id="1002245881">
      <w:bodyDiv w:val="1"/>
      <w:marLeft w:val="0"/>
      <w:marRight w:val="0"/>
      <w:marTop w:val="0"/>
      <w:marBottom w:val="0"/>
      <w:divBdr>
        <w:top w:val="none" w:sz="0" w:space="0" w:color="auto"/>
        <w:left w:val="none" w:sz="0" w:space="0" w:color="auto"/>
        <w:bottom w:val="none" w:sz="0" w:space="0" w:color="auto"/>
        <w:right w:val="none" w:sz="0" w:space="0" w:color="auto"/>
      </w:divBdr>
    </w:div>
    <w:div w:id="1002511393">
      <w:bodyDiv w:val="1"/>
      <w:marLeft w:val="0"/>
      <w:marRight w:val="0"/>
      <w:marTop w:val="0"/>
      <w:marBottom w:val="0"/>
      <w:divBdr>
        <w:top w:val="none" w:sz="0" w:space="0" w:color="auto"/>
        <w:left w:val="none" w:sz="0" w:space="0" w:color="auto"/>
        <w:bottom w:val="none" w:sz="0" w:space="0" w:color="auto"/>
        <w:right w:val="none" w:sz="0" w:space="0" w:color="auto"/>
      </w:divBdr>
    </w:div>
    <w:div w:id="1015838834">
      <w:bodyDiv w:val="1"/>
      <w:marLeft w:val="0"/>
      <w:marRight w:val="0"/>
      <w:marTop w:val="0"/>
      <w:marBottom w:val="0"/>
      <w:divBdr>
        <w:top w:val="none" w:sz="0" w:space="0" w:color="auto"/>
        <w:left w:val="none" w:sz="0" w:space="0" w:color="auto"/>
        <w:bottom w:val="none" w:sz="0" w:space="0" w:color="auto"/>
        <w:right w:val="none" w:sz="0" w:space="0" w:color="auto"/>
      </w:divBdr>
    </w:div>
    <w:div w:id="1019506463">
      <w:bodyDiv w:val="1"/>
      <w:marLeft w:val="0"/>
      <w:marRight w:val="0"/>
      <w:marTop w:val="0"/>
      <w:marBottom w:val="0"/>
      <w:divBdr>
        <w:top w:val="none" w:sz="0" w:space="0" w:color="auto"/>
        <w:left w:val="none" w:sz="0" w:space="0" w:color="auto"/>
        <w:bottom w:val="none" w:sz="0" w:space="0" w:color="auto"/>
        <w:right w:val="none" w:sz="0" w:space="0" w:color="auto"/>
      </w:divBdr>
    </w:div>
    <w:div w:id="1058477339">
      <w:bodyDiv w:val="1"/>
      <w:marLeft w:val="0"/>
      <w:marRight w:val="0"/>
      <w:marTop w:val="0"/>
      <w:marBottom w:val="0"/>
      <w:divBdr>
        <w:top w:val="none" w:sz="0" w:space="0" w:color="auto"/>
        <w:left w:val="none" w:sz="0" w:space="0" w:color="auto"/>
        <w:bottom w:val="none" w:sz="0" w:space="0" w:color="auto"/>
        <w:right w:val="none" w:sz="0" w:space="0" w:color="auto"/>
      </w:divBdr>
    </w:div>
    <w:div w:id="1066145363">
      <w:bodyDiv w:val="1"/>
      <w:marLeft w:val="0"/>
      <w:marRight w:val="0"/>
      <w:marTop w:val="0"/>
      <w:marBottom w:val="0"/>
      <w:divBdr>
        <w:top w:val="none" w:sz="0" w:space="0" w:color="auto"/>
        <w:left w:val="none" w:sz="0" w:space="0" w:color="auto"/>
        <w:bottom w:val="none" w:sz="0" w:space="0" w:color="auto"/>
        <w:right w:val="none" w:sz="0" w:space="0" w:color="auto"/>
      </w:divBdr>
    </w:div>
    <w:div w:id="1117602973">
      <w:bodyDiv w:val="1"/>
      <w:marLeft w:val="0"/>
      <w:marRight w:val="0"/>
      <w:marTop w:val="0"/>
      <w:marBottom w:val="0"/>
      <w:divBdr>
        <w:top w:val="none" w:sz="0" w:space="0" w:color="auto"/>
        <w:left w:val="none" w:sz="0" w:space="0" w:color="auto"/>
        <w:bottom w:val="none" w:sz="0" w:space="0" w:color="auto"/>
        <w:right w:val="none" w:sz="0" w:space="0" w:color="auto"/>
      </w:divBdr>
    </w:div>
    <w:div w:id="1132013691">
      <w:bodyDiv w:val="1"/>
      <w:marLeft w:val="0"/>
      <w:marRight w:val="0"/>
      <w:marTop w:val="0"/>
      <w:marBottom w:val="0"/>
      <w:divBdr>
        <w:top w:val="none" w:sz="0" w:space="0" w:color="auto"/>
        <w:left w:val="none" w:sz="0" w:space="0" w:color="auto"/>
        <w:bottom w:val="none" w:sz="0" w:space="0" w:color="auto"/>
        <w:right w:val="none" w:sz="0" w:space="0" w:color="auto"/>
      </w:divBdr>
    </w:div>
    <w:div w:id="1133982222">
      <w:bodyDiv w:val="1"/>
      <w:marLeft w:val="0"/>
      <w:marRight w:val="0"/>
      <w:marTop w:val="0"/>
      <w:marBottom w:val="0"/>
      <w:divBdr>
        <w:top w:val="none" w:sz="0" w:space="0" w:color="auto"/>
        <w:left w:val="none" w:sz="0" w:space="0" w:color="auto"/>
        <w:bottom w:val="none" w:sz="0" w:space="0" w:color="auto"/>
        <w:right w:val="none" w:sz="0" w:space="0" w:color="auto"/>
      </w:divBdr>
    </w:div>
    <w:div w:id="1208490772">
      <w:bodyDiv w:val="1"/>
      <w:marLeft w:val="0"/>
      <w:marRight w:val="0"/>
      <w:marTop w:val="0"/>
      <w:marBottom w:val="0"/>
      <w:divBdr>
        <w:top w:val="none" w:sz="0" w:space="0" w:color="auto"/>
        <w:left w:val="none" w:sz="0" w:space="0" w:color="auto"/>
        <w:bottom w:val="none" w:sz="0" w:space="0" w:color="auto"/>
        <w:right w:val="none" w:sz="0" w:space="0" w:color="auto"/>
      </w:divBdr>
    </w:div>
    <w:div w:id="1217857627">
      <w:bodyDiv w:val="1"/>
      <w:marLeft w:val="0"/>
      <w:marRight w:val="0"/>
      <w:marTop w:val="0"/>
      <w:marBottom w:val="0"/>
      <w:divBdr>
        <w:top w:val="none" w:sz="0" w:space="0" w:color="auto"/>
        <w:left w:val="none" w:sz="0" w:space="0" w:color="auto"/>
        <w:bottom w:val="none" w:sz="0" w:space="0" w:color="auto"/>
        <w:right w:val="none" w:sz="0" w:space="0" w:color="auto"/>
      </w:divBdr>
    </w:div>
    <w:div w:id="1237932170">
      <w:bodyDiv w:val="1"/>
      <w:marLeft w:val="0"/>
      <w:marRight w:val="0"/>
      <w:marTop w:val="0"/>
      <w:marBottom w:val="0"/>
      <w:divBdr>
        <w:top w:val="none" w:sz="0" w:space="0" w:color="auto"/>
        <w:left w:val="none" w:sz="0" w:space="0" w:color="auto"/>
        <w:bottom w:val="none" w:sz="0" w:space="0" w:color="auto"/>
        <w:right w:val="none" w:sz="0" w:space="0" w:color="auto"/>
      </w:divBdr>
    </w:div>
    <w:div w:id="1278829652">
      <w:bodyDiv w:val="1"/>
      <w:marLeft w:val="0"/>
      <w:marRight w:val="0"/>
      <w:marTop w:val="0"/>
      <w:marBottom w:val="0"/>
      <w:divBdr>
        <w:top w:val="none" w:sz="0" w:space="0" w:color="auto"/>
        <w:left w:val="none" w:sz="0" w:space="0" w:color="auto"/>
        <w:bottom w:val="none" w:sz="0" w:space="0" w:color="auto"/>
        <w:right w:val="none" w:sz="0" w:space="0" w:color="auto"/>
      </w:divBdr>
    </w:div>
    <w:div w:id="1327904447">
      <w:bodyDiv w:val="1"/>
      <w:marLeft w:val="0"/>
      <w:marRight w:val="0"/>
      <w:marTop w:val="0"/>
      <w:marBottom w:val="0"/>
      <w:divBdr>
        <w:top w:val="none" w:sz="0" w:space="0" w:color="auto"/>
        <w:left w:val="none" w:sz="0" w:space="0" w:color="auto"/>
        <w:bottom w:val="none" w:sz="0" w:space="0" w:color="auto"/>
        <w:right w:val="none" w:sz="0" w:space="0" w:color="auto"/>
      </w:divBdr>
    </w:div>
    <w:div w:id="1348946530">
      <w:bodyDiv w:val="1"/>
      <w:marLeft w:val="0"/>
      <w:marRight w:val="0"/>
      <w:marTop w:val="0"/>
      <w:marBottom w:val="0"/>
      <w:divBdr>
        <w:top w:val="none" w:sz="0" w:space="0" w:color="auto"/>
        <w:left w:val="none" w:sz="0" w:space="0" w:color="auto"/>
        <w:bottom w:val="none" w:sz="0" w:space="0" w:color="auto"/>
        <w:right w:val="none" w:sz="0" w:space="0" w:color="auto"/>
      </w:divBdr>
    </w:div>
    <w:div w:id="1350911527">
      <w:bodyDiv w:val="1"/>
      <w:marLeft w:val="0"/>
      <w:marRight w:val="0"/>
      <w:marTop w:val="0"/>
      <w:marBottom w:val="0"/>
      <w:divBdr>
        <w:top w:val="none" w:sz="0" w:space="0" w:color="auto"/>
        <w:left w:val="none" w:sz="0" w:space="0" w:color="auto"/>
        <w:bottom w:val="none" w:sz="0" w:space="0" w:color="auto"/>
        <w:right w:val="none" w:sz="0" w:space="0" w:color="auto"/>
      </w:divBdr>
    </w:div>
    <w:div w:id="1352413285">
      <w:bodyDiv w:val="1"/>
      <w:marLeft w:val="0"/>
      <w:marRight w:val="0"/>
      <w:marTop w:val="0"/>
      <w:marBottom w:val="0"/>
      <w:divBdr>
        <w:top w:val="none" w:sz="0" w:space="0" w:color="auto"/>
        <w:left w:val="none" w:sz="0" w:space="0" w:color="auto"/>
        <w:bottom w:val="none" w:sz="0" w:space="0" w:color="auto"/>
        <w:right w:val="none" w:sz="0" w:space="0" w:color="auto"/>
      </w:divBdr>
    </w:div>
    <w:div w:id="1379163362">
      <w:bodyDiv w:val="1"/>
      <w:marLeft w:val="0"/>
      <w:marRight w:val="0"/>
      <w:marTop w:val="0"/>
      <w:marBottom w:val="0"/>
      <w:divBdr>
        <w:top w:val="none" w:sz="0" w:space="0" w:color="auto"/>
        <w:left w:val="none" w:sz="0" w:space="0" w:color="auto"/>
        <w:bottom w:val="none" w:sz="0" w:space="0" w:color="auto"/>
        <w:right w:val="none" w:sz="0" w:space="0" w:color="auto"/>
      </w:divBdr>
    </w:div>
    <w:div w:id="1380860919">
      <w:bodyDiv w:val="1"/>
      <w:marLeft w:val="0"/>
      <w:marRight w:val="0"/>
      <w:marTop w:val="0"/>
      <w:marBottom w:val="0"/>
      <w:divBdr>
        <w:top w:val="none" w:sz="0" w:space="0" w:color="auto"/>
        <w:left w:val="none" w:sz="0" w:space="0" w:color="auto"/>
        <w:bottom w:val="none" w:sz="0" w:space="0" w:color="auto"/>
        <w:right w:val="none" w:sz="0" w:space="0" w:color="auto"/>
      </w:divBdr>
    </w:div>
    <w:div w:id="1425881342">
      <w:bodyDiv w:val="1"/>
      <w:marLeft w:val="0"/>
      <w:marRight w:val="0"/>
      <w:marTop w:val="0"/>
      <w:marBottom w:val="0"/>
      <w:divBdr>
        <w:top w:val="none" w:sz="0" w:space="0" w:color="auto"/>
        <w:left w:val="none" w:sz="0" w:space="0" w:color="auto"/>
        <w:bottom w:val="none" w:sz="0" w:space="0" w:color="auto"/>
        <w:right w:val="none" w:sz="0" w:space="0" w:color="auto"/>
      </w:divBdr>
    </w:div>
    <w:div w:id="1427384049">
      <w:bodyDiv w:val="1"/>
      <w:marLeft w:val="0"/>
      <w:marRight w:val="0"/>
      <w:marTop w:val="0"/>
      <w:marBottom w:val="0"/>
      <w:divBdr>
        <w:top w:val="none" w:sz="0" w:space="0" w:color="auto"/>
        <w:left w:val="none" w:sz="0" w:space="0" w:color="auto"/>
        <w:bottom w:val="none" w:sz="0" w:space="0" w:color="auto"/>
        <w:right w:val="none" w:sz="0" w:space="0" w:color="auto"/>
      </w:divBdr>
    </w:div>
    <w:div w:id="1441951911">
      <w:bodyDiv w:val="1"/>
      <w:marLeft w:val="0"/>
      <w:marRight w:val="0"/>
      <w:marTop w:val="0"/>
      <w:marBottom w:val="0"/>
      <w:divBdr>
        <w:top w:val="none" w:sz="0" w:space="0" w:color="auto"/>
        <w:left w:val="none" w:sz="0" w:space="0" w:color="auto"/>
        <w:bottom w:val="none" w:sz="0" w:space="0" w:color="auto"/>
        <w:right w:val="none" w:sz="0" w:space="0" w:color="auto"/>
      </w:divBdr>
    </w:div>
    <w:div w:id="1452282988">
      <w:bodyDiv w:val="1"/>
      <w:marLeft w:val="0"/>
      <w:marRight w:val="0"/>
      <w:marTop w:val="0"/>
      <w:marBottom w:val="0"/>
      <w:divBdr>
        <w:top w:val="none" w:sz="0" w:space="0" w:color="auto"/>
        <w:left w:val="none" w:sz="0" w:space="0" w:color="auto"/>
        <w:bottom w:val="none" w:sz="0" w:space="0" w:color="auto"/>
        <w:right w:val="none" w:sz="0" w:space="0" w:color="auto"/>
      </w:divBdr>
    </w:div>
    <w:div w:id="1475485813">
      <w:bodyDiv w:val="1"/>
      <w:marLeft w:val="0"/>
      <w:marRight w:val="0"/>
      <w:marTop w:val="0"/>
      <w:marBottom w:val="0"/>
      <w:divBdr>
        <w:top w:val="none" w:sz="0" w:space="0" w:color="auto"/>
        <w:left w:val="none" w:sz="0" w:space="0" w:color="auto"/>
        <w:bottom w:val="none" w:sz="0" w:space="0" w:color="auto"/>
        <w:right w:val="none" w:sz="0" w:space="0" w:color="auto"/>
      </w:divBdr>
    </w:div>
    <w:div w:id="1477069855">
      <w:bodyDiv w:val="1"/>
      <w:marLeft w:val="0"/>
      <w:marRight w:val="0"/>
      <w:marTop w:val="0"/>
      <w:marBottom w:val="0"/>
      <w:divBdr>
        <w:top w:val="none" w:sz="0" w:space="0" w:color="auto"/>
        <w:left w:val="none" w:sz="0" w:space="0" w:color="auto"/>
        <w:bottom w:val="none" w:sz="0" w:space="0" w:color="auto"/>
        <w:right w:val="none" w:sz="0" w:space="0" w:color="auto"/>
      </w:divBdr>
    </w:div>
    <w:div w:id="1533036754">
      <w:bodyDiv w:val="1"/>
      <w:marLeft w:val="0"/>
      <w:marRight w:val="0"/>
      <w:marTop w:val="0"/>
      <w:marBottom w:val="0"/>
      <w:divBdr>
        <w:top w:val="none" w:sz="0" w:space="0" w:color="auto"/>
        <w:left w:val="none" w:sz="0" w:space="0" w:color="auto"/>
        <w:bottom w:val="none" w:sz="0" w:space="0" w:color="auto"/>
        <w:right w:val="none" w:sz="0" w:space="0" w:color="auto"/>
      </w:divBdr>
    </w:div>
    <w:div w:id="1556044035">
      <w:bodyDiv w:val="1"/>
      <w:marLeft w:val="0"/>
      <w:marRight w:val="0"/>
      <w:marTop w:val="0"/>
      <w:marBottom w:val="0"/>
      <w:divBdr>
        <w:top w:val="none" w:sz="0" w:space="0" w:color="auto"/>
        <w:left w:val="none" w:sz="0" w:space="0" w:color="auto"/>
        <w:bottom w:val="none" w:sz="0" w:space="0" w:color="auto"/>
        <w:right w:val="none" w:sz="0" w:space="0" w:color="auto"/>
      </w:divBdr>
    </w:div>
    <w:div w:id="1571037769">
      <w:bodyDiv w:val="1"/>
      <w:marLeft w:val="0"/>
      <w:marRight w:val="0"/>
      <w:marTop w:val="0"/>
      <w:marBottom w:val="0"/>
      <w:divBdr>
        <w:top w:val="none" w:sz="0" w:space="0" w:color="auto"/>
        <w:left w:val="none" w:sz="0" w:space="0" w:color="auto"/>
        <w:bottom w:val="none" w:sz="0" w:space="0" w:color="auto"/>
        <w:right w:val="none" w:sz="0" w:space="0" w:color="auto"/>
      </w:divBdr>
    </w:div>
    <w:div w:id="1589927840">
      <w:bodyDiv w:val="1"/>
      <w:marLeft w:val="0"/>
      <w:marRight w:val="0"/>
      <w:marTop w:val="0"/>
      <w:marBottom w:val="0"/>
      <w:divBdr>
        <w:top w:val="none" w:sz="0" w:space="0" w:color="auto"/>
        <w:left w:val="none" w:sz="0" w:space="0" w:color="auto"/>
        <w:bottom w:val="none" w:sz="0" w:space="0" w:color="auto"/>
        <w:right w:val="none" w:sz="0" w:space="0" w:color="auto"/>
      </w:divBdr>
    </w:div>
    <w:div w:id="1599364373">
      <w:bodyDiv w:val="1"/>
      <w:marLeft w:val="0"/>
      <w:marRight w:val="0"/>
      <w:marTop w:val="0"/>
      <w:marBottom w:val="0"/>
      <w:divBdr>
        <w:top w:val="none" w:sz="0" w:space="0" w:color="auto"/>
        <w:left w:val="none" w:sz="0" w:space="0" w:color="auto"/>
        <w:bottom w:val="none" w:sz="0" w:space="0" w:color="auto"/>
        <w:right w:val="none" w:sz="0" w:space="0" w:color="auto"/>
      </w:divBdr>
    </w:div>
    <w:div w:id="1600483319">
      <w:bodyDiv w:val="1"/>
      <w:marLeft w:val="0"/>
      <w:marRight w:val="0"/>
      <w:marTop w:val="0"/>
      <w:marBottom w:val="0"/>
      <w:divBdr>
        <w:top w:val="none" w:sz="0" w:space="0" w:color="auto"/>
        <w:left w:val="none" w:sz="0" w:space="0" w:color="auto"/>
        <w:bottom w:val="none" w:sz="0" w:space="0" w:color="auto"/>
        <w:right w:val="none" w:sz="0" w:space="0" w:color="auto"/>
      </w:divBdr>
    </w:div>
    <w:div w:id="1613777939">
      <w:bodyDiv w:val="1"/>
      <w:marLeft w:val="0"/>
      <w:marRight w:val="0"/>
      <w:marTop w:val="0"/>
      <w:marBottom w:val="0"/>
      <w:divBdr>
        <w:top w:val="none" w:sz="0" w:space="0" w:color="auto"/>
        <w:left w:val="none" w:sz="0" w:space="0" w:color="auto"/>
        <w:bottom w:val="none" w:sz="0" w:space="0" w:color="auto"/>
        <w:right w:val="none" w:sz="0" w:space="0" w:color="auto"/>
      </w:divBdr>
    </w:div>
    <w:div w:id="1628582400">
      <w:bodyDiv w:val="1"/>
      <w:marLeft w:val="0"/>
      <w:marRight w:val="0"/>
      <w:marTop w:val="0"/>
      <w:marBottom w:val="0"/>
      <w:divBdr>
        <w:top w:val="none" w:sz="0" w:space="0" w:color="auto"/>
        <w:left w:val="none" w:sz="0" w:space="0" w:color="auto"/>
        <w:bottom w:val="none" w:sz="0" w:space="0" w:color="auto"/>
        <w:right w:val="none" w:sz="0" w:space="0" w:color="auto"/>
      </w:divBdr>
    </w:div>
    <w:div w:id="1656685644">
      <w:bodyDiv w:val="1"/>
      <w:marLeft w:val="0"/>
      <w:marRight w:val="0"/>
      <w:marTop w:val="0"/>
      <w:marBottom w:val="0"/>
      <w:divBdr>
        <w:top w:val="none" w:sz="0" w:space="0" w:color="auto"/>
        <w:left w:val="none" w:sz="0" w:space="0" w:color="auto"/>
        <w:bottom w:val="none" w:sz="0" w:space="0" w:color="auto"/>
        <w:right w:val="none" w:sz="0" w:space="0" w:color="auto"/>
      </w:divBdr>
    </w:div>
    <w:div w:id="1690838610">
      <w:bodyDiv w:val="1"/>
      <w:marLeft w:val="0"/>
      <w:marRight w:val="0"/>
      <w:marTop w:val="0"/>
      <w:marBottom w:val="0"/>
      <w:divBdr>
        <w:top w:val="none" w:sz="0" w:space="0" w:color="auto"/>
        <w:left w:val="none" w:sz="0" w:space="0" w:color="auto"/>
        <w:bottom w:val="none" w:sz="0" w:space="0" w:color="auto"/>
        <w:right w:val="none" w:sz="0" w:space="0" w:color="auto"/>
      </w:divBdr>
    </w:div>
    <w:div w:id="1700397630">
      <w:bodyDiv w:val="1"/>
      <w:marLeft w:val="0"/>
      <w:marRight w:val="0"/>
      <w:marTop w:val="0"/>
      <w:marBottom w:val="0"/>
      <w:divBdr>
        <w:top w:val="none" w:sz="0" w:space="0" w:color="auto"/>
        <w:left w:val="none" w:sz="0" w:space="0" w:color="auto"/>
        <w:bottom w:val="none" w:sz="0" w:space="0" w:color="auto"/>
        <w:right w:val="none" w:sz="0" w:space="0" w:color="auto"/>
      </w:divBdr>
    </w:div>
    <w:div w:id="1711027430">
      <w:bodyDiv w:val="1"/>
      <w:marLeft w:val="0"/>
      <w:marRight w:val="0"/>
      <w:marTop w:val="0"/>
      <w:marBottom w:val="0"/>
      <w:divBdr>
        <w:top w:val="none" w:sz="0" w:space="0" w:color="auto"/>
        <w:left w:val="none" w:sz="0" w:space="0" w:color="auto"/>
        <w:bottom w:val="none" w:sz="0" w:space="0" w:color="auto"/>
        <w:right w:val="none" w:sz="0" w:space="0" w:color="auto"/>
      </w:divBdr>
    </w:div>
    <w:div w:id="1723745152">
      <w:bodyDiv w:val="1"/>
      <w:marLeft w:val="0"/>
      <w:marRight w:val="0"/>
      <w:marTop w:val="0"/>
      <w:marBottom w:val="0"/>
      <w:divBdr>
        <w:top w:val="none" w:sz="0" w:space="0" w:color="auto"/>
        <w:left w:val="none" w:sz="0" w:space="0" w:color="auto"/>
        <w:bottom w:val="none" w:sz="0" w:space="0" w:color="auto"/>
        <w:right w:val="none" w:sz="0" w:space="0" w:color="auto"/>
      </w:divBdr>
    </w:div>
    <w:div w:id="1754548234">
      <w:bodyDiv w:val="1"/>
      <w:marLeft w:val="0"/>
      <w:marRight w:val="0"/>
      <w:marTop w:val="0"/>
      <w:marBottom w:val="0"/>
      <w:divBdr>
        <w:top w:val="none" w:sz="0" w:space="0" w:color="auto"/>
        <w:left w:val="none" w:sz="0" w:space="0" w:color="auto"/>
        <w:bottom w:val="none" w:sz="0" w:space="0" w:color="auto"/>
        <w:right w:val="none" w:sz="0" w:space="0" w:color="auto"/>
      </w:divBdr>
    </w:div>
    <w:div w:id="1754886450">
      <w:bodyDiv w:val="1"/>
      <w:marLeft w:val="0"/>
      <w:marRight w:val="0"/>
      <w:marTop w:val="0"/>
      <w:marBottom w:val="0"/>
      <w:divBdr>
        <w:top w:val="none" w:sz="0" w:space="0" w:color="auto"/>
        <w:left w:val="none" w:sz="0" w:space="0" w:color="auto"/>
        <w:bottom w:val="none" w:sz="0" w:space="0" w:color="auto"/>
        <w:right w:val="none" w:sz="0" w:space="0" w:color="auto"/>
      </w:divBdr>
    </w:div>
    <w:div w:id="1824733472">
      <w:bodyDiv w:val="1"/>
      <w:marLeft w:val="0"/>
      <w:marRight w:val="0"/>
      <w:marTop w:val="0"/>
      <w:marBottom w:val="0"/>
      <w:divBdr>
        <w:top w:val="none" w:sz="0" w:space="0" w:color="auto"/>
        <w:left w:val="none" w:sz="0" w:space="0" w:color="auto"/>
        <w:bottom w:val="none" w:sz="0" w:space="0" w:color="auto"/>
        <w:right w:val="none" w:sz="0" w:space="0" w:color="auto"/>
      </w:divBdr>
    </w:div>
    <w:div w:id="1837302253">
      <w:bodyDiv w:val="1"/>
      <w:marLeft w:val="0"/>
      <w:marRight w:val="0"/>
      <w:marTop w:val="0"/>
      <w:marBottom w:val="0"/>
      <w:divBdr>
        <w:top w:val="none" w:sz="0" w:space="0" w:color="auto"/>
        <w:left w:val="none" w:sz="0" w:space="0" w:color="auto"/>
        <w:bottom w:val="none" w:sz="0" w:space="0" w:color="auto"/>
        <w:right w:val="none" w:sz="0" w:space="0" w:color="auto"/>
      </w:divBdr>
    </w:div>
    <w:div w:id="1852062125">
      <w:bodyDiv w:val="1"/>
      <w:marLeft w:val="0"/>
      <w:marRight w:val="0"/>
      <w:marTop w:val="0"/>
      <w:marBottom w:val="0"/>
      <w:divBdr>
        <w:top w:val="none" w:sz="0" w:space="0" w:color="auto"/>
        <w:left w:val="none" w:sz="0" w:space="0" w:color="auto"/>
        <w:bottom w:val="none" w:sz="0" w:space="0" w:color="auto"/>
        <w:right w:val="none" w:sz="0" w:space="0" w:color="auto"/>
      </w:divBdr>
    </w:div>
    <w:div w:id="1858881327">
      <w:bodyDiv w:val="1"/>
      <w:marLeft w:val="0"/>
      <w:marRight w:val="0"/>
      <w:marTop w:val="0"/>
      <w:marBottom w:val="0"/>
      <w:divBdr>
        <w:top w:val="none" w:sz="0" w:space="0" w:color="auto"/>
        <w:left w:val="none" w:sz="0" w:space="0" w:color="auto"/>
        <w:bottom w:val="none" w:sz="0" w:space="0" w:color="auto"/>
        <w:right w:val="none" w:sz="0" w:space="0" w:color="auto"/>
      </w:divBdr>
    </w:div>
    <w:div w:id="1909223168">
      <w:bodyDiv w:val="1"/>
      <w:marLeft w:val="0"/>
      <w:marRight w:val="0"/>
      <w:marTop w:val="0"/>
      <w:marBottom w:val="0"/>
      <w:divBdr>
        <w:top w:val="none" w:sz="0" w:space="0" w:color="auto"/>
        <w:left w:val="none" w:sz="0" w:space="0" w:color="auto"/>
        <w:bottom w:val="none" w:sz="0" w:space="0" w:color="auto"/>
        <w:right w:val="none" w:sz="0" w:space="0" w:color="auto"/>
      </w:divBdr>
    </w:div>
    <w:div w:id="1914048661">
      <w:bodyDiv w:val="1"/>
      <w:marLeft w:val="0"/>
      <w:marRight w:val="0"/>
      <w:marTop w:val="0"/>
      <w:marBottom w:val="0"/>
      <w:divBdr>
        <w:top w:val="none" w:sz="0" w:space="0" w:color="auto"/>
        <w:left w:val="none" w:sz="0" w:space="0" w:color="auto"/>
        <w:bottom w:val="none" w:sz="0" w:space="0" w:color="auto"/>
        <w:right w:val="none" w:sz="0" w:space="0" w:color="auto"/>
      </w:divBdr>
    </w:div>
    <w:div w:id="1916473609">
      <w:bodyDiv w:val="1"/>
      <w:marLeft w:val="0"/>
      <w:marRight w:val="0"/>
      <w:marTop w:val="0"/>
      <w:marBottom w:val="0"/>
      <w:divBdr>
        <w:top w:val="none" w:sz="0" w:space="0" w:color="auto"/>
        <w:left w:val="none" w:sz="0" w:space="0" w:color="auto"/>
        <w:bottom w:val="none" w:sz="0" w:space="0" w:color="auto"/>
        <w:right w:val="none" w:sz="0" w:space="0" w:color="auto"/>
      </w:divBdr>
    </w:div>
    <w:div w:id="1918006562">
      <w:bodyDiv w:val="1"/>
      <w:marLeft w:val="0"/>
      <w:marRight w:val="0"/>
      <w:marTop w:val="0"/>
      <w:marBottom w:val="0"/>
      <w:divBdr>
        <w:top w:val="none" w:sz="0" w:space="0" w:color="auto"/>
        <w:left w:val="none" w:sz="0" w:space="0" w:color="auto"/>
        <w:bottom w:val="none" w:sz="0" w:space="0" w:color="auto"/>
        <w:right w:val="none" w:sz="0" w:space="0" w:color="auto"/>
      </w:divBdr>
    </w:div>
    <w:div w:id="1928924026">
      <w:bodyDiv w:val="1"/>
      <w:marLeft w:val="0"/>
      <w:marRight w:val="0"/>
      <w:marTop w:val="0"/>
      <w:marBottom w:val="0"/>
      <w:divBdr>
        <w:top w:val="none" w:sz="0" w:space="0" w:color="auto"/>
        <w:left w:val="none" w:sz="0" w:space="0" w:color="auto"/>
        <w:bottom w:val="none" w:sz="0" w:space="0" w:color="auto"/>
        <w:right w:val="none" w:sz="0" w:space="0" w:color="auto"/>
      </w:divBdr>
    </w:div>
    <w:div w:id="1930233874">
      <w:bodyDiv w:val="1"/>
      <w:marLeft w:val="0"/>
      <w:marRight w:val="0"/>
      <w:marTop w:val="0"/>
      <w:marBottom w:val="0"/>
      <w:divBdr>
        <w:top w:val="none" w:sz="0" w:space="0" w:color="auto"/>
        <w:left w:val="none" w:sz="0" w:space="0" w:color="auto"/>
        <w:bottom w:val="none" w:sz="0" w:space="0" w:color="auto"/>
        <w:right w:val="none" w:sz="0" w:space="0" w:color="auto"/>
      </w:divBdr>
    </w:div>
    <w:div w:id="1932275760">
      <w:bodyDiv w:val="1"/>
      <w:marLeft w:val="0"/>
      <w:marRight w:val="0"/>
      <w:marTop w:val="0"/>
      <w:marBottom w:val="0"/>
      <w:divBdr>
        <w:top w:val="none" w:sz="0" w:space="0" w:color="auto"/>
        <w:left w:val="none" w:sz="0" w:space="0" w:color="auto"/>
        <w:bottom w:val="none" w:sz="0" w:space="0" w:color="auto"/>
        <w:right w:val="none" w:sz="0" w:space="0" w:color="auto"/>
      </w:divBdr>
    </w:div>
    <w:div w:id="1946646228">
      <w:bodyDiv w:val="1"/>
      <w:marLeft w:val="0"/>
      <w:marRight w:val="0"/>
      <w:marTop w:val="0"/>
      <w:marBottom w:val="0"/>
      <w:divBdr>
        <w:top w:val="none" w:sz="0" w:space="0" w:color="auto"/>
        <w:left w:val="none" w:sz="0" w:space="0" w:color="auto"/>
        <w:bottom w:val="none" w:sz="0" w:space="0" w:color="auto"/>
        <w:right w:val="none" w:sz="0" w:space="0" w:color="auto"/>
      </w:divBdr>
    </w:div>
    <w:div w:id="1964775319">
      <w:bodyDiv w:val="1"/>
      <w:marLeft w:val="0"/>
      <w:marRight w:val="0"/>
      <w:marTop w:val="0"/>
      <w:marBottom w:val="0"/>
      <w:divBdr>
        <w:top w:val="none" w:sz="0" w:space="0" w:color="auto"/>
        <w:left w:val="none" w:sz="0" w:space="0" w:color="auto"/>
        <w:bottom w:val="none" w:sz="0" w:space="0" w:color="auto"/>
        <w:right w:val="none" w:sz="0" w:space="0" w:color="auto"/>
      </w:divBdr>
    </w:div>
    <w:div w:id="1992828597">
      <w:bodyDiv w:val="1"/>
      <w:marLeft w:val="0"/>
      <w:marRight w:val="0"/>
      <w:marTop w:val="0"/>
      <w:marBottom w:val="0"/>
      <w:divBdr>
        <w:top w:val="none" w:sz="0" w:space="0" w:color="auto"/>
        <w:left w:val="none" w:sz="0" w:space="0" w:color="auto"/>
        <w:bottom w:val="none" w:sz="0" w:space="0" w:color="auto"/>
        <w:right w:val="none" w:sz="0" w:space="0" w:color="auto"/>
      </w:divBdr>
    </w:div>
    <w:div w:id="2010138342">
      <w:bodyDiv w:val="1"/>
      <w:marLeft w:val="0"/>
      <w:marRight w:val="0"/>
      <w:marTop w:val="0"/>
      <w:marBottom w:val="0"/>
      <w:divBdr>
        <w:top w:val="none" w:sz="0" w:space="0" w:color="auto"/>
        <w:left w:val="none" w:sz="0" w:space="0" w:color="auto"/>
        <w:bottom w:val="none" w:sz="0" w:space="0" w:color="auto"/>
        <w:right w:val="none" w:sz="0" w:space="0" w:color="auto"/>
      </w:divBdr>
    </w:div>
    <w:div w:id="2031300650">
      <w:bodyDiv w:val="1"/>
      <w:marLeft w:val="0"/>
      <w:marRight w:val="0"/>
      <w:marTop w:val="0"/>
      <w:marBottom w:val="0"/>
      <w:divBdr>
        <w:top w:val="none" w:sz="0" w:space="0" w:color="auto"/>
        <w:left w:val="none" w:sz="0" w:space="0" w:color="auto"/>
        <w:bottom w:val="none" w:sz="0" w:space="0" w:color="auto"/>
        <w:right w:val="none" w:sz="0" w:space="0" w:color="auto"/>
      </w:divBdr>
    </w:div>
    <w:div w:id="2047947991">
      <w:bodyDiv w:val="1"/>
      <w:marLeft w:val="0"/>
      <w:marRight w:val="0"/>
      <w:marTop w:val="0"/>
      <w:marBottom w:val="0"/>
      <w:divBdr>
        <w:top w:val="none" w:sz="0" w:space="0" w:color="auto"/>
        <w:left w:val="none" w:sz="0" w:space="0" w:color="auto"/>
        <w:bottom w:val="none" w:sz="0" w:space="0" w:color="auto"/>
        <w:right w:val="none" w:sz="0" w:space="0" w:color="auto"/>
      </w:divBdr>
    </w:div>
    <w:div w:id="2063480889">
      <w:bodyDiv w:val="1"/>
      <w:marLeft w:val="0"/>
      <w:marRight w:val="0"/>
      <w:marTop w:val="0"/>
      <w:marBottom w:val="0"/>
      <w:divBdr>
        <w:top w:val="none" w:sz="0" w:space="0" w:color="auto"/>
        <w:left w:val="none" w:sz="0" w:space="0" w:color="auto"/>
        <w:bottom w:val="none" w:sz="0" w:space="0" w:color="auto"/>
        <w:right w:val="none" w:sz="0" w:space="0" w:color="auto"/>
      </w:divBdr>
    </w:div>
    <w:div w:id="2067756096">
      <w:bodyDiv w:val="1"/>
      <w:marLeft w:val="0"/>
      <w:marRight w:val="0"/>
      <w:marTop w:val="0"/>
      <w:marBottom w:val="0"/>
      <w:divBdr>
        <w:top w:val="none" w:sz="0" w:space="0" w:color="auto"/>
        <w:left w:val="none" w:sz="0" w:space="0" w:color="auto"/>
        <w:bottom w:val="none" w:sz="0" w:space="0" w:color="auto"/>
        <w:right w:val="none" w:sz="0" w:space="0" w:color="auto"/>
      </w:divBdr>
    </w:div>
    <w:div w:id="2070029828">
      <w:bodyDiv w:val="1"/>
      <w:marLeft w:val="0"/>
      <w:marRight w:val="0"/>
      <w:marTop w:val="0"/>
      <w:marBottom w:val="0"/>
      <w:divBdr>
        <w:top w:val="none" w:sz="0" w:space="0" w:color="auto"/>
        <w:left w:val="none" w:sz="0" w:space="0" w:color="auto"/>
        <w:bottom w:val="none" w:sz="0" w:space="0" w:color="auto"/>
        <w:right w:val="none" w:sz="0" w:space="0" w:color="auto"/>
      </w:divBdr>
    </w:div>
    <w:div w:id="2076708063">
      <w:bodyDiv w:val="1"/>
      <w:marLeft w:val="0"/>
      <w:marRight w:val="0"/>
      <w:marTop w:val="0"/>
      <w:marBottom w:val="0"/>
      <w:divBdr>
        <w:top w:val="none" w:sz="0" w:space="0" w:color="auto"/>
        <w:left w:val="none" w:sz="0" w:space="0" w:color="auto"/>
        <w:bottom w:val="none" w:sz="0" w:space="0" w:color="auto"/>
        <w:right w:val="none" w:sz="0" w:space="0" w:color="auto"/>
      </w:divBdr>
    </w:div>
    <w:div w:id="2085178247">
      <w:bodyDiv w:val="1"/>
      <w:marLeft w:val="0"/>
      <w:marRight w:val="0"/>
      <w:marTop w:val="0"/>
      <w:marBottom w:val="0"/>
      <w:divBdr>
        <w:top w:val="none" w:sz="0" w:space="0" w:color="auto"/>
        <w:left w:val="none" w:sz="0" w:space="0" w:color="auto"/>
        <w:bottom w:val="none" w:sz="0" w:space="0" w:color="auto"/>
        <w:right w:val="none" w:sz="0" w:space="0" w:color="auto"/>
      </w:divBdr>
    </w:div>
    <w:div w:id="208964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5F457-38B4-474E-9A1B-94267AE1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7</Pages>
  <Words>2913</Words>
  <Characters>16027</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VeritonE430</dc:creator>
  <cp:keywords/>
  <dc:description/>
  <cp:lastModifiedBy>Nelly LESOURD</cp:lastModifiedBy>
  <cp:revision>13</cp:revision>
  <cp:lastPrinted>2023-12-16T07:28:00Z</cp:lastPrinted>
  <dcterms:created xsi:type="dcterms:W3CDTF">2023-12-14T09:24:00Z</dcterms:created>
  <dcterms:modified xsi:type="dcterms:W3CDTF">2023-12-16T07:28:00Z</dcterms:modified>
</cp:coreProperties>
</file>