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12A48" w14:textId="77777777" w:rsidR="005F1E42" w:rsidRDefault="005F1E42" w:rsidP="002B7207">
      <w:pPr>
        <w:widowControl w:val="0"/>
        <w:ind w:right="-24"/>
        <w:jc w:val="center"/>
        <w:rPr>
          <w:rFonts w:ascii="Tahoma" w:hAnsi="Tahoma" w:cs="Tahoma"/>
          <w:b/>
          <w:bCs/>
          <w:caps/>
          <w:color w:val="990033"/>
          <w:sz w:val="24"/>
          <w:szCs w:val="24"/>
          <w14:ligatures w14:val="none"/>
        </w:rPr>
      </w:pPr>
      <w:r>
        <w:rPr>
          <w:rFonts w:ascii="Tahoma" w:hAnsi="Tahoma" w:cs="Tahoma"/>
          <w:b/>
          <w:bCs/>
          <w:caps/>
          <w:color w:val="990033"/>
          <w:sz w:val="24"/>
          <w:szCs w:val="24"/>
          <w14:ligatures w14:val="none"/>
        </w:rPr>
        <w:t>République française</w:t>
      </w:r>
    </w:p>
    <w:p w14:paraId="2A6FEADE" w14:textId="77777777" w:rsidR="005F1E42" w:rsidRDefault="005F1E42" w:rsidP="005F1E42">
      <w:pPr>
        <w:widowControl w:val="0"/>
        <w:jc w:val="center"/>
        <w:rPr>
          <w:rFonts w:ascii="Tahoma" w:hAnsi="Tahoma" w:cs="Tahoma"/>
          <w:b/>
          <w:bCs/>
          <w:caps/>
          <w:color w:val="990033"/>
          <w:sz w:val="24"/>
          <w:szCs w:val="24"/>
          <w14:ligatures w14:val="none"/>
        </w:rPr>
      </w:pPr>
      <w:r>
        <w:rPr>
          <w:rFonts w:ascii="Tahoma" w:hAnsi="Tahoma" w:cs="Tahoma"/>
          <w:b/>
          <w:bCs/>
          <w:caps/>
          <w:color w:val="990033"/>
          <w:sz w:val="24"/>
          <w:szCs w:val="24"/>
          <w14:ligatures w14:val="none"/>
        </w:rPr>
        <w:t> </w:t>
      </w:r>
    </w:p>
    <w:p w14:paraId="229210E8" w14:textId="77777777" w:rsidR="005F1E42" w:rsidRDefault="005F1E42" w:rsidP="005F1E42">
      <w:pPr>
        <w:widowControl w:val="0"/>
        <w:jc w:val="center"/>
        <w:rPr>
          <w:rFonts w:ascii="Tahoma" w:hAnsi="Tahoma" w:cs="Tahoma"/>
          <w:b/>
          <w:bCs/>
          <w:caps/>
          <w:color w:val="990033"/>
          <w:sz w:val="24"/>
          <w:szCs w:val="24"/>
          <w14:ligatures w14:val="none"/>
        </w:rPr>
      </w:pPr>
      <w:r>
        <w:rPr>
          <w:rFonts w:ascii="Tahoma" w:hAnsi="Tahoma" w:cs="Tahoma"/>
          <w:b/>
          <w:bCs/>
          <w:caps/>
          <w:color w:val="990033"/>
          <w:sz w:val="24"/>
          <w:szCs w:val="24"/>
          <w14:ligatures w14:val="none"/>
        </w:rPr>
        <w:t>Commune de Montbizot</w:t>
      </w:r>
    </w:p>
    <w:p w14:paraId="193AA4DE" w14:textId="77777777" w:rsidR="00A36B76" w:rsidRDefault="00A36B76" w:rsidP="00974CC5">
      <w:pPr>
        <w:widowControl w:val="0"/>
        <w:jc w:val="center"/>
        <w:rPr>
          <w:rFonts w:ascii="Tahoma" w:hAnsi="Tahoma" w:cs="Tahoma"/>
          <w:color w:val="990033"/>
          <w:sz w:val="24"/>
          <w:szCs w:val="24"/>
          <w14:ligatures w14:val="none"/>
        </w:rPr>
      </w:pPr>
    </w:p>
    <w:p w14:paraId="216F5BDE" w14:textId="0608CBD3" w:rsidR="002713F4" w:rsidRDefault="005F1E42" w:rsidP="00974CC5">
      <w:pPr>
        <w:widowControl w:val="0"/>
        <w:jc w:val="center"/>
        <w:rPr>
          <w:rFonts w:ascii="Tahoma" w:hAnsi="Tahoma" w:cs="Tahoma"/>
          <w:b/>
          <w:sz w:val="16"/>
          <w:szCs w:val="16"/>
        </w:rPr>
      </w:pPr>
      <w:r>
        <w:rPr>
          <w:rFonts w:ascii="Tahoma" w:hAnsi="Tahoma" w:cs="Tahoma"/>
          <w:color w:val="990033"/>
          <w:sz w:val="24"/>
          <w:szCs w:val="24"/>
          <w14:ligatures w14:val="none"/>
        </w:rPr>
        <w:t xml:space="preserve">Séance du </w:t>
      </w:r>
      <w:r w:rsidR="00133FCC">
        <w:rPr>
          <w:rFonts w:ascii="Tahoma" w:hAnsi="Tahoma" w:cs="Tahoma"/>
          <w:color w:val="990033"/>
          <w:sz w:val="24"/>
          <w:szCs w:val="24"/>
          <w14:ligatures w14:val="none"/>
        </w:rPr>
        <w:t xml:space="preserve">5 </w:t>
      </w:r>
      <w:r w:rsidR="008F19D9">
        <w:rPr>
          <w:rFonts w:ascii="Tahoma" w:hAnsi="Tahoma" w:cs="Tahoma"/>
          <w:color w:val="990033"/>
          <w:sz w:val="24"/>
          <w:szCs w:val="24"/>
          <w14:ligatures w14:val="none"/>
        </w:rPr>
        <w:t>octobre</w:t>
      </w:r>
      <w:r w:rsidR="00974CC5">
        <w:rPr>
          <w:rFonts w:ascii="Tahoma" w:hAnsi="Tahoma" w:cs="Tahoma"/>
          <w:color w:val="990033"/>
          <w:sz w:val="24"/>
          <w:szCs w:val="24"/>
          <w14:ligatures w14:val="none"/>
        </w:rPr>
        <w:t xml:space="preserve"> 2023</w:t>
      </w:r>
    </w:p>
    <w:p w14:paraId="395BF4EE" w14:textId="77777777" w:rsidR="001516C9" w:rsidRPr="005E29F2" w:rsidRDefault="001516C9" w:rsidP="00F238FC">
      <w:pPr>
        <w:pStyle w:val="Sansinterligne"/>
        <w:spacing w:line="276" w:lineRule="auto"/>
        <w:rPr>
          <w:rFonts w:ascii="Tahoma" w:hAnsi="Tahoma" w:cs="Tahoma"/>
          <w:b/>
          <w:sz w:val="16"/>
          <w:szCs w:val="16"/>
        </w:rPr>
      </w:pPr>
    </w:p>
    <w:p w14:paraId="227A2431" w14:textId="2093E8CC" w:rsidR="008F7A44" w:rsidRPr="008F7A44" w:rsidRDefault="008F7A44" w:rsidP="008F7A44">
      <w:pPr>
        <w:pStyle w:val="Sansinterligne"/>
        <w:spacing w:line="276" w:lineRule="auto"/>
        <w:rPr>
          <w:rFonts w:ascii="Tahoma" w:hAnsi="Tahoma" w:cs="Tahoma"/>
          <w:b/>
          <w:sz w:val="22"/>
          <w:szCs w:val="22"/>
        </w:rPr>
      </w:pPr>
      <w:bookmarkStart w:id="0" w:name="_Hlk96328033"/>
      <w:bookmarkStart w:id="1" w:name="_Hlk126831190"/>
      <w:r w:rsidRPr="008F7A44">
        <w:rPr>
          <w:rFonts w:ascii="Tahoma" w:hAnsi="Tahoma" w:cs="Tahoma"/>
          <w:b/>
          <w:sz w:val="22"/>
          <w:szCs w:val="22"/>
        </w:rPr>
        <w:t>L’An deux mil vingt-</w:t>
      </w:r>
      <w:r w:rsidR="00974CC5">
        <w:rPr>
          <w:rFonts w:ascii="Tahoma" w:hAnsi="Tahoma" w:cs="Tahoma"/>
          <w:b/>
          <w:sz w:val="22"/>
          <w:szCs w:val="22"/>
        </w:rPr>
        <w:t>trois</w:t>
      </w:r>
      <w:r w:rsidRPr="008F7A44">
        <w:rPr>
          <w:rFonts w:ascii="Tahoma" w:hAnsi="Tahoma" w:cs="Tahoma"/>
          <w:b/>
          <w:sz w:val="22"/>
          <w:szCs w:val="22"/>
        </w:rPr>
        <w:t xml:space="preserve">, </w:t>
      </w:r>
      <w:proofErr w:type="gramStart"/>
      <w:r w:rsidRPr="008F7A44">
        <w:rPr>
          <w:rFonts w:ascii="Tahoma" w:hAnsi="Tahoma" w:cs="Tahoma"/>
          <w:b/>
          <w:sz w:val="22"/>
          <w:szCs w:val="22"/>
        </w:rPr>
        <w:t xml:space="preserve">le </w:t>
      </w:r>
      <w:r w:rsidR="00133FCC">
        <w:rPr>
          <w:rFonts w:ascii="Tahoma" w:hAnsi="Tahoma" w:cs="Tahoma"/>
          <w:b/>
          <w:sz w:val="22"/>
          <w:szCs w:val="22"/>
        </w:rPr>
        <w:t xml:space="preserve">cinq </w:t>
      </w:r>
      <w:r w:rsidR="0041711B">
        <w:rPr>
          <w:rFonts w:ascii="Tahoma" w:hAnsi="Tahoma" w:cs="Tahoma"/>
          <w:b/>
          <w:sz w:val="22"/>
          <w:szCs w:val="22"/>
        </w:rPr>
        <w:t>octo</w:t>
      </w:r>
      <w:r w:rsidR="00133FCC">
        <w:rPr>
          <w:rFonts w:ascii="Tahoma" w:hAnsi="Tahoma" w:cs="Tahoma"/>
          <w:b/>
          <w:sz w:val="22"/>
          <w:szCs w:val="22"/>
        </w:rPr>
        <w:t>bre</w:t>
      </w:r>
      <w:proofErr w:type="gramEnd"/>
      <w:r w:rsidRPr="008F7A44">
        <w:rPr>
          <w:rFonts w:ascii="Tahoma" w:hAnsi="Tahoma" w:cs="Tahoma"/>
          <w:b/>
          <w:sz w:val="22"/>
          <w:szCs w:val="22"/>
        </w:rPr>
        <w:t xml:space="preserve"> à vingt heures</w:t>
      </w:r>
    </w:p>
    <w:p w14:paraId="42CB3DD9" w14:textId="58301BAD" w:rsidR="008F7A44" w:rsidRPr="008F7A44" w:rsidRDefault="008F7A44" w:rsidP="008F7A44">
      <w:pPr>
        <w:pStyle w:val="Sansinterligne"/>
        <w:spacing w:line="276" w:lineRule="auto"/>
        <w:rPr>
          <w:rFonts w:ascii="Tahoma" w:hAnsi="Tahoma" w:cs="Tahoma"/>
          <w:b/>
          <w:sz w:val="22"/>
          <w:szCs w:val="22"/>
        </w:rPr>
      </w:pPr>
      <w:r w:rsidRPr="008F7A44">
        <w:rPr>
          <w:rFonts w:ascii="Tahoma" w:hAnsi="Tahoma" w:cs="Tahoma"/>
          <w:b/>
          <w:sz w:val="22"/>
          <w:szCs w:val="22"/>
        </w:rPr>
        <w:t>Le Conseil Municipal, dûment convoqué, s’est réuni en séance ordinaire à la Mairie, sous la présidence de</w:t>
      </w:r>
      <w:r w:rsidR="00AC298E">
        <w:rPr>
          <w:rFonts w:ascii="Tahoma" w:hAnsi="Tahoma" w:cs="Tahoma"/>
          <w:b/>
          <w:sz w:val="22"/>
          <w:szCs w:val="22"/>
        </w:rPr>
        <w:t xml:space="preserve"> </w:t>
      </w:r>
      <w:r w:rsidRPr="008F7A44">
        <w:rPr>
          <w:rFonts w:ascii="Tahoma" w:hAnsi="Tahoma" w:cs="Tahoma"/>
          <w:b/>
          <w:sz w:val="22"/>
          <w:szCs w:val="22"/>
        </w:rPr>
        <w:t>M. Alain BESNIER, Maire.</w:t>
      </w:r>
    </w:p>
    <w:p w14:paraId="0A1083B4" w14:textId="77777777" w:rsidR="008F7A44" w:rsidRPr="008F7A44" w:rsidRDefault="008F7A44" w:rsidP="008F7A44">
      <w:pPr>
        <w:pStyle w:val="Sansinterligne"/>
        <w:spacing w:line="276" w:lineRule="auto"/>
        <w:rPr>
          <w:rFonts w:ascii="Tahoma" w:hAnsi="Tahoma" w:cs="Tahoma"/>
          <w:b/>
          <w:sz w:val="22"/>
          <w:szCs w:val="22"/>
        </w:rPr>
      </w:pPr>
    </w:p>
    <w:bookmarkEnd w:id="0"/>
    <w:p w14:paraId="36994A03" w14:textId="7E555B4A" w:rsidR="008F7A44" w:rsidRPr="008F7A44" w:rsidRDefault="008F7A44" w:rsidP="008F7A44">
      <w:pPr>
        <w:pStyle w:val="Sansinterligne"/>
        <w:jc w:val="both"/>
        <w:rPr>
          <w:rFonts w:ascii="Tahoma" w:hAnsi="Tahoma" w:cs="Tahoma"/>
          <w:sz w:val="22"/>
          <w:szCs w:val="22"/>
        </w:rPr>
      </w:pPr>
      <w:r w:rsidRPr="008F7A44">
        <w:rPr>
          <w:rFonts w:ascii="Tahoma" w:hAnsi="Tahoma" w:cs="Tahoma"/>
          <w:b/>
          <w:sz w:val="22"/>
          <w:szCs w:val="22"/>
        </w:rPr>
        <w:t>Étaient présents :</w:t>
      </w:r>
      <w:r w:rsidRPr="008F7A44">
        <w:rPr>
          <w:rFonts w:ascii="Tahoma" w:hAnsi="Tahoma" w:cs="Tahoma"/>
          <w:sz w:val="22"/>
          <w:szCs w:val="22"/>
        </w:rPr>
        <w:t xml:space="preserve"> M. Alain BESNIER, </w:t>
      </w:r>
      <w:r w:rsidR="009B24F4" w:rsidRPr="008F7A44">
        <w:rPr>
          <w:rFonts w:ascii="Tahoma" w:hAnsi="Tahoma" w:cs="Tahoma"/>
          <w:sz w:val="22"/>
          <w:szCs w:val="22"/>
        </w:rPr>
        <w:t>M. Laurent CAURET</w:t>
      </w:r>
      <w:r w:rsidRPr="008F7A44">
        <w:rPr>
          <w:rFonts w:ascii="Tahoma" w:hAnsi="Tahoma" w:cs="Tahoma"/>
          <w:sz w:val="22"/>
          <w:szCs w:val="22"/>
        </w:rPr>
        <w:t xml:space="preserve">, </w:t>
      </w:r>
      <w:r w:rsidR="00974CC5" w:rsidRPr="008F7A44">
        <w:rPr>
          <w:rFonts w:ascii="Tahoma" w:hAnsi="Tahoma" w:cs="Tahoma"/>
          <w:sz w:val="22"/>
          <w:szCs w:val="22"/>
        </w:rPr>
        <w:t>Mme Brigitte GAIGNARD</w:t>
      </w:r>
      <w:r w:rsidR="00974CC5">
        <w:rPr>
          <w:rFonts w:ascii="Tahoma" w:hAnsi="Tahoma" w:cs="Tahoma"/>
          <w:sz w:val="22"/>
          <w:szCs w:val="22"/>
        </w:rPr>
        <w:t>,</w:t>
      </w:r>
      <w:r w:rsidR="00F6482D">
        <w:rPr>
          <w:rFonts w:ascii="Tahoma" w:hAnsi="Tahoma" w:cs="Tahoma"/>
          <w:sz w:val="22"/>
          <w:szCs w:val="22"/>
        </w:rPr>
        <w:t xml:space="preserve"> </w:t>
      </w:r>
      <w:r w:rsidRPr="008F7A44">
        <w:rPr>
          <w:rFonts w:ascii="Tahoma" w:hAnsi="Tahoma" w:cs="Tahoma"/>
          <w:sz w:val="22"/>
          <w:szCs w:val="22"/>
        </w:rPr>
        <w:t xml:space="preserve">M. Eric VÉRITÉ, Mme Pascale LERAY, </w:t>
      </w:r>
      <w:r w:rsidR="00216103" w:rsidRPr="008F7A44">
        <w:rPr>
          <w:rFonts w:ascii="Tahoma" w:hAnsi="Tahoma" w:cs="Tahoma"/>
          <w:sz w:val="22"/>
          <w:szCs w:val="22"/>
        </w:rPr>
        <w:t>M. Yohann PIERRE</w:t>
      </w:r>
      <w:r w:rsidR="00216103">
        <w:rPr>
          <w:rFonts w:ascii="Tahoma" w:hAnsi="Tahoma" w:cs="Tahoma"/>
          <w:sz w:val="22"/>
          <w:szCs w:val="22"/>
        </w:rPr>
        <w:t xml:space="preserve">, </w:t>
      </w:r>
      <w:r w:rsidR="00216103" w:rsidRPr="008F7A44">
        <w:rPr>
          <w:rFonts w:ascii="Tahoma" w:hAnsi="Tahoma" w:cs="Tahoma"/>
          <w:sz w:val="22"/>
          <w:szCs w:val="22"/>
        </w:rPr>
        <w:t>M. Eugène BESNARD</w:t>
      </w:r>
      <w:r w:rsidR="00247957">
        <w:rPr>
          <w:rFonts w:ascii="Tahoma" w:hAnsi="Tahoma" w:cs="Tahoma"/>
          <w:sz w:val="22"/>
          <w:szCs w:val="22"/>
        </w:rPr>
        <w:t>,</w:t>
      </w:r>
      <w:r w:rsidR="00247957" w:rsidRPr="008F7A44">
        <w:rPr>
          <w:rFonts w:ascii="Tahoma" w:hAnsi="Tahoma" w:cs="Tahoma"/>
          <w:sz w:val="22"/>
          <w:szCs w:val="22"/>
        </w:rPr>
        <w:t xml:space="preserve"> </w:t>
      </w:r>
      <w:r w:rsidR="00216103" w:rsidRPr="008F7A44">
        <w:rPr>
          <w:rFonts w:ascii="Tahoma" w:hAnsi="Tahoma" w:cs="Tahoma"/>
          <w:sz w:val="22"/>
          <w:szCs w:val="22"/>
        </w:rPr>
        <w:t>Mme Stéphanie CANTIN</w:t>
      </w:r>
      <w:r w:rsidR="00216103">
        <w:rPr>
          <w:rFonts w:ascii="Tahoma" w:hAnsi="Tahoma" w:cs="Tahoma"/>
          <w:sz w:val="22"/>
          <w:szCs w:val="22"/>
        </w:rPr>
        <w:t xml:space="preserve">, </w:t>
      </w:r>
      <w:r w:rsidR="00117717">
        <w:rPr>
          <w:rFonts w:ascii="Tahoma" w:hAnsi="Tahoma" w:cs="Tahoma"/>
          <w:sz w:val="22"/>
          <w:szCs w:val="22"/>
        </w:rPr>
        <w:t xml:space="preserve">M. Pierre DELAHAIE, </w:t>
      </w:r>
      <w:r w:rsidR="008D1027" w:rsidRPr="008F7A44">
        <w:rPr>
          <w:rFonts w:ascii="Tahoma" w:hAnsi="Tahoma" w:cs="Tahoma"/>
          <w:sz w:val="22"/>
          <w:szCs w:val="22"/>
        </w:rPr>
        <w:t>Mme Caroline ÉVRARD</w:t>
      </w:r>
      <w:r w:rsidR="00972A99">
        <w:rPr>
          <w:rFonts w:ascii="Tahoma" w:hAnsi="Tahoma" w:cs="Tahoma"/>
          <w:sz w:val="22"/>
          <w:szCs w:val="22"/>
        </w:rPr>
        <w:t>,</w:t>
      </w:r>
      <w:r w:rsidR="00C506A7">
        <w:rPr>
          <w:rFonts w:ascii="Tahoma" w:hAnsi="Tahoma" w:cs="Tahoma"/>
          <w:sz w:val="22"/>
          <w:szCs w:val="22"/>
        </w:rPr>
        <w:t xml:space="preserve"> </w:t>
      </w:r>
      <w:r w:rsidR="00117717" w:rsidRPr="008F7A44">
        <w:rPr>
          <w:rFonts w:ascii="Tahoma" w:hAnsi="Tahoma" w:cs="Tahoma"/>
          <w:sz w:val="22"/>
          <w:szCs w:val="22"/>
        </w:rPr>
        <w:t>Mme Aurélie JAMIN</w:t>
      </w:r>
      <w:r w:rsidR="00117717">
        <w:rPr>
          <w:rFonts w:ascii="Tahoma" w:hAnsi="Tahoma" w:cs="Tahoma"/>
          <w:sz w:val="22"/>
          <w:szCs w:val="22"/>
        </w:rPr>
        <w:t xml:space="preserve">, </w:t>
      </w:r>
      <w:r w:rsidR="00972A99" w:rsidRPr="008F7A44">
        <w:rPr>
          <w:rFonts w:ascii="Tahoma" w:hAnsi="Tahoma" w:cs="Tahoma"/>
          <w:sz w:val="22"/>
          <w:szCs w:val="22"/>
        </w:rPr>
        <w:t>M. Richard MAREAU</w:t>
      </w:r>
      <w:r w:rsidR="00374225">
        <w:rPr>
          <w:rFonts w:ascii="Tahoma" w:hAnsi="Tahoma" w:cs="Tahoma"/>
          <w:sz w:val="22"/>
          <w:szCs w:val="22"/>
        </w:rPr>
        <w:t xml:space="preserve"> </w:t>
      </w:r>
      <w:r w:rsidR="00972A99">
        <w:rPr>
          <w:rFonts w:ascii="Tahoma" w:hAnsi="Tahoma" w:cs="Tahoma"/>
          <w:sz w:val="22"/>
          <w:szCs w:val="22"/>
        </w:rPr>
        <w:t>(arrivée à 20h25)</w:t>
      </w:r>
      <w:r w:rsidR="00972A99">
        <w:rPr>
          <w:rFonts w:ascii="Tahoma" w:hAnsi="Tahoma" w:cs="Tahoma"/>
          <w:sz w:val="22"/>
          <w:szCs w:val="22"/>
        </w:rPr>
        <w:t>,</w:t>
      </w:r>
      <w:r w:rsidR="00972A99">
        <w:rPr>
          <w:rFonts w:ascii="Tahoma" w:hAnsi="Tahoma" w:cs="Tahoma"/>
          <w:sz w:val="22"/>
          <w:szCs w:val="22"/>
        </w:rPr>
        <w:t xml:space="preserve"> </w:t>
      </w:r>
    </w:p>
    <w:p w14:paraId="31B922B7" w14:textId="77777777" w:rsidR="008F7A44" w:rsidRPr="008F7A44" w:rsidRDefault="008F7A44" w:rsidP="008F7A44">
      <w:pPr>
        <w:pStyle w:val="Sansinterligne"/>
        <w:jc w:val="both"/>
        <w:rPr>
          <w:rFonts w:ascii="Tahoma" w:hAnsi="Tahoma" w:cs="Tahoma"/>
          <w:sz w:val="22"/>
          <w:szCs w:val="22"/>
        </w:rPr>
      </w:pPr>
    </w:p>
    <w:p w14:paraId="0A9CAF91" w14:textId="68189A52" w:rsidR="008F7A44" w:rsidRDefault="008F7A44" w:rsidP="008F7A44">
      <w:pPr>
        <w:pStyle w:val="Sansinterligne"/>
        <w:jc w:val="both"/>
        <w:rPr>
          <w:rFonts w:ascii="Tahoma" w:hAnsi="Tahoma" w:cs="Tahoma"/>
          <w:sz w:val="22"/>
          <w:szCs w:val="22"/>
        </w:rPr>
      </w:pPr>
      <w:r w:rsidRPr="008F7A44">
        <w:rPr>
          <w:rFonts w:ascii="Tahoma" w:hAnsi="Tahoma" w:cs="Tahoma"/>
          <w:b/>
          <w:sz w:val="22"/>
          <w:szCs w:val="22"/>
        </w:rPr>
        <w:t>Absents excusés</w:t>
      </w:r>
      <w:r w:rsidRPr="008F7A44">
        <w:rPr>
          <w:rFonts w:ascii="Tahoma" w:hAnsi="Tahoma" w:cs="Tahoma"/>
          <w:sz w:val="22"/>
          <w:szCs w:val="22"/>
        </w:rPr>
        <w:t xml:space="preserve"> : </w:t>
      </w:r>
      <w:r w:rsidR="00972A99" w:rsidRPr="008F7A44">
        <w:rPr>
          <w:rFonts w:ascii="Tahoma" w:hAnsi="Tahoma" w:cs="Tahoma"/>
          <w:sz w:val="22"/>
          <w:szCs w:val="22"/>
        </w:rPr>
        <w:t>M. Daniel ALAIN</w:t>
      </w:r>
      <w:r w:rsidR="00972A99" w:rsidRPr="008D1027">
        <w:rPr>
          <w:rFonts w:ascii="Tahoma" w:hAnsi="Tahoma" w:cs="Tahoma"/>
          <w:sz w:val="24"/>
          <w:szCs w:val="24"/>
        </w:rPr>
        <w:t xml:space="preserve"> </w:t>
      </w:r>
      <w:r w:rsidR="00972A99">
        <w:rPr>
          <w:rFonts w:ascii="Tahoma" w:hAnsi="Tahoma" w:cs="Tahoma"/>
          <w:sz w:val="22"/>
          <w:szCs w:val="22"/>
        </w:rPr>
        <w:t>(</w:t>
      </w:r>
      <w:r w:rsidR="00972A99" w:rsidRPr="008F7A44">
        <w:rPr>
          <w:rFonts w:ascii="Tahoma" w:hAnsi="Tahoma" w:cs="Tahoma"/>
          <w:sz w:val="22"/>
          <w:szCs w:val="22"/>
        </w:rPr>
        <w:t xml:space="preserve">procuration donnée </w:t>
      </w:r>
      <w:r w:rsidR="00972A99">
        <w:rPr>
          <w:rFonts w:ascii="Tahoma" w:hAnsi="Tahoma" w:cs="Tahoma"/>
          <w:sz w:val="22"/>
          <w:szCs w:val="22"/>
        </w:rPr>
        <w:t>R MAREAU</w:t>
      </w:r>
      <w:r w:rsidR="00972A99" w:rsidRPr="008F7A44">
        <w:rPr>
          <w:rFonts w:ascii="Tahoma" w:hAnsi="Tahoma" w:cs="Tahoma"/>
          <w:sz w:val="22"/>
          <w:szCs w:val="22"/>
        </w:rPr>
        <w:t>),</w:t>
      </w:r>
      <w:r w:rsidR="00972A99" w:rsidRPr="00972A99">
        <w:rPr>
          <w:rFonts w:ascii="Tahoma" w:hAnsi="Tahoma" w:cs="Tahoma"/>
          <w:sz w:val="22"/>
          <w:szCs w:val="22"/>
        </w:rPr>
        <w:t xml:space="preserve"> </w:t>
      </w:r>
      <w:r w:rsidR="00972A99" w:rsidRPr="008F7A44">
        <w:rPr>
          <w:rFonts w:ascii="Tahoma" w:hAnsi="Tahoma" w:cs="Tahoma"/>
          <w:sz w:val="22"/>
          <w:szCs w:val="22"/>
        </w:rPr>
        <w:t>M. Dominique ANDRÉ</w:t>
      </w:r>
      <w:r w:rsidR="00972A99">
        <w:rPr>
          <w:rFonts w:ascii="Tahoma" w:hAnsi="Tahoma" w:cs="Tahoma"/>
          <w:sz w:val="22"/>
          <w:szCs w:val="22"/>
        </w:rPr>
        <w:t xml:space="preserve"> </w:t>
      </w:r>
      <w:r w:rsidR="00972A99">
        <w:rPr>
          <w:rFonts w:ascii="Tahoma" w:hAnsi="Tahoma" w:cs="Tahoma"/>
          <w:sz w:val="22"/>
          <w:szCs w:val="22"/>
        </w:rPr>
        <w:t>(</w:t>
      </w:r>
      <w:r w:rsidR="00972A99" w:rsidRPr="008F7A44">
        <w:rPr>
          <w:rFonts w:ascii="Tahoma" w:hAnsi="Tahoma" w:cs="Tahoma"/>
          <w:sz w:val="22"/>
          <w:szCs w:val="22"/>
        </w:rPr>
        <w:t xml:space="preserve">procuration donnée </w:t>
      </w:r>
      <w:r w:rsidR="00972A99">
        <w:rPr>
          <w:rFonts w:ascii="Tahoma" w:hAnsi="Tahoma" w:cs="Tahoma"/>
          <w:sz w:val="22"/>
          <w:szCs w:val="22"/>
        </w:rPr>
        <w:t>C EVRARD</w:t>
      </w:r>
      <w:r w:rsidR="00972A99" w:rsidRPr="008F7A44">
        <w:rPr>
          <w:rFonts w:ascii="Tahoma" w:hAnsi="Tahoma" w:cs="Tahoma"/>
          <w:sz w:val="22"/>
          <w:szCs w:val="22"/>
        </w:rPr>
        <w:t>)</w:t>
      </w:r>
      <w:r w:rsidR="00972A99">
        <w:rPr>
          <w:rFonts w:ascii="Tahoma" w:hAnsi="Tahoma" w:cs="Tahoma"/>
          <w:sz w:val="22"/>
          <w:szCs w:val="22"/>
        </w:rPr>
        <w:t xml:space="preserve">, </w:t>
      </w:r>
      <w:r w:rsidR="00972A99" w:rsidRPr="008F7A44">
        <w:rPr>
          <w:rFonts w:ascii="Tahoma" w:hAnsi="Tahoma" w:cs="Tahoma"/>
          <w:sz w:val="22"/>
          <w:szCs w:val="22"/>
        </w:rPr>
        <w:t xml:space="preserve">M. Laurent </w:t>
      </w:r>
      <w:r w:rsidR="00374225" w:rsidRPr="008F7A44">
        <w:rPr>
          <w:rFonts w:ascii="Tahoma" w:hAnsi="Tahoma" w:cs="Tahoma"/>
          <w:sz w:val="22"/>
          <w:szCs w:val="22"/>
        </w:rPr>
        <w:t>BOBOUL</w:t>
      </w:r>
      <w:r w:rsidR="00374225">
        <w:rPr>
          <w:rFonts w:ascii="Tahoma" w:hAnsi="Tahoma" w:cs="Tahoma"/>
          <w:sz w:val="22"/>
          <w:szCs w:val="22"/>
        </w:rPr>
        <w:t xml:space="preserve"> (</w:t>
      </w:r>
      <w:r w:rsidR="00374225" w:rsidRPr="008F7A44">
        <w:rPr>
          <w:rFonts w:ascii="Tahoma" w:hAnsi="Tahoma" w:cs="Tahoma"/>
          <w:sz w:val="22"/>
          <w:szCs w:val="22"/>
        </w:rPr>
        <w:t xml:space="preserve">procuration donnée </w:t>
      </w:r>
      <w:r w:rsidR="00374225">
        <w:rPr>
          <w:rFonts w:ascii="Tahoma" w:hAnsi="Tahoma" w:cs="Tahoma"/>
          <w:sz w:val="22"/>
          <w:szCs w:val="22"/>
        </w:rPr>
        <w:t>L CAURET</w:t>
      </w:r>
      <w:r w:rsidR="00374225" w:rsidRPr="008F7A44">
        <w:rPr>
          <w:rFonts w:ascii="Tahoma" w:hAnsi="Tahoma" w:cs="Tahoma"/>
          <w:sz w:val="22"/>
          <w:szCs w:val="22"/>
        </w:rPr>
        <w:t>),</w:t>
      </w:r>
      <w:r w:rsidR="00374225" w:rsidRPr="00972A99">
        <w:rPr>
          <w:rFonts w:ascii="Tahoma" w:hAnsi="Tahoma" w:cs="Tahoma"/>
          <w:sz w:val="22"/>
          <w:szCs w:val="22"/>
        </w:rPr>
        <w:t xml:space="preserve"> </w:t>
      </w:r>
      <w:r w:rsidR="00B966C5" w:rsidRPr="008D1027">
        <w:rPr>
          <w:rFonts w:ascii="Tahoma" w:hAnsi="Tahoma" w:cs="Tahoma"/>
          <w:sz w:val="24"/>
          <w:szCs w:val="24"/>
        </w:rPr>
        <w:t>Mme Cécile GRUDÉ</w:t>
      </w:r>
      <w:r w:rsidR="00B966C5">
        <w:rPr>
          <w:rFonts w:ascii="Tahoma" w:hAnsi="Tahoma" w:cs="Tahoma"/>
          <w:sz w:val="24"/>
          <w:szCs w:val="24"/>
        </w:rPr>
        <w:t>,</w:t>
      </w:r>
      <w:r w:rsidR="00B966C5" w:rsidRPr="008F7A44">
        <w:rPr>
          <w:rFonts w:ascii="Tahoma" w:hAnsi="Tahoma" w:cs="Tahoma"/>
          <w:sz w:val="22"/>
          <w:szCs w:val="22"/>
        </w:rPr>
        <w:t xml:space="preserve"> </w:t>
      </w:r>
      <w:r w:rsidR="00374225" w:rsidRPr="008F7A44">
        <w:rPr>
          <w:rFonts w:ascii="Tahoma" w:hAnsi="Tahoma" w:cs="Tahoma"/>
          <w:sz w:val="22"/>
          <w:szCs w:val="22"/>
        </w:rPr>
        <w:t xml:space="preserve">Mme Alice </w:t>
      </w:r>
      <w:r w:rsidR="00374225" w:rsidRPr="008F7A44">
        <w:rPr>
          <w:rFonts w:ascii="Tahoma" w:hAnsi="Tahoma" w:cs="Tahoma"/>
          <w:sz w:val="22"/>
          <w:szCs w:val="22"/>
        </w:rPr>
        <w:t>JEANNE</w:t>
      </w:r>
      <w:r w:rsidR="00374225">
        <w:rPr>
          <w:rFonts w:ascii="Tahoma" w:hAnsi="Tahoma" w:cs="Tahoma"/>
          <w:sz w:val="22"/>
          <w:szCs w:val="22"/>
        </w:rPr>
        <w:t xml:space="preserve"> (</w:t>
      </w:r>
      <w:r w:rsidR="00374225" w:rsidRPr="008F7A44">
        <w:rPr>
          <w:rFonts w:ascii="Tahoma" w:hAnsi="Tahoma" w:cs="Tahoma"/>
          <w:sz w:val="22"/>
          <w:szCs w:val="22"/>
        </w:rPr>
        <w:t xml:space="preserve">procuration donnée </w:t>
      </w:r>
      <w:r w:rsidR="00374225">
        <w:rPr>
          <w:rFonts w:ascii="Tahoma" w:hAnsi="Tahoma" w:cs="Tahoma"/>
          <w:sz w:val="22"/>
          <w:szCs w:val="22"/>
        </w:rPr>
        <w:t>B GAIGNARD</w:t>
      </w:r>
      <w:r w:rsidR="00374225" w:rsidRPr="008F7A44">
        <w:rPr>
          <w:rFonts w:ascii="Tahoma" w:hAnsi="Tahoma" w:cs="Tahoma"/>
          <w:sz w:val="22"/>
          <w:szCs w:val="22"/>
        </w:rPr>
        <w:t>),</w:t>
      </w:r>
      <w:r w:rsidR="00374225" w:rsidRPr="00972A99">
        <w:rPr>
          <w:rFonts w:ascii="Tahoma" w:hAnsi="Tahoma" w:cs="Tahoma"/>
          <w:sz w:val="22"/>
          <w:szCs w:val="22"/>
        </w:rPr>
        <w:t xml:space="preserve"> </w:t>
      </w:r>
      <w:r w:rsidR="00374225" w:rsidRPr="008F7A44">
        <w:rPr>
          <w:rFonts w:ascii="Tahoma" w:hAnsi="Tahoma" w:cs="Tahoma"/>
          <w:sz w:val="22"/>
          <w:szCs w:val="22"/>
        </w:rPr>
        <w:t xml:space="preserve">Mme Béatrice </w:t>
      </w:r>
      <w:r w:rsidR="00374225" w:rsidRPr="008F7A44">
        <w:rPr>
          <w:rFonts w:ascii="Tahoma" w:hAnsi="Tahoma" w:cs="Tahoma"/>
          <w:sz w:val="22"/>
          <w:szCs w:val="22"/>
        </w:rPr>
        <w:t>OLIVIER</w:t>
      </w:r>
      <w:r w:rsidR="00374225">
        <w:rPr>
          <w:rFonts w:ascii="Tahoma" w:hAnsi="Tahoma" w:cs="Tahoma"/>
          <w:sz w:val="22"/>
          <w:szCs w:val="22"/>
        </w:rPr>
        <w:t xml:space="preserve"> (</w:t>
      </w:r>
      <w:r w:rsidR="00374225" w:rsidRPr="008F7A44">
        <w:rPr>
          <w:rFonts w:ascii="Tahoma" w:hAnsi="Tahoma" w:cs="Tahoma"/>
          <w:sz w:val="22"/>
          <w:szCs w:val="22"/>
        </w:rPr>
        <w:t xml:space="preserve">procuration donnée </w:t>
      </w:r>
      <w:r w:rsidR="00374225">
        <w:rPr>
          <w:rFonts w:ascii="Tahoma" w:hAnsi="Tahoma" w:cs="Tahoma"/>
          <w:sz w:val="22"/>
          <w:szCs w:val="22"/>
        </w:rPr>
        <w:t>Y PIERRE</w:t>
      </w:r>
      <w:r w:rsidR="00374225" w:rsidRPr="008F7A44">
        <w:rPr>
          <w:rFonts w:ascii="Tahoma" w:hAnsi="Tahoma" w:cs="Tahoma"/>
          <w:sz w:val="22"/>
          <w:szCs w:val="22"/>
        </w:rPr>
        <w:t>),</w:t>
      </w:r>
      <w:r w:rsidR="00374225" w:rsidRPr="00972A99">
        <w:rPr>
          <w:rFonts w:ascii="Tahoma" w:hAnsi="Tahoma" w:cs="Tahoma"/>
          <w:sz w:val="22"/>
          <w:szCs w:val="22"/>
        </w:rPr>
        <w:t xml:space="preserve"> </w:t>
      </w:r>
      <w:r w:rsidR="00374225" w:rsidRPr="008F7A44">
        <w:rPr>
          <w:rFonts w:ascii="Tahoma" w:hAnsi="Tahoma" w:cs="Tahoma"/>
          <w:sz w:val="22"/>
          <w:szCs w:val="22"/>
        </w:rPr>
        <w:t>M. José SAMPAIO-COELHO</w:t>
      </w:r>
      <w:r w:rsidR="00374225">
        <w:rPr>
          <w:rFonts w:ascii="Tahoma" w:hAnsi="Tahoma" w:cs="Tahoma"/>
          <w:sz w:val="22"/>
          <w:szCs w:val="22"/>
        </w:rPr>
        <w:t xml:space="preserve"> </w:t>
      </w:r>
      <w:r w:rsidR="00374225">
        <w:rPr>
          <w:rFonts w:ascii="Tahoma" w:hAnsi="Tahoma" w:cs="Tahoma"/>
          <w:sz w:val="22"/>
          <w:szCs w:val="22"/>
        </w:rPr>
        <w:t>(</w:t>
      </w:r>
      <w:r w:rsidR="00374225" w:rsidRPr="008F7A44">
        <w:rPr>
          <w:rFonts w:ascii="Tahoma" w:hAnsi="Tahoma" w:cs="Tahoma"/>
          <w:sz w:val="22"/>
          <w:szCs w:val="22"/>
        </w:rPr>
        <w:t>procuration donnée E VÉRITÉ),</w:t>
      </w:r>
    </w:p>
    <w:p w14:paraId="249C262C" w14:textId="77777777" w:rsidR="00972A99" w:rsidRPr="008F7A44" w:rsidRDefault="00972A99" w:rsidP="008F7A44">
      <w:pPr>
        <w:pStyle w:val="Sansinterligne"/>
        <w:jc w:val="both"/>
        <w:rPr>
          <w:rFonts w:ascii="Tahoma" w:hAnsi="Tahoma" w:cs="Tahoma"/>
          <w:b/>
          <w:sz w:val="22"/>
          <w:szCs w:val="22"/>
        </w:rPr>
      </w:pPr>
    </w:p>
    <w:p w14:paraId="38080533" w14:textId="2A8156CE" w:rsidR="008F7A44" w:rsidRPr="008F7A44" w:rsidRDefault="008F7A44" w:rsidP="008F7A44">
      <w:pPr>
        <w:pStyle w:val="Sansinterligne"/>
        <w:rPr>
          <w:rFonts w:ascii="Tahoma" w:hAnsi="Tahoma" w:cs="Tahoma"/>
          <w:sz w:val="22"/>
          <w:szCs w:val="22"/>
        </w:rPr>
      </w:pPr>
      <w:r w:rsidRPr="008F7A44">
        <w:rPr>
          <w:rFonts w:ascii="Tahoma" w:hAnsi="Tahoma" w:cs="Tahoma"/>
          <w:b/>
          <w:sz w:val="22"/>
          <w:szCs w:val="22"/>
        </w:rPr>
        <w:t xml:space="preserve">Secrétaire de séance : </w:t>
      </w:r>
      <w:r w:rsidR="00B966C5">
        <w:rPr>
          <w:rFonts w:ascii="Tahoma" w:hAnsi="Tahoma" w:cs="Tahoma"/>
          <w:sz w:val="22"/>
          <w:szCs w:val="22"/>
        </w:rPr>
        <w:t>M</w:t>
      </w:r>
      <w:r w:rsidR="00133FCC">
        <w:rPr>
          <w:rFonts w:ascii="Tahoma" w:hAnsi="Tahoma" w:cs="Tahoma"/>
          <w:sz w:val="22"/>
          <w:szCs w:val="22"/>
        </w:rPr>
        <w:t>me</w:t>
      </w:r>
      <w:r w:rsidR="00B966C5">
        <w:rPr>
          <w:rFonts w:ascii="Tahoma" w:hAnsi="Tahoma" w:cs="Tahoma"/>
          <w:sz w:val="22"/>
          <w:szCs w:val="22"/>
        </w:rPr>
        <w:t xml:space="preserve"> </w:t>
      </w:r>
      <w:r w:rsidR="00374225">
        <w:rPr>
          <w:rFonts w:ascii="Tahoma" w:hAnsi="Tahoma" w:cs="Tahoma"/>
          <w:sz w:val="22"/>
          <w:szCs w:val="22"/>
        </w:rPr>
        <w:t>Stéphanie CANTIN</w:t>
      </w:r>
      <w:r w:rsidR="00C506A7" w:rsidRPr="008F7A44">
        <w:rPr>
          <w:rFonts w:ascii="Tahoma" w:hAnsi="Tahoma" w:cs="Tahoma"/>
          <w:sz w:val="22"/>
          <w:szCs w:val="22"/>
        </w:rPr>
        <w:t>,</w:t>
      </w:r>
    </w:p>
    <w:bookmarkEnd w:id="1"/>
    <w:p w14:paraId="2DB5F028" w14:textId="5576FD38" w:rsidR="005F1E42" w:rsidRPr="008F7A44" w:rsidRDefault="005F1E42" w:rsidP="005F1E42">
      <w:pPr>
        <w:widowControl w:val="0"/>
        <w:rPr>
          <w:rFonts w:ascii="Tahoma" w:hAnsi="Tahoma" w:cs="Tahoma"/>
          <w:sz w:val="22"/>
          <w:szCs w:val="22"/>
          <w14:ligatures w14:val="none"/>
        </w:rPr>
      </w:pPr>
      <w:r w:rsidRPr="008F7A44">
        <w:rPr>
          <w:rFonts w:ascii="Tahoma" w:hAnsi="Tahoma" w:cs="Tahoma"/>
          <w:sz w:val="22"/>
          <w:szCs w:val="22"/>
          <w14:ligatures w14:val="none"/>
        </w:rPr>
        <w:t>Convocation :</w:t>
      </w:r>
      <w:r w:rsidR="00D33E95" w:rsidRPr="008F7A44">
        <w:rPr>
          <w:rFonts w:ascii="Tahoma" w:hAnsi="Tahoma" w:cs="Tahoma"/>
          <w:sz w:val="22"/>
          <w:szCs w:val="22"/>
          <w14:ligatures w14:val="none"/>
        </w:rPr>
        <w:t xml:space="preserve"> </w:t>
      </w:r>
      <w:r w:rsidR="00133FCC">
        <w:rPr>
          <w:rFonts w:ascii="Tahoma" w:hAnsi="Tahoma" w:cs="Tahoma"/>
          <w:sz w:val="22"/>
          <w:szCs w:val="22"/>
          <w14:ligatures w14:val="none"/>
        </w:rPr>
        <w:t>2</w:t>
      </w:r>
      <w:r w:rsidR="00374225">
        <w:rPr>
          <w:rFonts w:ascii="Tahoma" w:hAnsi="Tahoma" w:cs="Tahoma"/>
          <w:sz w:val="22"/>
          <w:szCs w:val="22"/>
          <w14:ligatures w14:val="none"/>
        </w:rPr>
        <w:t>7</w:t>
      </w:r>
      <w:r w:rsidR="00133FCC">
        <w:rPr>
          <w:rFonts w:ascii="Tahoma" w:hAnsi="Tahoma" w:cs="Tahoma"/>
          <w:sz w:val="22"/>
          <w:szCs w:val="22"/>
          <w14:ligatures w14:val="none"/>
        </w:rPr>
        <w:t>/0</w:t>
      </w:r>
      <w:r w:rsidR="00374225">
        <w:rPr>
          <w:rFonts w:ascii="Tahoma" w:hAnsi="Tahoma" w:cs="Tahoma"/>
          <w:sz w:val="22"/>
          <w:szCs w:val="22"/>
          <w14:ligatures w14:val="none"/>
        </w:rPr>
        <w:t>9</w:t>
      </w:r>
      <w:r w:rsidR="00A23808" w:rsidRPr="008F7A44">
        <w:rPr>
          <w:rFonts w:ascii="Tahoma" w:hAnsi="Tahoma" w:cs="Tahoma"/>
          <w:sz w:val="22"/>
          <w:szCs w:val="22"/>
          <w14:ligatures w14:val="none"/>
        </w:rPr>
        <w:t>/202</w:t>
      </w:r>
      <w:r w:rsidR="00974CC5">
        <w:rPr>
          <w:rFonts w:ascii="Tahoma" w:hAnsi="Tahoma" w:cs="Tahoma"/>
          <w:sz w:val="22"/>
          <w:szCs w:val="22"/>
          <w14:ligatures w14:val="none"/>
        </w:rPr>
        <w:t>3</w:t>
      </w:r>
    </w:p>
    <w:p w14:paraId="37CAED66" w14:textId="285D62ED" w:rsidR="005F1E42" w:rsidRDefault="005F1E42" w:rsidP="005F1E42">
      <w:pPr>
        <w:widowControl w:val="0"/>
        <w:rPr>
          <w:sz w:val="22"/>
          <w:szCs w:val="22"/>
          <w14:ligatures w14:val="none"/>
        </w:rPr>
      </w:pPr>
      <w:r w:rsidRPr="004E75A3">
        <w:rPr>
          <w:rFonts w:ascii="Tahoma" w:hAnsi="Tahoma" w:cs="Tahoma"/>
          <w:sz w:val="22"/>
          <w:szCs w:val="22"/>
          <w14:ligatures w14:val="none"/>
        </w:rPr>
        <w:t>Date affichage</w:t>
      </w:r>
      <w:r w:rsidR="00155862" w:rsidRPr="004E75A3">
        <w:rPr>
          <w:rFonts w:ascii="Tahoma" w:hAnsi="Tahoma" w:cs="Tahoma"/>
          <w:sz w:val="22"/>
          <w:szCs w:val="22"/>
          <w14:ligatures w14:val="none"/>
        </w:rPr>
        <w:t xml:space="preserve"> </w:t>
      </w:r>
      <w:r w:rsidRPr="004E75A3">
        <w:rPr>
          <w:rFonts w:ascii="Tahoma" w:hAnsi="Tahoma" w:cs="Tahoma"/>
          <w:sz w:val="22"/>
          <w:szCs w:val="22"/>
          <w14:ligatures w14:val="none"/>
        </w:rPr>
        <w:t>:</w:t>
      </w:r>
      <w:r w:rsidR="00D474CF" w:rsidRPr="004E75A3">
        <w:rPr>
          <w:rFonts w:ascii="Tahoma" w:hAnsi="Tahoma" w:cs="Tahoma"/>
          <w:sz w:val="22"/>
          <w:szCs w:val="22"/>
          <w14:ligatures w14:val="none"/>
        </w:rPr>
        <w:t xml:space="preserve"> </w:t>
      </w:r>
      <w:r w:rsidR="00247957">
        <w:rPr>
          <w:rFonts w:ascii="Tahoma" w:hAnsi="Tahoma" w:cs="Tahoma"/>
          <w:sz w:val="22"/>
          <w:szCs w:val="22"/>
          <w14:ligatures w14:val="none"/>
        </w:rPr>
        <w:t>1</w:t>
      </w:r>
      <w:r w:rsidR="00374225">
        <w:rPr>
          <w:rFonts w:ascii="Tahoma" w:hAnsi="Tahoma" w:cs="Tahoma"/>
          <w:sz w:val="22"/>
          <w:szCs w:val="22"/>
          <w14:ligatures w14:val="none"/>
        </w:rPr>
        <w:t>0</w:t>
      </w:r>
      <w:r w:rsidR="00A23808">
        <w:rPr>
          <w:rFonts w:ascii="Tahoma" w:hAnsi="Tahoma" w:cs="Tahoma"/>
          <w:sz w:val="22"/>
          <w:szCs w:val="22"/>
          <w14:ligatures w14:val="none"/>
        </w:rPr>
        <w:t>/</w:t>
      </w:r>
      <w:r w:rsidR="00374225">
        <w:rPr>
          <w:rFonts w:ascii="Tahoma" w:hAnsi="Tahoma" w:cs="Tahoma"/>
          <w:sz w:val="22"/>
          <w:szCs w:val="22"/>
          <w14:ligatures w14:val="none"/>
        </w:rPr>
        <w:t>10</w:t>
      </w:r>
      <w:r w:rsidR="00A23808">
        <w:rPr>
          <w:rFonts w:ascii="Tahoma" w:hAnsi="Tahoma" w:cs="Tahoma"/>
          <w:sz w:val="22"/>
          <w:szCs w:val="22"/>
          <w14:ligatures w14:val="none"/>
        </w:rPr>
        <w:t>/202</w:t>
      </w:r>
      <w:r w:rsidR="00974CC5">
        <w:rPr>
          <w:rFonts w:ascii="Tahoma" w:hAnsi="Tahoma" w:cs="Tahoma"/>
          <w:sz w:val="22"/>
          <w:szCs w:val="22"/>
          <w14:ligatures w14:val="none"/>
        </w:rPr>
        <w:t>3</w:t>
      </w:r>
    </w:p>
    <w:p w14:paraId="0D59BE30" w14:textId="77777777" w:rsidR="00AB506F" w:rsidRPr="00AB506F" w:rsidRDefault="00AB506F" w:rsidP="00AB506F">
      <w:pPr>
        <w:rPr>
          <w:rFonts w:ascii="Tahoma" w:hAnsi="Tahoma" w:cs="Tahoma"/>
          <w:u w:val="single"/>
        </w:rPr>
      </w:pPr>
    </w:p>
    <w:p w14:paraId="4ECB725F" w14:textId="5F38391A" w:rsidR="00E23777" w:rsidRDefault="00E23777" w:rsidP="00C55E72">
      <w:pPr>
        <w:pStyle w:val="Paragraphedeliste"/>
        <w:numPr>
          <w:ilvl w:val="0"/>
          <w:numId w:val="16"/>
        </w:numPr>
        <w:jc w:val="both"/>
        <w:rPr>
          <w:rFonts w:ascii="Tahoma" w:hAnsi="Tahoma" w:cs="Tahoma"/>
          <w:b/>
          <w:u w:val="single"/>
        </w:rPr>
      </w:pPr>
      <w:bookmarkStart w:id="2" w:name="_Hlk137482016"/>
      <w:r>
        <w:rPr>
          <w:rFonts w:ascii="Tahoma" w:hAnsi="Tahoma" w:cs="Tahoma"/>
          <w:b/>
          <w:u w:val="single"/>
        </w:rPr>
        <w:t>Intervention de Monsieur SEBIRE</w:t>
      </w:r>
    </w:p>
    <w:p w14:paraId="3A5913D4" w14:textId="2BA5C0B1" w:rsidR="00E23777" w:rsidRDefault="00E23777" w:rsidP="00E23777">
      <w:pPr>
        <w:jc w:val="both"/>
        <w:rPr>
          <w:rFonts w:ascii="Tahoma" w:hAnsi="Tahoma" w:cs="Tahoma"/>
          <w:bCs/>
        </w:rPr>
      </w:pPr>
      <w:r w:rsidRPr="00E23777">
        <w:rPr>
          <w:rFonts w:ascii="Tahoma" w:hAnsi="Tahoma" w:cs="Tahoma"/>
          <w:bCs/>
        </w:rPr>
        <w:t>Présentation de l’activité piscine</w:t>
      </w:r>
      <w:r>
        <w:rPr>
          <w:rFonts w:ascii="Tahoma" w:hAnsi="Tahoma" w:cs="Tahoma"/>
          <w:bCs/>
        </w:rPr>
        <w:t xml:space="preserve"> qui est obligatoire au niveau primaire :</w:t>
      </w:r>
    </w:p>
    <w:p w14:paraId="3344C51B" w14:textId="5ED1ACD2" w:rsidR="00E23777" w:rsidRDefault="00E23777" w:rsidP="00E23777">
      <w:pPr>
        <w:pStyle w:val="Paragraphedeliste"/>
        <w:numPr>
          <w:ilvl w:val="0"/>
          <w:numId w:val="39"/>
        </w:numPr>
        <w:jc w:val="both"/>
        <w:rPr>
          <w:rFonts w:ascii="Tahoma" w:hAnsi="Tahoma" w:cs="Tahoma"/>
          <w:sz w:val="20"/>
          <w:szCs w:val="20"/>
        </w:rPr>
      </w:pPr>
      <w:r w:rsidRPr="00E23777">
        <w:rPr>
          <w:rFonts w:ascii="Tahoma" w:hAnsi="Tahoma" w:cs="Tahoma"/>
          <w:sz w:val="20"/>
          <w:szCs w:val="20"/>
        </w:rPr>
        <w:t>2 paliers</w:t>
      </w:r>
      <w:r>
        <w:rPr>
          <w:rFonts w:ascii="Tahoma" w:hAnsi="Tahoma" w:cs="Tahoma"/>
          <w:sz w:val="20"/>
          <w:szCs w:val="20"/>
        </w:rPr>
        <w:t>, fin CE1 l’aisance aquatique et fin CM2 l’attestation de savoir nager scolaire</w:t>
      </w:r>
    </w:p>
    <w:p w14:paraId="248B8748" w14:textId="57042F3E" w:rsidR="00E23777" w:rsidRDefault="00EB770E" w:rsidP="00E23777">
      <w:pPr>
        <w:pStyle w:val="Paragraphedeliste"/>
        <w:numPr>
          <w:ilvl w:val="0"/>
          <w:numId w:val="39"/>
        </w:numPr>
        <w:jc w:val="both"/>
        <w:rPr>
          <w:rFonts w:ascii="Tahoma" w:hAnsi="Tahoma" w:cs="Tahoma"/>
          <w:sz w:val="20"/>
          <w:szCs w:val="20"/>
        </w:rPr>
      </w:pPr>
      <w:r>
        <w:rPr>
          <w:rFonts w:ascii="Tahoma" w:hAnsi="Tahoma" w:cs="Tahoma"/>
          <w:sz w:val="20"/>
          <w:szCs w:val="20"/>
        </w:rPr>
        <w:t>2022-2023, 6 niveaux de la GS au CM2 ont participé à 7-8 séances (150 enfants)</w:t>
      </w:r>
    </w:p>
    <w:p w14:paraId="403CDFEE" w14:textId="0BA45400" w:rsidR="00EB770E" w:rsidRDefault="00EB770E" w:rsidP="00E23777">
      <w:pPr>
        <w:pStyle w:val="Paragraphedeliste"/>
        <w:numPr>
          <w:ilvl w:val="0"/>
          <w:numId w:val="39"/>
        </w:numPr>
        <w:jc w:val="both"/>
        <w:rPr>
          <w:rFonts w:ascii="Tahoma" w:hAnsi="Tahoma" w:cs="Tahoma"/>
          <w:sz w:val="20"/>
          <w:szCs w:val="20"/>
        </w:rPr>
      </w:pPr>
      <w:r>
        <w:rPr>
          <w:rFonts w:ascii="Tahoma" w:hAnsi="Tahoma" w:cs="Tahoma"/>
          <w:sz w:val="20"/>
          <w:szCs w:val="20"/>
        </w:rPr>
        <w:t xml:space="preserve">2023-2024, 6 </w:t>
      </w:r>
      <w:r>
        <w:rPr>
          <w:rFonts w:ascii="Tahoma" w:hAnsi="Tahoma" w:cs="Tahoma"/>
          <w:sz w:val="20"/>
          <w:szCs w:val="20"/>
        </w:rPr>
        <w:t xml:space="preserve">niveaux de la GS au CM2 </w:t>
      </w:r>
      <w:r>
        <w:rPr>
          <w:rFonts w:ascii="Tahoma" w:hAnsi="Tahoma" w:cs="Tahoma"/>
          <w:sz w:val="20"/>
          <w:szCs w:val="20"/>
        </w:rPr>
        <w:t>v</w:t>
      </w:r>
      <w:r>
        <w:rPr>
          <w:rFonts w:ascii="Tahoma" w:hAnsi="Tahoma" w:cs="Tahoma"/>
          <w:sz w:val="20"/>
          <w:szCs w:val="20"/>
        </w:rPr>
        <w:t xml:space="preserve">ont </w:t>
      </w:r>
      <w:r>
        <w:rPr>
          <w:rFonts w:ascii="Tahoma" w:hAnsi="Tahoma" w:cs="Tahoma"/>
          <w:sz w:val="20"/>
          <w:szCs w:val="20"/>
        </w:rPr>
        <w:t>participer</w:t>
      </w:r>
      <w:r>
        <w:rPr>
          <w:rFonts w:ascii="Tahoma" w:hAnsi="Tahoma" w:cs="Tahoma"/>
          <w:sz w:val="20"/>
          <w:szCs w:val="20"/>
        </w:rPr>
        <w:t xml:space="preserve"> à </w:t>
      </w:r>
      <w:r>
        <w:rPr>
          <w:rFonts w:ascii="Tahoma" w:hAnsi="Tahoma" w:cs="Tahoma"/>
          <w:sz w:val="20"/>
          <w:szCs w:val="20"/>
        </w:rPr>
        <w:t>11</w:t>
      </w:r>
      <w:r>
        <w:rPr>
          <w:rFonts w:ascii="Tahoma" w:hAnsi="Tahoma" w:cs="Tahoma"/>
          <w:sz w:val="20"/>
          <w:szCs w:val="20"/>
        </w:rPr>
        <w:t>-</w:t>
      </w:r>
      <w:r>
        <w:rPr>
          <w:rFonts w:ascii="Tahoma" w:hAnsi="Tahoma" w:cs="Tahoma"/>
          <w:sz w:val="20"/>
          <w:szCs w:val="20"/>
        </w:rPr>
        <w:t>12</w:t>
      </w:r>
      <w:r>
        <w:rPr>
          <w:rFonts w:ascii="Tahoma" w:hAnsi="Tahoma" w:cs="Tahoma"/>
          <w:sz w:val="20"/>
          <w:szCs w:val="20"/>
        </w:rPr>
        <w:t xml:space="preserve"> séances </w:t>
      </w:r>
    </w:p>
    <w:p w14:paraId="0B4576D3" w14:textId="6EFD9B95" w:rsidR="00EB770E" w:rsidRDefault="00EB770E" w:rsidP="00E23777">
      <w:pPr>
        <w:pStyle w:val="Paragraphedeliste"/>
        <w:numPr>
          <w:ilvl w:val="0"/>
          <w:numId w:val="39"/>
        </w:numPr>
        <w:jc w:val="both"/>
        <w:rPr>
          <w:rFonts w:ascii="Tahoma" w:hAnsi="Tahoma" w:cs="Tahoma"/>
          <w:sz w:val="20"/>
          <w:szCs w:val="20"/>
        </w:rPr>
      </w:pPr>
      <w:r>
        <w:rPr>
          <w:rFonts w:ascii="Tahoma" w:hAnsi="Tahoma" w:cs="Tahoma"/>
          <w:sz w:val="20"/>
          <w:szCs w:val="20"/>
        </w:rPr>
        <w:t xml:space="preserve">Le collège de Sainte Jamme n’a pas de cycle piscine, et </w:t>
      </w:r>
      <w:r w:rsidR="00786E56">
        <w:rPr>
          <w:rFonts w:ascii="Tahoma" w:hAnsi="Tahoma" w:cs="Tahoma"/>
          <w:sz w:val="20"/>
          <w:szCs w:val="20"/>
        </w:rPr>
        <w:t>les</w:t>
      </w:r>
      <w:r>
        <w:rPr>
          <w:rFonts w:ascii="Tahoma" w:hAnsi="Tahoma" w:cs="Tahoma"/>
          <w:sz w:val="20"/>
          <w:szCs w:val="20"/>
        </w:rPr>
        <w:t xml:space="preserve"> lycée</w:t>
      </w:r>
      <w:r w:rsidR="00786E56">
        <w:rPr>
          <w:rFonts w:ascii="Tahoma" w:hAnsi="Tahoma" w:cs="Tahoma"/>
          <w:sz w:val="20"/>
          <w:szCs w:val="20"/>
        </w:rPr>
        <w:t>s</w:t>
      </w:r>
      <w:r>
        <w:rPr>
          <w:rFonts w:ascii="Tahoma" w:hAnsi="Tahoma" w:cs="Tahoma"/>
          <w:sz w:val="20"/>
          <w:szCs w:val="20"/>
        </w:rPr>
        <w:t xml:space="preserve"> également</w:t>
      </w:r>
    </w:p>
    <w:p w14:paraId="22C69D6F" w14:textId="4886EA7B" w:rsidR="00EB770E" w:rsidRDefault="00EB770E" w:rsidP="00E23777">
      <w:pPr>
        <w:pStyle w:val="Paragraphedeliste"/>
        <w:numPr>
          <w:ilvl w:val="0"/>
          <w:numId w:val="39"/>
        </w:numPr>
        <w:jc w:val="both"/>
        <w:rPr>
          <w:rFonts w:ascii="Tahoma" w:hAnsi="Tahoma" w:cs="Tahoma"/>
          <w:sz w:val="20"/>
          <w:szCs w:val="20"/>
        </w:rPr>
      </w:pPr>
      <w:r>
        <w:rPr>
          <w:rFonts w:ascii="Tahoma" w:hAnsi="Tahoma" w:cs="Tahoma"/>
          <w:sz w:val="20"/>
          <w:szCs w:val="20"/>
        </w:rPr>
        <w:t>L’équipe éducative de l’école remercie l’engagement de la municipalité pour la piscine</w:t>
      </w:r>
    </w:p>
    <w:p w14:paraId="4FDB908E" w14:textId="77777777" w:rsidR="00EB770E" w:rsidRPr="00EB770E" w:rsidRDefault="00EB770E" w:rsidP="00EB770E">
      <w:pPr>
        <w:ind w:left="360"/>
        <w:jc w:val="both"/>
        <w:rPr>
          <w:rFonts w:ascii="Tahoma" w:hAnsi="Tahoma" w:cs="Tahoma"/>
        </w:rPr>
      </w:pPr>
    </w:p>
    <w:p w14:paraId="58745873" w14:textId="72E82474" w:rsidR="005069B8" w:rsidRDefault="005069B8" w:rsidP="00C55E72">
      <w:pPr>
        <w:pStyle w:val="Paragraphedeliste"/>
        <w:numPr>
          <w:ilvl w:val="0"/>
          <w:numId w:val="16"/>
        </w:numPr>
        <w:jc w:val="both"/>
        <w:rPr>
          <w:rFonts w:ascii="Tahoma" w:hAnsi="Tahoma" w:cs="Tahoma"/>
          <w:b/>
          <w:u w:val="single"/>
        </w:rPr>
      </w:pPr>
      <w:r>
        <w:rPr>
          <w:rFonts w:ascii="Tahoma" w:hAnsi="Tahoma" w:cs="Tahoma"/>
          <w:b/>
          <w:u w:val="single"/>
        </w:rPr>
        <w:t>Modification de l’ordre du jour</w:t>
      </w:r>
    </w:p>
    <w:p w14:paraId="70AE3DE5" w14:textId="47CE1E55" w:rsidR="005069B8" w:rsidRPr="00EF3CD7" w:rsidRDefault="005069B8" w:rsidP="00EF3CD7">
      <w:pPr>
        <w:jc w:val="both"/>
        <w:rPr>
          <w:rFonts w:ascii="Tahoma" w:hAnsi="Tahoma" w:cs="Tahoma"/>
        </w:rPr>
      </w:pPr>
      <w:r w:rsidRPr="00EF3CD7">
        <w:rPr>
          <w:rFonts w:ascii="Tahoma" w:hAnsi="Tahoma" w:cs="Tahoma"/>
        </w:rPr>
        <w:t xml:space="preserve">M. </w:t>
      </w:r>
      <w:r w:rsidR="00FD46ED">
        <w:rPr>
          <w:rFonts w:ascii="Tahoma" w:hAnsi="Tahoma" w:cs="Tahoma"/>
        </w:rPr>
        <w:t>Le Maire</w:t>
      </w:r>
      <w:r w:rsidRPr="00EF3CD7">
        <w:rPr>
          <w:rFonts w:ascii="Tahoma" w:hAnsi="Tahoma" w:cs="Tahoma"/>
        </w:rPr>
        <w:t xml:space="preserve"> </w:t>
      </w:r>
      <w:r w:rsidR="00EF3CD7" w:rsidRPr="00EF3CD7">
        <w:rPr>
          <w:rFonts w:ascii="Tahoma" w:hAnsi="Tahoma" w:cs="Tahoma"/>
        </w:rPr>
        <w:t>propose de rajouter à l’ordre du jour :</w:t>
      </w:r>
    </w:p>
    <w:p w14:paraId="6A7A49D2" w14:textId="6453837C" w:rsidR="00374225" w:rsidRPr="00EF3CD7" w:rsidRDefault="00E85568" w:rsidP="00374225">
      <w:pPr>
        <w:jc w:val="both"/>
        <w:rPr>
          <w:rFonts w:ascii="Tahoma" w:hAnsi="Tahoma" w:cs="Tahoma"/>
        </w:rPr>
      </w:pPr>
      <w:r w:rsidRPr="00EF3CD7">
        <w:rPr>
          <w:rFonts w:ascii="Tahoma" w:hAnsi="Tahoma" w:cs="Tahoma"/>
        </w:rPr>
        <w:t>-</w:t>
      </w:r>
      <w:r>
        <w:rPr>
          <w:rFonts w:ascii="Tahoma" w:hAnsi="Tahoma" w:cs="Tahoma"/>
        </w:rPr>
        <w:t xml:space="preserve"> </w:t>
      </w:r>
      <w:r w:rsidR="00374225">
        <w:rPr>
          <w:rFonts w:ascii="Tahoma" w:hAnsi="Tahoma" w:cs="Tahoma"/>
        </w:rPr>
        <w:t>Agrément piscine intervention de M SEBIRE</w:t>
      </w:r>
    </w:p>
    <w:p w14:paraId="706EDC72" w14:textId="77777777" w:rsidR="00374225" w:rsidRDefault="00374225" w:rsidP="00374225">
      <w:pPr>
        <w:jc w:val="both"/>
        <w:rPr>
          <w:rFonts w:ascii="Tahoma" w:hAnsi="Tahoma" w:cs="Tahoma"/>
        </w:rPr>
      </w:pPr>
      <w:r w:rsidRPr="00EF3CD7">
        <w:rPr>
          <w:rFonts w:ascii="Tahoma" w:hAnsi="Tahoma" w:cs="Tahoma"/>
        </w:rPr>
        <w:t>-</w:t>
      </w:r>
      <w:r>
        <w:rPr>
          <w:rFonts w:ascii="Tahoma" w:hAnsi="Tahoma" w:cs="Tahoma"/>
        </w:rPr>
        <w:t xml:space="preserve"> Numérotation Voirie Communale Rue Le Clos</w:t>
      </w:r>
    </w:p>
    <w:p w14:paraId="680BF57A" w14:textId="77777777" w:rsidR="00374225" w:rsidRPr="00EF3CD7" w:rsidRDefault="00374225" w:rsidP="00374225">
      <w:pPr>
        <w:jc w:val="both"/>
        <w:rPr>
          <w:rFonts w:ascii="Tahoma" w:hAnsi="Tahoma" w:cs="Tahoma"/>
        </w:rPr>
      </w:pPr>
      <w:r>
        <w:rPr>
          <w:rFonts w:ascii="Tahoma" w:hAnsi="Tahoma" w:cs="Tahoma"/>
        </w:rPr>
        <w:t>- Transfert Abribus Région Pays de La Loire</w:t>
      </w:r>
    </w:p>
    <w:p w14:paraId="667EF947" w14:textId="2DD53119" w:rsidR="00757DE1" w:rsidRPr="00EF3CD7" w:rsidRDefault="00757DE1" w:rsidP="00374225">
      <w:pPr>
        <w:jc w:val="both"/>
        <w:rPr>
          <w:rFonts w:ascii="Tahoma" w:hAnsi="Tahoma" w:cs="Tahoma"/>
        </w:rPr>
      </w:pPr>
      <w:r w:rsidRPr="001A7B0B">
        <w:rPr>
          <w:rFonts w:ascii="Verdana" w:hAnsi="Verdana" w:cs="Arial"/>
          <w:sz w:val="18"/>
          <w:szCs w:val="18"/>
        </w:rPr>
        <w:t xml:space="preserve">Le conseil municipal, après en avoir délibéré, à l’unanimité </w:t>
      </w:r>
      <w:r w:rsidRPr="001A7B0B">
        <w:rPr>
          <w:rFonts w:ascii="Verdana" w:hAnsi="Verdana" w:cs="Arial"/>
          <w:b/>
          <w:bCs/>
          <w:sz w:val="18"/>
          <w:szCs w:val="18"/>
        </w:rPr>
        <w:t>APPROUVE</w:t>
      </w:r>
      <w:r w:rsidRPr="001A7B0B">
        <w:rPr>
          <w:rFonts w:ascii="Verdana" w:hAnsi="Verdana" w:cs="Arial"/>
          <w:sz w:val="18"/>
          <w:szCs w:val="18"/>
        </w:rPr>
        <w:t xml:space="preserve"> </w:t>
      </w:r>
      <w:r>
        <w:rPr>
          <w:rFonts w:ascii="Verdana" w:hAnsi="Verdana" w:cs="Arial"/>
          <w:sz w:val="18"/>
          <w:szCs w:val="18"/>
        </w:rPr>
        <w:t xml:space="preserve">les </w:t>
      </w:r>
      <w:r w:rsidR="00630E4E">
        <w:rPr>
          <w:rFonts w:ascii="Verdana" w:hAnsi="Verdana" w:cs="Arial"/>
          <w:sz w:val="18"/>
          <w:szCs w:val="18"/>
        </w:rPr>
        <w:t>modifications</w:t>
      </w:r>
    </w:p>
    <w:bookmarkEnd w:id="2"/>
    <w:p w14:paraId="0612BB81" w14:textId="77777777" w:rsidR="005069B8" w:rsidRPr="00BA182C" w:rsidRDefault="005069B8" w:rsidP="00BA182C">
      <w:pPr>
        <w:widowControl w:val="0"/>
        <w:jc w:val="both"/>
        <w:rPr>
          <w:rFonts w:ascii="Verdana" w:hAnsi="Verdana" w:cs="Arial"/>
          <w:sz w:val="18"/>
          <w:szCs w:val="18"/>
        </w:rPr>
      </w:pPr>
    </w:p>
    <w:p w14:paraId="27CD6C85" w14:textId="3D863AE3" w:rsidR="00BF2387" w:rsidRPr="00AB506F" w:rsidRDefault="00BF2387" w:rsidP="00C55E72">
      <w:pPr>
        <w:pStyle w:val="Paragraphedeliste"/>
        <w:numPr>
          <w:ilvl w:val="0"/>
          <w:numId w:val="16"/>
        </w:numPr>
        <w:jc w:val="both"/>
        <w:rPr>
          <w:rFonts w:ascii="Tahoma" w:hAnsi="Tahoma" w:cs="Tahoma"/>
          <w:b/>
          <w:u w:val="single"/>
        </w:rPr>
      </w:pPr>
      <w:r w:rsidRPr="00AB506F">
        <w:rPr>
          <w:rFonts w:ascii="Tahoma" w:hAnsi="Tahoma" w:cs="Tahoma"/>
          <w:b/>
          <w:u w:val="single"/>
        </w:rPr>
        <w:t xml:space="preserve">Approbation du compte rendu du </w:t>
      </w:r>
      <w:r w:rsidR="00374225">
        <w:rPr>
          <w:rFonts w:ascii="Tahoma" w:hAnsi="Tahoma" w:cs="Tahoma"/>
          <w:b/>
          <w:u w:val="single"/>
        </w:rPr>
        <w:t>5 septembre</w:t>
      </w:r>
      <w:r w:rsidR="002C0502" w:rsidRPr="00AB506F">
        <w:rPr>
          <w:rFonts w:ascii="Tahoma" w:hAnsi="Tahoma" w:cs="Tahoma"/>
          <w:b/>
          <w:u w:val="single"/>
        </w:rPr>
        <w:t xml:space="preserve"> 202</w:t>
      </w:r>
      <w:r w:rsidR="003E6A42">
        <w:rPr>
          <w:rFonts w:ascii="Tahoma" w:hAnsi="Tahoma" w:cs="Tahoma"/>
          <w:b/>
          <w:u w:val="single"/>
        </w:rPr>
        <w:t>3</w:t>
      </w:r>
      <w:r w:rsidRPr="00AB506F">
        <w:rPr>
          <w:rFonts w:ascii="Tahoma" w:hAnsi="Tahoma" w:cs="Tahoma"/>
          <w:b/>
          <w:u w:val="single"/>
        </w:rPr>
        <w:t> </w:t>
      </w:r>
    </w:p>
    <w:p w14:paraId="5FD24AB9" w14:textId="7FE25ED1" w:rsidR="00BF2387" w:rsidRPr="001A7B0B" w:rsidRDefault="00BF2387" w:rsidP="001A7B0B">
      <w:pPr>
        <w:widowControl w:val="0"/>
        <w:jc w:val="both"/>
        <w:rPr>
          <w:rFonts w:ascii="Verdana" w:hAnsi="Verdana" w:cs="Arial"/>
          <w:sz w:val="18"/>
          <w:szCs w:val="18"/>
        </w:rPr>
      </w:pPr>
      <w:r w:rsidRPr="001A7B0B">
        <w:rPr>
          <w:rFonts w:ascii="Verdana" w:hAnsi="Verdana" w:cs="Arial"/>
          <w:sz w:val="18"/>
          <w:szCs w:val="18"/>
        </w:rPr>
        <w:t xml:space="preserve">Le conseil municipal, après en avoir délibéré, à l’unanimité </w:t>
      </w:r>
    </w:p>
    <w:p w14:paraId="69F099EC" w14:textId="27920590" w:rsidR="001516C9" w:rsidRDefault="00BF2387" w:rsidP="003E6A42">
      <w:pPr>
        <w:widowControl w:val="0"/>
        <w:jc w:val="both"/>
        <w:rPr>
          <w:rFonts w:ascii="Verdana" w:hAnsi="Verdana" w:cs="Arial"/>
          <w:sz w:val="18"/>
          <w:szCs w:val="18"/>
        </w:rPr>
      </w:pPr>
      <w:r w:rsidRPr="001A7B0B">
        <w:rPr>
          <w:rFonts w:ascii="Verdana" w:hAnsi="Verdana" w:cs="Arial"/>
          <w:b/>
          <w:bCs/>
          <w:sz w:val="18"/>
          <w:szCs w:val="18"/>
        </w:rPr>
        <w:t>APPROUVE</w:t>
      </w:r>
      <w:r w:rsidRPr="001A7B0B">
        <w:rPr>
          <w:rFonts w:ascii="Verdana" w:hAnsi="Verdana" w:cs="Arial"/>
          <w:sz w:val="18"/>
          <w:szCs w:val="18"/>
        </w:rPr>
        <w:t xml:space="preserve"> le compte-rendu du </w:t>
      </w:r>
      <w:r w:rsidR="00374225">
        <w:rPr>
          <w:rFonts w:ascii="Verdana" w:hAnsi="Verdana" w:cs="Arial"/>
          <w:sz w:val="18"/>
          <w:szCs w:val="18"/>
        </w:rPr>
        <w:t>5 septembre</w:t>
      </w:r>
      <w:r w:rsidR="003E6A42">
        <w:rPr>
          <w:rFonts w:ascii="Verdana" w:hAnsi="Verdana" w:cs="Arial"/>
          <w:sz w:val="18"/>
          <w:szCs w:val="18"/>
        </w:rPr>
        <w:t xml:space="preserve"> 2023</w:t>
      </w:r>
    </w:p>
    <w:p w14:paraId="6FC1BD5A" w14:textId="77777777" w:rsidR="003E6A42" w:rsidRDefault="003E6A42" w:rsidP="003E6A42">
      <w:pPr>
        <w:widowControl w:val="0"/>
        <w:jc w:val="both"/>
      </w:pPr>
    </w:p>
    <w:p w14:paraId="02974FB8" w14:textId="348AD885" w:rsidR="00BF2387" w:rsidRPr="00BF2387" w:rsidRDefault="00BF2387" w:rsidP="00C55E72">
      <w:pPr>
        <w:pStyle w:val="Paragraphedeliste"/>
        <w:numPr>
          <w:ilvl w:val="0"/>
          <w:numId w:val="16"/>
        </w:numPr>
        <w:jc w:val="both"/>
        <w:rPr>
          <w:rFonts w:ascii="Tahoma" w:hAnsi="Tahoma" w:cs="Tahoma"/>
          <w:b/>
          <w:u w:val="single"/>
        </w:rPr>
      </w:pPr>
      <w:r w:rsidRPr="00BF2387">
        <w:rPr>
          <w:rFonts w:ascii="Tahoma" w:hAnsi="Tahoma" w:cs="Tahoma"/>
          <w:b/>
          <w:u w:val="single"/>
        </w:rPr>
        <w:t>Décisions du Maire :</w:t>
      </w:r>
    </w:p>
    <w:p w14:paraId="70E64112" w14:textId="3C49AAE8" w:rsidR="00BD35D4" w:rsidRPr="005941A5" w:rsidRDefault="00561D56" w:rsidP="002A3DD1">
      <w:pPr>
        <w:rPr>
          <w:rFonts w:ascii="Tahoma" w:hAnsi="Tahoma" w:cs="Tahoma"/>
          <w:color w:val="auto"/>
          <w14:ligatures w14:val="none"/>
          <w14:cntxtAlts w14:val="0"/>
        </w:rPr>
      </w:pPr>
      <w:r>
        <w:rPr>
          <w:rFonts w:ascii="Tahoma" w:hAnsi="Tahoma" w:cs="Tahoma"/>
        </w:rPr>
        <w:t>Le Maire</w:t>
      </w:r>
      <w:r w:rsidR="00EF3CD7" w:rsidRPr="00EF3CD7">
        <w:rPr>
          <w:rFonts w:ascii="Tahoma" w:hAnsi="Tahoma" w:cs="Tahoma"/>
        </w:rPr>
        <w:t xml:space="preserve"> </w:t>
      </w:r>
      <w:r w:rsidR="005941A5" w:rsidRPr="00CB2A28">
        <w:rPr>
          <w:rFonts w:ascii="Tahoma" w:hAnsi="Tahoma" w:cs="Tahoma"/>
        </w:rPr>
        <w:t xml:space="preserve">informe le conseil municipal </w:t>
      </w:r>
      <w:r w:rsidR="002A3DD1">
        <w:rPr>
          <w:rFonts w:ascii="Tahoma" w:hAnsi="Tahoma" w:cs="Tahoma"/>
        </w:rPr>
        <w:t>qu’aucune</w:t>
      </w:r>
      <w:r w:rsidR="005941A5">
        <w:rPr>
          <w:rFonts w:ascii="Tahoma" w:hAnsi="Tahoma" w:cs="Tahoma"/>
        </w:rPr>
        <w:t xml:space="preserve"> décision</w:t>
      </w:r>
      <w:r w:rsidR="002A3DD1">
        <w:rPr>
          <w:rFonts w:ascii="Tahoma" w:hAnsi="Tahoma" w:cs="Tahoma"/>
        </w:rPr>
        <w:t xml:space="preserve"> n’a été</w:t>
      </w:r>
      <w:r w:rsidR="005941A5">
        <w:rPr>
          <w:rFonts w:ascii="Tahoma" w:hAnsi="Tahoma" w:cs="Tahoma"/>
        </w:rPr>
        <w:t xml:space="preserve"> prises depuis le dernier conseil municipal </w:t>
      </w:r>
    </w:p>
    <w:p w14:paraId="582116BE" w14:textId="06EC16BB" w:rsidR="001516C9" w:rsidRDefault="001516C9" w:rsidP="00715CFC">
      <w:pPr>
        <w:pStyle w:val="Sansinterligne"/>
        <w:ind w:left="720"/>
        <w:rPr>
          <w:rFonts w:ascii="Tahoma" w:hAnsi="Tahoma" w:cs="Tahoma"/>
          <w:sz w:val="18"/>
          <w:szCs w:val="18"/>
          <w14:ligatures w14:val="none"/>
        </w:rPr>
      </w:pPr>
    </w:p>
    <w:p w14:paraId="3ACD4BFF" w14:textId="27EEE414" w:rsidR="00511B3D" w:rsidRPr="002A3DD1" w:rsidRDefault="002A3DD1" w:rsidP="002A3DD1">
      <w:pPr>
        <w:pStyle w:val="Paragraphedeliste"/>
        <w:widowControl w:val="0"/>
        <w:numPr>
          <w:ilvl w:val="0"/>
          <w:numId w:val="16"/>
        </w:numPr>
        <w:jc w:val="both"/>
        <w:rPr>
          <w:rFonts w:ascii="Tahoma" w:hAnsi="Tahoma" w:cs="Tahoma"/>
          <w:b/>
          <w:bCs/>
          <w:u w:val="single"/>
        </w:rPr>
      </w:pPr>
      <w:bookmarkStart w:id="3" w:name="_Hlk131834691"/>
      <w:bookmarkStart w:id="4" w:name="_Hlk99705232"/>
      <w:r w:rsidRPr="00715CFC">
        <w:rPr>
          <w:rFonts w:ascii="Tahoma" w:hAnsi="Tahoma" w:cs="Tahoma"/>
          <w:b/>
          <w:u w:val="single"/>
        </w:rPr>
        <w:t>Délibération N° DEL-2</w:t>
      </w:r>
      <w:r>
        <w:rPr>
          <w:rFonts w:ascii="Tahoma" w:hAnsi="Tahoma" w:cs="Tahoma"/>
          <w:b/>
          <w:u w:val="single"/>
        </w:rPr>
        <w:t>3</w:t>
      </w:r>
      <w:r w:rsidRPr="00715CFC">
        <w:rPr>
          <w:rFonts w:ascii="Tahoma" w:hAnsi="Tahoma" w:cs="Tahoma"/>
          <w:b/>
          <w:u w:val="single"/>
        </w:rPr>
        <w:t>-0</w:t>
      </w:r>
      <w:r>
        <w:rPr>
          <w:rFonts w:ascii="Tahoma" w:hAnsi="Tahoma" w:cs="Tahoma"/>
          <w:b/>
          <w:u w:val="single"/>
        </w:rPr>
        <w:t>5</w:t>
      </w:r>
      <w:r>
        <w:rPr>
          <w:rFonts w:ascii="Tahoma" w:hAnsi="Tahoma" w:cs="Tahoma"/>
          <w:b/>
          <w:u w:val="single"/>
        </w:rPr>
        <w:t>2</w:t>
      </w:r>
      <w:r w:rsidR="00511B3D" w:rsidRPr="002A3DD1">
        <w:rPr>
          <w:rFonts w:ascii="Tahoma" w:hAnsi="Tahoma" w:cs="Tahoma"/>
          <w:b/>
          <w:bCs/>
          <w:u w:val="single"/>
        </w:rPr>
        <w:t xml:space="preserve"> </w:t>
      </w:r>
      <w:r w:rsidRPr="002A3DD1">
        <w:rPr>
          <w:rFonts w:ascii="Tahoma" w:hAnsi="Tahoma" w:cs="Tahoma"/>
          <w:b/>
          <w:bCs/>
          <w:u w:val="single"/>
        </w:rPr>
        <w:t>Provision pour créances douteuses</w:t>
      </w:r>
    </w:p>
    <w:p w14:paraId="28030658" w14:textId="77777777" w:rsidR="002A3DD1" w:rsidRPr="002A3DD1" w:rsidRDefault="002A3DD1" w:rsidP="002A3DD1">
      <w:pPr>
        <w:jc w:val="both"/>
        <w:rPr>
          <w:rFonts w:ascii="Tahoma" w:hAnsi="Tahoma" w:cs="Tahoma"/>
        </w:rPr>
      </w:pPr>
      <w:bookmarkStart w:id="5" w:name="_Hlk137546437"/>
      <w:r w:rsidRPr="002A3DD1">
        <w:rPr>
          <w:rFonts w:ascii="Tahoma" w:hAnsi="Tahoma" w:cs="Tahoma"/>
        </w:rPr>
        <w:t xml:space="preserve">M. le Maire explique au conseil municipal que le comptable de la collectivité après étude des créances douteuses propose de réduire la provision de 500,00 € à 78,00 €. Soit un titre </w:t>
      </w:r>
      <w:proofErr w:type="spellStart"/>
      <w:proofErr w:type="gramStart"/>
      <w:r w:rsidRPr="002A3DD1">
        <w:rPr>
          <w:rFonts w:ascii="Tahoma" w:hAnsi="Tahoma" w:cs="Tahoma"/>
        </w:rPr>
        <w:t>a</w:t>
      </w:r>
      <w:proofErr w:type="spellEnd"/>
      <w:proofErr w:type="gramEnd"/>
      <w:r w:rsidRPr="002A3DD1">
        <w:rPr>
          <w:rFonts w:ascii="Tahoma" w:hAnsi="Tahoma" w:cs="Tahoma"/>
        </w:rPr>
        <w:t xml:space="preserve"> faire au compte 781 de 422,00 €.</w:t>
      </w:r>
    </w:p>
    <w:p w14:paraId="171715A5" w14:textId="77777777" w:rsidR="002A3DD1" w:rsidRPr="002A3DD1" w:rsidRDefault="002A3DD1" w:rsidP="002A3DD1">
      <w:pPr>
        <w:jc w:val="both"/>
        <w:rPr>
          <w:rFonts w:ascii="Tahoma" w:hAnsi="Tahoma" w:cs="Tahoma"/>
        </w:rPr>
      </w:pPr>
    </w:p>
    <w:p w14:paraId="060C0831" w14:textId="28D33708" w:rsidR="00757DE1" w:rsidRDefault="002A3DD1" w:rsidP="002A3DD1">
      <w:pPr>
        <w:jc w:val="both"/>
        <w:rPr>
          <w:rFonts w:ascii="Arial" w:hAnsi="Arial" w:cs="Arial"/>
        </w:rPr>
      </w:pPr>
      <w:r w:rsidRPr="002A3DD1">
        <w:rPr>
          <w:rFonts w:ascii="Arial" w:hAnsi="Arial" w:cs="Arial"/>
        </w:rPr>
        <w:t>Le Conseil Municipal, après avoir délibéré,</w:t>
      </w:r>
      <w:r>
        <w:rPr>
          <w:rFonts w:ascii="Arial" w:hAnsi="Arial" w:cs="Arial"/>
        </w:rPr>
        <w:t xml:space="preserve"> approuve à l’unanimité la réduction de la provision à 78,00 €.</w:t>
      </w:r>
      <w:r w:rsidRPr="002A3DD1">
        <w:rPr>
          <w:rFonts w:ascii="Arial" w:hAnsi="Arial" w:cs="Arial"/>
        </w:rPr>
        <w:t xml:space="preserve"> </w:t>
      </w:r>
      <w:bookmarkEnd w:id="5"/>
    </w:p>
    <w:p w14:paraId="135AB4DE" w14:textId="77777777" w:rsidR="002A3DD1" w:rsidRDefault="002A3DD1" w:rsidP="002A3DD1">
      <w:pPr>
        <w:jc w:val="both"/>
        <w:rPr>
          <w:rFonts w:ascii="Tahoma" w:hAnsi="Tahoma" w:cs="Tahoma"/>
          <w:bCs/>
        </w:rPr>
      </w:pPr>
    </w:p>
    <w:p w14:paraId="3739B40E" w14:textId="273385DB" w:rsidR="00511B3D" w:rsidRPr="00B0196E" w:rsidRDefault="002A3DD1" w:rsidP="002A3DD1">
      <w:pPr>
        <w:pStyle w:val="Paragraphedeliste"/>
        <w:numPr>
          <w:ilvl w:val="0"/>
          <w:numId w:val="16"/>
        </w:numPr>
        <w:rPr>
          <w:rFonts w:ascii="Tahoma" w:hAnsi="Tahoma" w:cs="Tahoma"/>
          <w:b/>
          <w:u w:val="single"/>
        </w:rPr>
      </w:pPr>
      <w:bookmarkStart w:id="6" w:name="_Hlk137546571"/>
      <w:bookmarkStart w:id="7" w:name="_Hlk131834767"/>
      <w:bookmarkStart w:id="8" w:name="_Hlk126832550"/>
      <w:bookmarkEnd w:id="3"/>
      <w:bookmarkEnd w:id="4"/>
      <w:r w:rsidRPr="00715CFC">
        <w:rPr>
          <w:rFonts w:ascii="Tahoma" w:hAnsi="Tahoma" w:cs="Tahoma"/>
          <w:b/>
          <w:u w:val="single"/>
        </w:rPr>
        <w:t>Délibération N° DEL-2</w:t>
      </w:r>
      <w:r>
        <w:rPr>
          <w:rFonts w:ascii="Tahoma" w:hAnsi="Tahoma" w:cs="Tahoma"/>
          <w:b/>
          <w:u w:val="single"/>
        </w:rPr>
        <w:t>3</w:t>
      </w:r>
      <w:r w:rsidRPr="00715CFC">
        <w:rPr>
          <w:rFonts w:ascii="Tahoma" w:hAnsi="Tahoma" w:cs="Tahoma"/>
          <w:b/>
          <w:u w:val="single"/>
        </w:rPr>
        <w:t>-0</w:t>
      </w:r>
      <w:r>
        <w:rPr>
          <w:rFonts w:ascii="Tahoma" w:hAnsi="Tahoma" w:cs="Tahoma"/>
          <w:b/>
          <w:u w:val="single"/>
        </w:rPr>
        <w:t>5</w:t>
      </w:r>
      <w:r w:rsidR="00E23777">
        <w:rPr>
          <w:rFonts w:ascii="Tahoma" w:hAnsi="Tahoma" w:cs="Tahoma"/>
          <w:b/>
          <w:u w:val="single"/>
        </w:rPr>
        <w:t>3</w:t>
      </w:r>
      <w:r>
        <w:rPr>
          <w:rFonts w:ascii="Tahoma" w:hAnsi="Tahoma" w:cs="Tahoma"/>
          <w:b/>
          <w:u w:val="single"/>
        </w:rPr>
        <w:t xml:space="preserve"> </w:t>
      </w:r>
      <w:r>
        <w:rPr>
          <w:rFonts w:ascii="Tahoma" w:hAnsi="Tahoma" w:cs="Tahoma"/>
          <w:b/>
          <w:u w:val="single"/>
        </w:rPr>
        <w:t>Référent déontologique local</w:t>
      </w:r>
    </w:p>
    <w:bookmarkEnd w:id="6"/>
    <w:p w14:paraId="77A0ECF8" w14:textId="77777777" w:rsidR="00E23777" w:rsidRPr="00E23777" w:rsidRDefault="00E23777" w:rsidP="00E23777">
      <w:pPr>
        <w:spacing w:line="285" w:lineRule="auto"/>
        <w:jc w:val="both"/>
        <w:rPr>
          <w:rFonts w:ascii="Tahoma" w:hAnsi="Tahoma" w:cs="Tahoma"/>
        </w:rPr>
      </w:pPr>
      <w:r w:rsidRPr="00E23777">
        <w:rPr>
          <w:rFonts w:ascii="Tahoma" w:hAnsi="Tahoma" w:cs="Tahoma"/>
        </w:rPr>
        <w:t>La loi du 21 février 2022 a prévu la possibilité pour chaque élu local de consulter un référent déontologue chargé de lui apporter tout conseil utile au respect de la chartre de l’élu local. Elle est entrée en vigueur le 1</w:t>
      </w:r>
      <w:r w:rsidRPr="00E23777">
        <w:rPr>
          <w:rFonts w:ascii="Tahoma" w:hAnsi="Tahoma" w:cs="Tahoma"/>
          <w:vertAlign w:val="superscript"/>
        </w:rPr>
        <w:t>er</w:t>
      </w:r>
      <w:r w:rsidRPr="00E23777">
        <w:rPr>
          <w:rFonts w:ascii="Tahoma" w:hAnsi="Tahoma" w:cs="Tahoma"/>
        </w:rPr>
        <w:t xml:space="preserve"> juin 2023.</w:t>
      </w:r>
    </w:p>
    <w:p w14:paraId="73AFECE3" w14:textId="77777777" w:rsidR="00E23777" w:rsidRPr="00E23777" w:rsidRDefault="00E23777" w:rsidP="00E23777">
      <w:pPr>
        <w:spacing w:line="285" w:lineRule="auto"/>
        <w:jc w:val="both"/>
        <w:rPr>
          <w:rFonts w:ascii="Tahoma" w:hAnsi="Tahoma" w:cs="Tahoma"/>
        </w:rPr>
      </w:pPr>
      <w:r w:rsidRPr="00E23777">
        <w:rPr>
          <w:rFonts w:ascii="Tahoma" w:hAnsi="Tahoma" w:cs="Tahoma"/>
        </w:rPr>
        <w:t>Le référent déontologue de l’élu local est désigné par l’organe délibérant de la collectivité territoriale. Le conseil municipal ne peut déléguer cette compétence au Maire.</w:t>
      </w:r>
    </w:p>
    <w:p w14:paraId="3F1FB7FA" w14:textId="77777777" w:rsidR="00E23777" w:rsidRPr="00E23777" w:rsidRDefault="00E23777" w:rsidP="00E23777">
      <w:pPr>
        <w:spacing w:line="285" w:lineRule="auto"/>
        <w:jc w:val="both"/>
        <w:rPr>
          <w:rFonts w:ascii="Tahoma" w:hAnsi="Tahoma" w:cs="Tahoma"/>
        </w:rPr>
      </w:pPr>
    </w:p>
    <w:p w14:paraId="3EE1C0DF" w14:textId="3F0B6401" w:rsidR="00E23777" w:rsidRPr="00E23777" w:rsidRDefault="00E23777" w:rsidP="00E23777">
      <w:pPr>
        <w:spacing w:line="285" w:lineRule="auto"/>
        <w:jc w:val="both"/>
        <w:rPr>
          <w:rFonts w:ascii="Tahoma" w:hAnsi="Tahoma" w:cs="Tahoma"/>
        </w:rPr>
      </w:pPr>
      <w:r w:rsidRPr="00E23777">
        <w:rPr>
          <w:rFonts w:ascii="Tahoma" w:hAnsi="Tahoma" w:cs="Tahoma"/>
        </w:rPr>
        <w:t>Le Conseil Municipal, après en avoir délibéré</w:t>
      </w:r>
      <w:r>
        <w:rPr>
          <w:rFonts w:ascii="Tahoma" w:hAnsi="Tahoma" w:cs="Tahoma"/>
        </w:rPr>
        <w:t xml:space="preserve">, désigne à l’unanimité Monsieur Jean-Marie BRIGANT, maître de </w:t>
      </w:r>
      <w:r w:rsidR="00CD3595">
        <w:rPr>
          <w:rFonts w:ascii="Tahoma" w:hAnsi="Tahoma" w:cs="Tahoma"/>
        </w:rPr>
        <w:t>conférences</w:t>
      </w:r>
      <w:r>
        <w:rPr>
          <w:rFonts w:ascii="Tahoma" w:hAnsi="Tahoma" w:cs="Tahoma"/>
        </w:rPr>
        <w:t xml:space="preserve"> à l’Université du Maine.</w:t>
      </w:r>
    </w:p>
    <w:p w14:paraId="1ACFCD40" w14:textId="09FB9C0D" w:rsidR="00CB4662" w:rsidRPr="00197A19" w:rsidRDefault="00CB4662" w:rsidP="00197A19">
      <w:pPr>
        <w:rPr>
          <w:rFonts w:ascii="Tahoma" w:hAnsi="Tahoma" w:cs="Tahoma"/>
          <w:sz w:val="18"/>
          <w:szCs w:val="18"/>
        </w:rPr>
      </w:pPr>
    </w:p>
    <w:p w14:paraId="0BEC5F5F" w14:textId="34B69E90" w:rsidR="00CA6431" w:rsidRPr="0093417C" w:rsidRDefault="00E23777" w:rsidP="002A3DD1">
      <w:pPr>
        <w:pStyle w:val="Paragraphedeliste"/>
        <w:numPr>
          <w:ilvl w:val="0"/>
          <w:numId w:val="16"/>
        </w:numPr>
        <w:jc w:val="both"/>
        <w:rPr>
          <w:rFonts w:ascii="Tahoma" w:hAnsi="Tahoma" w:cs="Tahoma"/>
          <w:b/>
          <w:u w:val="single"/>
        </w:rPr>
      </w:pPr>
      <w:bookmarkStart w:id="9" w:name="_Hlk137546703"/>
      <w:bookmarkStart w:id="10" w:name="_Hlk145421309"/>
      <w:r>
        <w:rPr>
          <w:rFonts w:ascii="Tahoma" w:hAnsi="Tahoma" w:cs="Tahoma"/>
          <w:b/>
          <w:u w:val="single"/>
        </w:rPr>
        <w:t>Règlement du cimetière</w:t>
      </w:r>
    </w:p>
    <w:bookmarkEnd w:id="9"/>
    <w:bookmarkEnd w:id="10"/>
    <w:p w14:paraId="293EA15F" w14:textId="77777777" w:rsidR="00E23777" w:rsidRDefault="00E23777" w:rsidP="00E23777">
      <w:pPr>
        <w:jc w:val="both"/>
        <w:rPr>
          <w:rFonts w:ascii="Tahoma" w:hAnsi="Tahoma" w:cs="Tahoma"/>
        </w:rPr>
      </w:pPr>
      <w:r>
        <w:rPr>
          <w:rFonts w:ascii="Tahoma" w:hAnsi="Tahoma" w:cs="Tahoma"/>
        </w:rPr>
        <w:t>M. le Maire informe le conseil municipal de la modification du règlement du cimetière qui sera pris par arrêté.</w:t>
      </w:r>
    </w:p>
    <w:p w14:paraId="19110946" w14:textId="24D3AE68" w:rsidR="00786E56" w:rsidRDefault="0077312E" w:rsidP="00E23777">
      <w:pPr>
        <w:jc w:val="both"/>
        <w:rPr>
          <w:rFonts w:ascii="Tahoma" w:hAnsi="Tahoma" w:cs="Tahoma"/>
        </w:rPr>
      </w:pPr>
      <w:r>
        <w:rPr>
          <w:rFonts w:ascii="Tahoma" w:hAnsi="Tahoma" w:cs="Tahoma"/>
        </w:rPr>
        <w:t>U</w:t>
      </w:r>
      <w:r>
        <w:rPr>
          <w:rFonts w:ascii="Tahoma" w:hAnsi="Tahoma" w:cs="Tahoma"/>
        </w:rPr>
        <w:t xml:space="preserve">ne réflexion sur la végétalisation </w:t>
      </w:r>
      <w:r w:rsidR="00786E56">
        <w:rPr>
          <w:rFonts w:ascii="Tahoma" w:hAnsi="Tahoma" w:cs="Tahoma"/>
        </w:rPr>
        <w:t>sera nécessaire</w:t>
      </w:r>
      <w:r>
        <w:rPr>
          <w:rFonts w:ascii="Tahoma" w:hAnsi="Tahoma" w:cs="Tahoma"/>
        </w:rPr>
        <w:t>.</w:t>
      </w:r>
    </w:p>
    <w:p w14:paraId="02D02E33" w14:textId="77777777" w:rsidR="000652B8" w:rsidRPr="002813B2" w:rsidRDefault="000652B8" w:rsidP="00CB4662">
      <w:pPr>
        <w:ind w:right="51"/>
        <w:jc w:val="both"/>
        <w:rPr>
          <w:rFonts w:ascii="Tahoma" w:hAnsi="Tahoma" w:cs="Tahoma"/>
        </w:rPr>
      </w:pPr>
    </w:p>
    <w:p w14:paraId="7C77D48C" w14:textId="2DC51296" w:rsidR="00CA6431" w:rsidRPr="0093417C" w:rsidRDefault="00CA29DD" w:rsidP="002A3DD1">
      <w:pPr>
        <w:pStyle w:val="Paragraphedeliste"/>
        <w:numPr>
          <w:ilvl w:val="0"/>
          <w:numId w:val="16"/>
        </w:numPr>
        <w:jc w:val="both"/>
        <w:rPr>
          <w:rFonts w:ascii="Tahoma" w:hAnsi="Tahoma" w:cs="Tahoma"/>
          <w:b/>
          <w:u w:val="single"/>
        </w:rPr>
      </w:pPr>
      <w:bookmarkStart w:id="11" w:name="_Hlk103936403"/>
      <w:bookmarkStart w:id="12" w:name="_Hlk137546847"/>
      <w:bookmarkEnd w:id="7"/>
      <w:bookmarkEnd w:id="8"/>
      <w:r>
        <w:rPr>
          <w:rFonts w:ascii="Tahoma" w:hAnsi="Tahoma" w:cs="Tahoma"/>
          <w:b/>
          <w:u w:val="single"/>
        </w:rPr>
        <w:t>Commission de contrôle des listes électorales</w:t>
      </w:r>
    </w:p>
    <w:p w14:paraId="1C21F7CC" w14:textId="77777777" w:rsidR="00CA6431" w:rsidRDefault="00CA6431" w:rsidP="00CA6431">
      <w:pPr>
        <w:pStyle w:val="Paragraphedeliste"/>
        <w:widowControl w:val="0"/>
        <w:spacing w:after="0" w:line="240" w:lineRule="auto"/>
        <w:ind w:left="0"/>
        <w:rPr>
          <w:rFonts w:ascii="Tahoma" w:eastAsia="Times New Roman" w:hAnsi="Tahoma" w:cs="Tahoma"/>
          <w:kern w:val="28"/>
          <w:sz w:val="20"/>
          <w:szCs w:val="20"/>
          <w:lang w:eastAsia="fr-FR"/>
        </w:rPr>
      </w:pPr>
    </w:p>
    <w:bookmarkEnd w:id="12"/>
    <w:p w14:paraId="3096B3E1" w14:textId="17657464" w:rsidR="007474F6" w:rsidRDefault="007474F6" w:rsidP="007474F6">
      <w:pPr>
        <w:rPr>
          <w:rFonts w:ascii="Tahoma" w:hAnsi="Tahoma" w:cs="Tahoma"/>
        </w:rPr>
      </w:pPr>
      <w:r>
        <w:rPr>
          <w:rFonts w:ascii="Tahoma" w:hAnsi="Tahoma" w:cs="Tahoma"/>
        </w:rPr>
        <w:t xml:space="preserve">La préfecture par mail du 3 octobre rappel que ni le Maire, ni les adjoints ne peuvent siéger à la commission de contrôle des listes électorales. M </w:t>
      </w:r>
      <w:r w:rsidRPr="007474F6">
        <w:rPr>
          <w:rFonts w:ascii="Tahoma" w:hAnsi="Tahoma" w:cs="Tahoma"/>
        </w:rPr>
        <w:t>VÉRITÉ</w:t>
      </w:r>
      <w:r>
        <w:rPr>
          <w:rFonts w:ascii="Tahoma" w:hAnsi="Tahoma" w:cs="Tahoma"/>
        </w:rPr>
        <w:t xml:space="preserve"> </w:t>
      </w:r>
      <w:r>
        <w:rPr>
          <w:rFonts w:ascii="Tahoma" w:hAnsi="Tahoma" w:cs="Tahoma"/>
        </w:rPr>
        <w:t>doit être remplacé.</w:t>
      </w:r>
    </w:p>
    <w:p w14:paraId="7C7B6CD7" w14:textId="63588A79" w:rsidR="007474F6" w:rsidRPr="00511B3D" w:rsidRDefault="007474F6" w:rsidP="007474F6">
      <w:pPr>
        <w:spacing w:line="285" w:lineRule="auto"/>
        <w:jc w:val="both"/>
        <w:rPr>
          <w:rFonts w:ascii="Tahoma" w:hAnsi="Tahoma" w:cs="Tahoma"/>
        </w:rPr>
      </w:pPr>
      <w:r w:rsidRPr="00EB51AA">
        <w:rPr>
          <w:rFonts w:ascii="Tahoma" w:hAnsi="Tahoma" w:cs="Tahoma"/>
        </w:rPr>
        <w:t xml:space="preserve">Le Conseil </w:t>
      </w:r>
      <w:r>
        <w:rPr>
          <w:rFonts w:ascii="Tahoma" w:hAnsi="Tahoma" w:cs="Tahoma"/>
        </w:rPr>
        <w:t>Municipal</w:t>
      </w:r>
      <w:r w:rsidRPr="00EB51AA">
        <w:rPr>
          <w:rFonts w:ascii="Tahoma" w:hAnsi="Tahoma" w:cs="Tahoma"/>
        </w:rPr>
        <w:t>, après en avoir délibéré :</w:t>
      </w:r>
      <w:r>
        <w:rPr>
          <w:rFonts w:ascii="Tahoma" w:hAnsi="Tahoma" w:cs="Tahoma"/>
        </w:rPr>
        <w:t xml:space="preserve"> propose à l’unanimité </w:t>
      </w:r>
      <w:r>
        <w:rPr>
          <w:rFonts w:ascii="Tahoma" w:hAnsi="Tahoma" w:cs="Tahoma"/>
        </w:rPr>
        <w:t xml:space="preserve">le remplacement de M </w:t>
      </w:r>
      <w:r w:rsidRPr="007474F6">
        <w:rPr>
          <w:rFonts w:ascii="Tahoma" w:hAnsi="Tahoma" w:cs="Tahoma"/>
        </w:rPr>
        <w:t>VÉRITÉ</w:t>
      </w:r>
      <w:r w:rsidRPr="007474F6">
        <w:rPr>
          <w:rFonts w:ascii="Tahoma" w:hAnsi="Tahoma" w:cs="Tahoma"/>
        </w:rPr>
        <w:t xml:space="preserve"> par</w:t>
      </w:r>
      <w:r w:rsidRPr="00511B3D">
        <w:rPr>
          <w:rFonts w:ascii="Tahoma" w:hAnsi="Tahoma" w:cs="Tahoma"/>
        </w:rPr>
        <w:t xml:space="preserve"> Mme EVRARD</w:t>
      </w:r>
    </w:p>
    <w:p w14:paraId="7B433694" w14:textId="77777777" w:rsidR="007474F6" w:rsidRPr="00E37538" w:rsidRDefault="007474F6" w:rsidP="007474F6">
      <w:pPr>
        <w:rPr>
          <w:rFonts w:ascii="Tahoma" w:hAnsi="Tahoma" w:cs="Tahoma"/>
        </w:rPr>
      </w:pPr>
    </w:p>
    <w:p w14:paraId="350DE2E1" w14:textId="335C0060" w:rsidR="000652B8" w:rsidRPr="00D353EF" w:rsidRDefault="000652B8" w:rsidP="00CA6431">
      <w:pPr>
        <w:pStyle w:val="Paragraphedeliste"/>
        <w:jc w:val="both"/>
        <w:rPr>
          <w:rFonts w:ascii="Tahoma" w:hAnsi="Tahoma" w:cs="Tahoma"/>
        </w:rPr>
      </w:pPr>
    </w:p>
    <w:p w14:paraId="41A07F2D" w14:textId="2BD1BD07" w:rsidR="00CA6431" w:rsidRDefault="00CA6431" w:rsidP="002A3DD1">
      <w:pPr>
        <w:pStyle w:val="Paragraphedeliste"/>
        <w:numPr>
          <w:ilvl w:val="0"/>
          <w:numId w:val="16"/>
        </w:numPr>
        <w:rPr>
          <w:rFonts w:ascii="Tahoma" w:hAnsi="Tahoma" w:cs="Tahoma"/>
          <w:b/>
          <w:bCs/>
          <w:u w:val="single"/>
        </w:rPr>
      </w:pPr>
      <w:r w:rsidRPr="00197A19">
        <w:rPr>
          <w:rFonts w:ascii="Tahoma" w:hAnsi="Tahoma" w:cs="Tahoma"/>
          <w:b/>
          <w:u w:val="single"/>
        </w:rPr>
        <w:t>Délibération N° DEL-23-0</w:t>
      </w:r>
      <w:r w:rsidR="00FD4D0D">
        <w:rPr>
          <w:rFonts w:ascii="Tahoma" w:hAnsi="Tahoma" w:cs="Tahoma"/>
          <w:b/>
          <w:u w:val="single"/>
        </w:rPr>
        <w:t>54</w:t>
      </w:r>
      <w:r w:rsidRPr="00197A19">
        <w:rPr>
          <w:rFonts w:ascii="Tahoma" w:hAnsi="Tahoma" w:cs="Tahoma"/>
          <w:b/>
          <w:u w:val="single"/>
        </w:rPr>
        <w:t xml:space="preserve"> </w:t>
      </w:r>
      <w:bookmarkStart w:id="13" w:name="_Hlk145421917"/>
      <w:bookmarkStart w:id="14" w:name="_Hlk121917994"/>
      <w:bookmarkStart w:id="15" w:name="_Hlk147849160"/>
      <w:r w:rsidR="00FD4D0D">
        <w:rPr>
          <w:rFonts w:ascii="Tahoma" w:hAnsi="Tahoma" w:cs="Tahoma"/>
          <w:b/>
          <w:bCs/>
          <w:u w:val="single"/>
        </w:rPr>
        <w:t>Voirie Allée du Clos</w:t>
      </w:r>
      <w:bookmarkEnd w:id="15"/>
    </w:p>
    <w:p w14:paraId="453BC946" w14:textId="45283C83" w:rsidR="00CA6431" w:rsidRPr="003F1454" w:rsidRDefault="00CA6431" w:rsidP="00CA6431">
      <w:pPr>
        <w:pStyle w:val="Corpsdetexte"/>
        <w:rPr>
          <w:rFonts w:ascii="Verdana" w:hAnsi="Verdana" w:cs="Arial"/>
          <w:kern w:val="28"/>
          <w:sz w:val="18"/>
          <w:szCs w:val="18"/>
          <w14:ligatures w14:val="standard"/>
        </w:rPr>
      </w:pPr>
      <w:bookmarkStart w:id="16" w:name="_Hlk147849173"/>
      <w:r w:rsidRPr="003F1454">
        <w:rPr>
          <w:rFonts w:ascii="Verdana" w:hAnsi="Verdana" w:cs="Arial"/>
          <w:kern w:val="28"/>
          <w:sz w:val="18"/>
          <w:szCs w:val="18"/>
          <w14:ligatures w14:val="standard"/>
        </w:rPr>
        <w:t xml:space="preserve">Le conseil municipal s’est </w:t>
      </w:r>
      <w:r w:rsidR="00FD4D0D">
        <w:rPr>
          <w:rFonts w:ascii="Verdana" w:hAnsi="Verdana" w:cs="Arial"/>
          <w:kern w:val="28"/>
          <w:sz w:val="18"/>
          <w:szCs w:val="18"/>
          <w14:ligatures w14:val="standard"/>
        </w:rPr>
        <w:t>le 31 mai 2021 pour nommer Allée du Clos la voie du quartier Le Clos (délibération 2021-028)</w:t>
      </w:r>
      <w:r w:rsidRPr="003F1454">
        <w:rPr>
          <w:rFonts w:ascii="Verdana" w:hAnsi="Verdana" w:cs="Arial"/>
          <w:kern w:val="28"/>
          <w:sz w:val="18"/>
          <w:szCs w:val="18"/>
          <w14:ligatures w14:val="standard"/>
        </w:rPr>
        <w:t xml:space="preserve">. </w:t>
      </w:r>
    </w:p>
    <w:p w14:paraId="5F72B901" w14:textId="10D5E0D1" w:rsidR="00CA6431" w:rsidRDefault="00FD4D0D" w:rsidP="00CA6431">
      <w:pPr>
        <w:rPr>
          <w:rFonts w:ascii="Verdana" w:hAnsi="Verdana" w:cs="Arial"/>
          <w:sz w:val="18"/>
          <w:szCs w:val="18"/>
        </w:rPr>
      </w:pPr>
      <w:r>
        <w:rPr>
          <w:rFonts w:ascii="Verdana" w:hAnsi="Verdana" w:cs="Arial"/>
          <w:sz w:val="18"/>
          <w:szCs w:val="18"/>
        </w:rPr>
        <w:t>M le Maire propose de numéroter VC10 l’Allée du Clos.</w:t>
      </w:r>
    </w:p>
    <w:p w14:paraId="06C0E97E" w14:textId="4B969AD7" w:rsidR="00FD4D0D" w:rsidRPr="003F1454" w:rsidRDefault="00FD4D0D" w:rsidP="00CA6431">
      <w:pPr>
        <w:rPr>
          <w:rFonts w:ascii="Verdana" w:hAnsi="Verdana" w:cs="Arial"/>
          <w:sz w:val="18"/>
          <w:szCs w:val="18"/>
        </w:rPr>
      </w:pPr>
      <w:r w:rsidRPr="00EB51AA">
        <w:rPr>
          <w:rFonts w:ascii="Tahoma" w:hAnsi="Tahoma" w:cs="Tahoma"/>
        </w:rPr>
        <w:t xml:space="preserve">Le Conseil </w:t>
      </w:r>
      <w:r>
        <w:rPr>
          <w:rFonts w:ascii="Tahoma" w:hAnsi="Tahoma" w:cs="Tahoma"/>
        </w:rPr>
        <w:t>Municipal</w:t>
      </w:r>
      <w:r w:rsidRPr="00EB51AA">
        <w:rPr>
          <w:rFonts w:ascii="Tahoma" w:hAnsi="Tahoma" w:cs="Tahoma"/>
        </w:rPr>
        <w:t>, après en avoir délibéré :</w:t>
      </w:r>
      <w:r>
        <w:rPr>
          <w:rFonts w:ascii="Tahoma" w:hAnsi="Tahoma" w:cs="Tahoma"/>
        </w:rPr>
        <w:t xml:space="preserve"> propose à l’unanimité</w:t>
      </w:r>
      <w:r>
        <w:rPr>
          <w:rFonts w:ascii="Tahoma" w:hAnsi="Tahoma" w:cs="Tahoma"/>
        </w:rPr>
        <w:t xml:space="preserve"> </w:t>
      </w:r>
      <w:r>
        <w:rPr>
          <w:rFonts w:ascii="Verdana" w:hAnsi="Verdana" w:cs="Arial"/>
          <w:sz w:val="18"/>
          <w:szCs w:val="18"/>
        </w:rPr>
        <w:t>de numéroter VC10 l’Allée du Clos.</w:t>
      </w:r>
    </w:p>
    <w:bookmarkEnd w:id="13"/>
    <w:bookmarkEnd w:id="16"/>
    <w:p w14:paraId="274ACC15" w14:textId="77777777" w:rsidR="00AC7FC4" w:rsidRPr="00FD743A" w:rsidRDefault="00AC7FC4" w:rsidP="00DF103F">
      <w:pPr>
        <w:rPr>
          <w:rFonts w:ascii="Tahoma" w:hAnsi="Tahoma" w:cs="Tahoma"/>
        </w:rPr>
      </w:pPr>
    </w:p>
    <w:p w14:paraId="7FE2A87B" w14:textId="41008A86" w:rsidR="003F1E98" w:rsidRPr="004D7411" w:rsidRDefault="003F1E98" w:rsidP="00CA6431">
      <w:pPr>
        <w:pStyle w:val="Paragraphedeliste"/>
        <w:jc w:val="both"/>
        <w:rPr>
          <w:rFonts w:ascii="Tahoma" w:hAnsi="Tahoma" w:cs="Tahoma"/>
          <w:b/>
          <w:u w:val="single"/>
        </w:rPr>
      </w:pPr>
      <w:bookmarkStart w:id="17" w:name="_Hlk131835019"/>
      <w:bookmarkEnd w:id="11"/>
      <w:bookmarkEnd w:id="14"/>
    </w:p>
    <w:bookmarkEnd w:id="17"/>
    <w:p w14:paraId="07B86919" w14:textId="14E1BA8B" w:rsidR="00CA6431" w:rsidRDefault="00753C8D" w:rsidP="002A3DD1">
      <w:pPr>
        <w:pStyle w:val="Paragraphedeliste"/>
        <w:numPr>
          <w:ilvl w:val="0"/>
          <w:numId w:val="16"/>
        </w:numPr>
        <w:ind w:left="851" w:hanging="491"/>
        <w:rPr>
          <w:rFonts w:ascii="Tahoma" w:hAnsi="Tahoma" w:cs="Tahoma"/>
          <w:b/>
          <w:bCs/>
          <w:u w:val="single"/>
        </w:rPr>
      </w:pPr>
      <w:r w:rsidRPr="00715CFC">
        <w:rPr>
          <w:rFonts w:ascii="Tahoma" w:hAnsi="Tahoma" w:cs="Tahoma"/>
          <w:b/>
          <w:u w:val="single"/>
        </w:rPr>
        <w:t>Délibération N° DEL-2</w:t>
      </w:r>
      <w:r>
        <w:rPr>
          <w:rFonts w:ascii="Tahoma" w:hAnsi="Tahoma" w:cs="Tahoma"/>
          <w:b/>
          <w:u w:val="single"/>
        </w:rPr>
        <w:t>3</w:t>
      </w:r>
      <w:r w:rsidRPr="00715CFC">
        <w:rPr>
          <w:rFonts w:ascii="Tahoma" w:hAnsi="Tahoma" w:cs="Tahoma"/>
          <w:b/>
          <w:u w:val="single"/>
        </w:rPr>
        <w:t>-0</w:t>
      </w:r>
      <w:r w:rsidR="00074FB2">
        <w:rPr>
          <w:rFonts w:ascii="Tahoma" w:hAnsi="Tahoma" w:cs="Tahoma"/>
          <w:b/>
          <w:u w:val="single"/>
        </w:rPr>
        <w:t>55</w:t>
      </w:r>
      <w:r w:rsidRPr="00715CFC">
        <w:rPr>
          <w:rFonts w:ascii="Tahoma" w:hAnsi="Tahoma" w:cs="Tahoma"/>
          <w:b/>
          <w:u w:val="single"/>
        </w:rPr>
        <w:t xml:space="preserve"> </w:t>
      </w:r>
      <w:bookmarkStart w:id="18" w:name="_Hlk145422099"/>
      <w:bookmarkStart w:id="19" w:name="_Hlk147849305"/>
      <w:r w:rsidR="00074FB2">
        <w:rPr>
          <w:rFonts w:ascii="Tahoma" w:hAnsi="Tahoma" w:cs="Tahoma"/>
          <w:b/>
          <w:bCs/>
          <w:u w:val="single"/>
        </w:rPr>
        <w:t>Transfert propriété Abribus CD38 - Ecole</w:t>
      </w:r>
      <w:bookmarkEnd w:id="19"/>
    </w:p>
    <w:p w14:paraId="4A512B11" w14:textId="15DDAEBD" w:rsidR="00CA6431" w:rsidRPr="00056F58" w:rsidRDefault="00D92BBA" w:rsidP="00CA6431">
      <w:pPr>
        <w:ind w:left="14"/>
        <w:jc w:val="both"/>
        <w:rPr>
          <w:rFonts w:ascii="Tahoma" w:eastAsiaTheme="minorHAnsi" w:hAnsi="Tahoma" w:cs="Tahoma"/>
          <w:b/>
          <w:kern w:val="0"/>
          <w:lang w:eastAsia="en-US"/>
        </w:rPr>
      </w:pPr>
      <w:bookmarkStart w:id="20" w:name="_Hlk147849327"/>
      <w:r>
        <w:rPr>
          <w:rFonts w:ascii="Arial" w:hAnsi="Arial" w:cs="Arial"/>
        </w:rPr>
        <w:t>La Région des Pays de la Loire, par délibération du 23 septembre 2021 a validé la convention de cession à l’euro symbolique d’abribus scolaire dont celui de Montbizot CD38-Ecole suite à son remplacement à neuf.</w:t>
      </w:r>
    </w:p>
    <w:p w14:paraId="26EDF522" w14:textId="77777777" w:rsidR="00CA6431" w:rsidRPr="00C43AA5" w:rsidRDefault="00CA6431" w:rsidP="00CA6431">
      <w:pPr>
        <w:jc w:val="both"/>
        <w:rPr>
          <w:rFonts w:ascii="Arial" w:hAnsi="Arial" w:cs="Arial"/>
        </w:rPr>
      </w:pPr>
    </w:p>
    <w:p w14:paraId="11E1D78C" w14:textId="018AFAE6" w:rsidR="00CA6431" w:rsidRPr="003C6E31" w:rsidRDefault="00CA6431" w:rsidP="00CA6431">
      <w:pPr>
        <w:ind w:right="9"/>
        <w:jc w:val="both"/>
        <w:rPr>
          <w:rFonts w:ascii="Tahoma" w:hAnsi="Tahoma" w:cs="Tahoma"/>
        </w:rPr>
      </w:pPr>
      <w:r w:rsidRPr="003C6E31">
        <w:rPr>
          <w:rFonts w:ascii="Arial" w:hAnsi="Arial" w:cs="Arial"/>
        </w:rPr>
        <w:t xml:space="preserve">Le Conseil Municipal, après avoir délibéré, </w:t>
      </w:r>
      <w:r w:rsidRPr="00CA6431">
        <w:rPr>
          <w:rFonts w:ascii="Verdana" w:hAnsi="Verdana" w:cs="Calibri"/>
          <w:bCs/>
          <w:iCs/>
          <w:sz w:val="18"/>
          <w:szCs w:val="18"/>
        </w:rPr>
        <w:t xml:space="preserve">décide </w:t>
      </w:r>
      <w:r>
        <w:rPr>
          <w:rFonts w:ascii="Verdana" w:hAnsi="Verdana" w:cs="Calibri"/>
          <w:bCs/>
          <w:iCs/>
          <w:sz w:val="18"/>
          <w:szCs w:val="18"/>
        </w:rPr>
        <w:t>à l’unanimité</w:t>
      </w:r>
      <w:r w:rsidRPr="003C6E31">
        <w:rPr>
          <w:rFonts w:ascii="Arial" w:hAnsi="Arial" w:cs="Arial"/>
        </w:rPr>
        <w:t xml:space="preserve"> :</w:t>
      </w:r>
      <w:r w:rsidRPr="003C6E31">
        <w:rPr>
          <w:rFonts w:ascii="Tahoma" w:hAnsi="Tahoma" w:cs="Tahoma"/>
        </w:rPr>
        <w:t xml:space="preserve"> </w:t>
      </w:r>
    </w:p>
    <w:p w14:paraId="2016C032" w14:textId="6E752D53" w:rsidR="00CA6431" w:rsidRPr="00741EE0" w:rsidRDefault="00D92BBA" w:rsidP="00CA6431">
      <w:pPr>
        <w:pStyle w:val="Paragraphedeliste"/>
        <w:numPr>
          <w:ilvl w:val="0"/>
          <w:numId w:val="34"/>
        </w:numPr>
        <w:autoSpaceDE w:val="0"/>
        <w:autoSpaceDN w:val="0"/>
        <w:adjustRightInd w:val="0"/>
        <w:spacing w:after="0" w:line="240" w:lineRule="auto"/>
        <w:ind w:right="9"/>
        <w:jc w:val="both"/>
        <w:rPr>
          <w:rFonts w:ascii="Tahoma" w:hAnsi="Tahoma" w:cs="Tahoma"/>
          <w:sz w:val="20"/>
          <w:szCs w:val="20"/>
        </w:rPr>
      </w:pPr>
      <w:proofErr w:type="gramStart"/>
      <w:r>
        <w:rPr>
          <w:rFonts w:ascii="Tahoma" w:hAnsi="Tahoma" w:cs="Tahoma"/>
          <w:sz w:val="20"/>
          <w:szCs w:val="20"/>
        </w:rPr>
        <w:t>d’acheter</w:t>
      </w:r>
      <w:proofErr w:type="gramEnd"/>
      <w:r>
        <w:rPr>
          <w:rFonts w:ascii="Tahoma" w:hAnsi="Tahoma" w:cs="Tahoma"/>
          <w:sz w:val="20"/>
          <w:szCs w:val="20"/>
        </w:rPr>
        <w:t xml:space="preserve"> à l’euro symbolique la propriété de l’abribus scolaire CD38-Ecole,</w:t>
      </w:r>
    </w:p>
    <w:p w14:paraId="23D809B2" w14:textId="77777777" w:rsidR="00CA6431" w:rsidRPr="00741EE0" w:rsidRDefault="00CA6431" w:rsidP="00CA6431">
      <w:pPr>
        <w:pStyle w:val="Paragraphedeliste"/>
        <w:numPr>
          <w:ilvl w:val="0"/>
          <w:numId w:val="34"/>
        </w:numPr>
        <w:autoSpaceDE w:val="0"/>
        <w:autoSpaceDN w:val="0"/>
        <w:adjustRightInd w:val="0"/>
        <w:spacing w:after="0" w:line="240" w:lineRule="auto"/>
        <w:ind w:right="9"/>
        <w:jc w:val="both"/>
        <w:rPr>
          <w:rFonts w:ascii="Tahoma" w:hAnsi="Tahoma" w:cs="Tahoma"/>
          <w:sz w:val="20"/>
          <w:szCs w:val="20"/>
        </w:rPr>
      </w:pPr>
      <w:proofErr w:type="gramStart"/>
      <w:r>
        <w:rPr>
          <w:rFonts w:ascii="Tahoma" w:hAnsi="Tahoma" w:cs="Tahoma"/>
          <w:sz w:val="20"/>
          <w:szCs w:val="20"/>
        </w:rPr>
        <w:t>d’autoriser</w:t>
      </w:r>
      <w:proofErr w:type="gramEnd"/>
      <w:r>
        <w:rPr>
          <w:rFonts w:ascii="Tahoma" w:hAnsi="Tahoma" w:cs="Tahoma"/>
          <w:sz w:val="20"/>
          <w:szCs w:val="20"/>
        </w:rPr>
        <w:t xml:space="preserve"> </w:t>
      </w:r>
      <w:r w:rsidRPr="00741EE0">
        <w:rPr>
          <w:rFonts w:ascii="Tahoma" w:hAnsi="Tahoma" w:cs="Tahoma"/>
          <w:sz w:val="20"/>
          <w:szCs w:val="20"/>
        </w:rPr>
        <w:t>Monsieur le Maire à</w:t>
      </w:r>
      <w:r>
        <w:rPr>
          <w:rFonts w:ascii="Tahoma" w:hAnsi="Tahoma" w:cs="Tahoma"/>
          <w:sz w:val="20"/>
          <w:szCs w:val="20"/>
        </w:rPr>
        <w:t xml:space="preserve"> engager la dépense correspondante et à </w:t>
      </w:r>
      <w:r w:rsidRPr="00741EE0">
        <w:rPr>
          <w:rFonts w:ascii="Tahoma" w:hAnsi="Tahoma" w:cs="Tahoma"/>
          <w:sz w:val="20"/>
          <w:szCs w:val="20"/>
        </w:rPr>
        <w:t>signer tous les documents nécessaires à la réalisation de ce dossier</w:t>
      </w:r>
    </w:p>
    <w:bookmarkEnd w:id="20"/>
    <w:p w14:paraId="514BC264" w14:textId="31F8A8BD" w:rsidR="00753C8D" w:rsidRDefault="00753C8D" w:rsidP="006C7BC5">
      <w:pPr>
        <w:pStyle w:val="Paragraphedeliste"/>
        <w:rPr>
          <w:rFonts w:ascii="Tahoma" w:hAnsi="Tahoma" w:cs="Tahoma"/>
          <w:b/>
          <w:u w:val="single"/>
        </w:rPr>
      </w:pPr>
    </w:p>
    <w:p w14:paraId="7D8F02BA" w14:textId="12C967FF" w:rsidR="004F7FF2" w:rsidRPr="004F7FF2" w:rsidRDefault="00963A74" w:rsidP="004F7FF2">
      <w:pPr>
        <w:pStyle w:val="Paragraphedeliste"/>
        <w:numPr>
          <w:ilvl w:val="0"/>
          <w:numId w:val="16"/>
        </w:numPr>
        <w:ind w:left="851" w:hanging="491"/>
        <w:rPr>
          <w:rFonts w:ascii="Tahoma" w:hAnsi="Tahoma" w:cs="Tahoma"/>
          <w:b/>
          <w:bCs/>
          <w:u w:val="single"/>
        </w:rPr>
      </w:pPr>
      <w:bookmarkStart w:id="21" w:name="_Hlk99701367"/>
      <w:bookmarkStart w:id="22" w:name="_Hlk145422280"/>
      <w:bookmarkEnd w:id="18"/>
      <w:r>
        <w:rPr>
          <w:rFonts w:ascii="Tahoma" w:hAnsi="Tahoma" w:cs="Tahoma"/>
          <w:b/>
          <w:u w:val="single"/>
        </w:rPr>
        <w:t>Informations</w:t>
      </w:r>
    </w:p>
    <w:bookmarkEnd w:id="21"/>
    <w:p w14:paraId="28653AF0" w14:textId="77777777" w:rsidR="004F7FF2" w:rsidRDefault="004F7FF2" w:rsidP="004F7FF2">
      <w:pPr>
        <w:pStyle w:val="Paragraphedeliste"/>
        <w:rPr>
          <w:rFonts w:ascii="Tahoma" w:hAnsi="Tahoma" w:cs="Tahoma"/>
          <w:sz w:val="20"/>
          <w:szCs w:val="20"/>
        </w:rPr>
      </w:pPr>
    </w:p>
    <w:p w14:paraId="28EFFD24" w14:textId="474475BA" w:rsidR="00D96BB2" w:rsidRPr="00D96BB2" w:rsidRDefault="00D96BB2" w:rsidP="00D96BB2">
      <w:pPr>
        <w:pStyle w:val="Paragraphedeliste"/>
        <w:numPr>
          <w:ilvl w:val="0"/>
          <w:numId w:val="40"/>
        </w:numPr>
        <w:rPr>
          <w:rFonts w:ascii="Tahoma" w:hAnsi="Tahoma" w:cs="Tahoma"/>
          <w:sz w:val="20"/>
          <w:szCs w:val="20"/>
        </w:rPr>
      </w:pPr>
      <w:r w:rsidRPr="00D96BB2">
        <w:rPr>
          <w:rFonts w:ascii="Tahoma" w:hAnsi="Tahoma" w:cs="Tahoma"/>
          <w:sz w:val="20"/>
          <w:szCs w:val="20"/>
        </w:rPr>
        <w:t>A</w:t>
      </w:r>
      <w:r w:rsidR="008E1949" w:rsidRPr="00D96BB2">
        <w:rPr>
          <w:rFonts w:ascii="Tahoma" w:hAnsi="Tahoma" w:cs="Tahoma"/>
          <w:sz w:val="20"/>
          <w:szCs w:val="20"/>
        </w:rPr>
        <w:t>ttestat</w:t>
      </w:r>
      <w:r w:rsidRPr="00D96BB2">
        <w:rPr>
          <w:rFonts w:ascii="Tahoma" w:hAnsi="Tahoma" w:cs="Tahoma"/>
          <w:sz w:val="20"/>
          <w:szCs w:val="20"/>
        </w:rPr>
        <w:t>ion d’accessibilité</w:t>
      </w:r>
      <w:r>
        <w:rPr>
          <w:rFonts w:ascii="Tahoma" w:hAnsi="Tahoma" w:cs="Tahoma"/>
        </w:rPr>
        <w:t xml:space="preserve"> </w:t>
      </w:r>
      <w:r w:rsidRPr="00D96BB2">
        <w:rPr>
          <w:rFonts w:ascii="Tahoma" w:hAnsi="Tahoma" w:cs="Tahoma"/>
          <w:sz w:val="20"/>
          <w:szCs w:val="20"/>
        </w:rPr>
        <w:t>des Etablissements Recevant du Public</w:t>
      </w:r>
    </w:p>
    <w:p w14:paraId="4ADC709D" w14:textId="45E32D73" w:rsidR="00D96BB2" w:rsidRPr="00D96BB2" w:rsidRDefault="00D96BB2" w:rsidP="00D96BB2">
      <w:pPr>
        <w:pStyle w:val="Paragraphedeliste"/>
        <w:rPr>
          <w:rFonts w:ascii="Tahoma" w:hAnsi="Tahoma" w:cs="Tahoma"/>
          <w:sz w:val="20"/>
          <w:szCs w:val="20"/>
        </w:rPr>
      </w:pPr>
      <w:r w:rsidRPr="00D96BB2">
        <w:rPr>
          <w:rFonts w:ascii="Tahoma" w:hAnsi="Tahoma" w:cs="Tahoma"/>
          <w:sz w:val="20"/>
          <w:szCs w:val="20"/>
        </w:rPr>
        <w:t>La préfecture suite à l’agenda d’accessibilité programmée demande la transmission des attestations. Ressortir le dossier pour un groupe de travail un samedi matin</w:t>
      </w:r>
    </w:p>
    <w:p w14:paraId="7C7027EC" w14:textId="77777777" w:rsidR="00D96BB2" w:rsidRPr="00D96BB2" w:rsidRDefault="00D96BB2" w:rsidP="00D96BB2">
      <w:pPr>
        <w:pStyle w:val="Paragraphedeliste"/>
        <w:rPr>
          <w:rFonts w:ascii="Tahoma" w:hAnsi="Tahoma" w:cs="Tahoma"/>
          <w:sz w:val="20"/>
          <w:szCs w:val="20"/>
        </w:rPr>
      </w:pPr>
    </w:p>
    <w:p w14:paraId="1E8D6F2C" w14:textId="14468832" w:rsidR="00D96BB2" w:rsidRDefault="00D96BB2" w:rsidP="00D96BB2">
      <w:pPr>
        <w:pStyle w:val="Paragraphedeliste"/>
        <w:numPr>
          <w:ilvl w:val="0"/>
          <w:numId w:val="40"/>
        </w:numPr>
        <w:rPr>
          <w:rFonts w:ascii="Tahoma" w:hAnsi="Tahoma" w:cs="Tahoma"/>
          <w:sz w:val="20"/>
          <w:szCs w:val="20"/>
        </w:rPr>
      </w:pPr>
      <w:r>
        <w:rPr>
          <w:rFonts w:ascii="Tahoma" w:hAnsi="Tahoma" w:cs="Tahoma"/>
          <w:sz w:val="20"/>
          <w:szCs w:val="20"/>
        </w:rPr>
        <w:t>Plan Communal de Sauvegarde</w:t>
      </w:r>
    </w:p>
    <w:p w14:paraId="68F9D530" w14:textId="3FE5FC71" w:rsidR="00D96BB2" w:rsidRDefault="00D96BB2" w:rsidP="00D96BB2">
      <w:pPr>
        <w:pStyle w:val="Paragraphedeliste"/>
        <w:rPr>
          <w:rFonts w:ascii="Tahoma" w:hAnsi="Tahoma" w:cs="Tahoma"/>
          <w:sz w:val="20"/>
          <w:szCs w:val="20"/>
        </w:rPr>
      </w:pPr>
      <w:r>
        <w:rPr>
          <w:rFonts w:ascii="Tahoma" w:hAnsi="Tahoma" w:cs="Tahoma"/>
          <w:sz w:val="20"/>
          <w:szCs w:val="20"/>
        </w:rPr>
        <w:t>Dossier à remettre à jour avant fin décembre</w:t>
      </w:r>
    </w:p>
    <w:p w14:paraId="5B667F77" w14:textId="77777777" w:rsidR="00D96BB2" w:rsidRDefault="00D96BB2" w:rsidP="00D96BB2">
      <w:pPr>
        <w:pStyle w:val="Paragraphedeliste"/>
        <w:rPr>
          <w:rFonts w:ascii="Tahoma" w:hAnsi="Tahoma" w:cs="Tahoma"/>
          <w:sz w:val="20"/>
          <w:szCs w:val="20"/>
        </w:rPr>
      </w:pPr>
    </w:p>
    <w:p w14:paraId="0B93E4BD" w14:textId="32EF3CA6" w:rsidR="00D96BB2" w:rsidRDefault="00D96BB2" w:rsidP="00D96BB2">
      <w:pPr>
        <w:pStyle w:val="Paragraphedeliste"/>
        <w:numPr>
          <w:ilvl w:val="0"/>
          <w:numId w:val="40"/>
        </w:numPr>
        <w:rPr>
          <w:rFonts w:ascii="Tahoma" w:hAnsi="Tahoma" w:cs="Tahoma"/>
          <w:sz w:val="20"/>
          <w:szCs w:val="20"/>
        </w:rPr>
      </w:pPr>
      <w:r>
        <w:rPr>
          <w:rFonts w:ascii="Tahoma" w:hAnsi="Tahoma" w:cs="Tahoma"/>
          <w:sz w:val="20"/>
          <w:szCs w:val="20"/>
        </w:rPr>
        <w:t>Elections Européennes : 9 juin 2024</w:t>
      </w:r>
    </w:p>
    <w:p w14:paraId="725CCCEC" w14:textId="4160D372" w:rsidR="00D96BB2" w:rsidRDefault="00D96BB2" w:rsidP="00D96BB2">
      <w:pPr>
        <w:pStyle w:val="Paragraphedeliste"/>
        <w:rPr>
          <w:rFonts w:ascii="Tahoma" w:hAnsi="Tahoma" w:cs="Tahoma"/>
          <w:sz w:val="20"/>
          <w:szCs w:val="20"/>
        </w:rPr>
      </w:pPr>
      <w:r>
        <w:rPr>
          <w:rFonts w:ascii="Tahoma" w:hAnsi="Tahoma" w:cs="Tahoma"/>
          <w:sz w:val="20"/>
          <w:szCs w:val="20"/>
        </w:rPr>
        <w:t>Prévoir les permanences</w:t>
      </w:r>
    </w:p>
    <w:p w14:paraId="220F6660" w14:textId="77777777" w:rsidR="00D96BB2" w:rsidRDefault="00D96BB2" w:rsidP="00D96BB2">
      <w:pPr>
        <w:pStyle w:val="Paragraphedeliste"/>
        <w:rPr>
          <w:rFonts w:ascii="Tahoma" w:hAnsi="Tahoma" w:cs="Tahoma"/>
          <w:sz w:val="20"/>
          <w:szCs w:val="20"/>
        </w:rPr>
      </w:pPr>
    </w:p>
    <w:p w14:paraId="2FB753A2" w14:textId="4DFEAD3E" w:rsidR="00D96BB2" w:rsidRDefault="00D96BB2" w:rsidP="00D96BB2">
      <w:pPr>
        <w:pStyle w:val="Paragraphedeliste"/>
        <w:numPr>
          <w:ilvl w:val="0"/>
          <w:numId w:val="40"/>
        </w:numPr>
        <w:rPr>
          <w:rFonts w:ascii="Tahoma" w:hAnsi="Tahoma" w:cs="Tahoma"/>
          <w:sz w:val="20"/>
          <w:szCs w:val="20"/>
        </w:rPr>
      </w:pPr>
      <w:r>
        <w:rPr>
          <w:rFonts w:ascii="Tahoma" w:hAnsi="Tahoma" w:cs="Tahoma"/>
          <w:sz w:val="20"/>
          <w:szCs w:val="20"/>
        </w:rPr>
        <w:t>Logements communaux :</w:t>
      </w:r>
      <w:r w:rsidR="004F7FF2">
        <w:rPr>
          <w:rFonts w:ascii="Tahoma" w:hAnsi="Tahoma" w:cs="Tahoma"/>
          <w:sz w:val="20"/>
          <w:szCs w:val="20"/>
        </w:rPr>
        <w:t xml:space="preserve"> suite au départ, le logement à l’école des filles ne peut plus être louer au vu de l’état des lieux</w:t>
      </w:r>
    </w:p>
    <w:p w14:paraId="146B6516" w14:textId="3DE199E8" w:rsidR="004F7FF2" w:rsidRDefault="004F7FF2" w:rsidP="004F7FF2">
      <w:pPr>
        <w:pStyle w:val="Paragraphedeliste"/>
        <w:rPr>
          <w:rFonts w:ascii="Tahoma" w:hAnsi="Tahoma" w:cs="Tahoma"/>
          <w:sz w:val="20"/>
          <w:szCs w:val="20"/>
        </w:rPr>
      </w:pPr>
    </w:p>
    <w:p w14:paraId="658EB456" w14:textId="5CC31E6D" w:rsidR="004F7FF2" w:rsidRDefault="004F7FF2" w:rsidP="00D96BB2">
      <w:pPr>
        <w:pStyle w:val="Paragraphedeliste"/>
        <w:numPr>
          <w:ilvl w:val="0"/>
          <w:numId w:val="40"/>
        </w:numPr>
        <w:rPr>
          <w:rFonts w:ascii="Tahoma" w:hAnsi="Tahoma" w:cs="Tahoma"/>
          <w:sz w:val="20"/>
          <w:szCs w:val="20"/>
        </w:rPr>
      </w:pPr>
      <w:r>
        <w:rPr>
          <w:rFonts w:ascii="Tahoma" w:hAnsi="Tahoma" w:cs="Tahoma"/>
          <w:sz w:val="20"/>
          <w:szCs w:val="20"/>
        </w:rPr>
        <w:t xml:space="preserve">Subventions d’Investissements : </w:t>
      </w:r>
    </w:p>
    <w:tbl>
      <w:tblPr>
        <w:tblStyle w:val="Grilledutableau"/>
        <w:tblW w:w="9813" w:type="dxa"/>
        <w:jc w:val="center"/>
        <w:tblLook w:val="04A0" w:firstRow="1" w:lastRow="0" w:firstColumn="1" w:lastColumn="0" w:noHBand="0" w:noVBand="1"/>
      </w:tblPr>
      <w:tblGrid>
        <w:gridCol w:w="2405"/>
        <w:gridCol w:w="2693"/>
        <w:gridCol w:w="1015"/>
        <w:gridCol w:w="2037"/>
        <w:gridCol w:w="1663"/>
      </w:tblGrid>
      <w:tr w:rsidR="004F7FF2" w14:paraId="7A92952C" w14:textId="77777777" w:rsidTr="000F3A6C">
        <w:trPr>
          <w:jc w:val="center"/>
        </w:trPr>
        <w:tc>
          <w:tcPr>
            <w:tcW w:w="2405" w:type="dxa"/>
            <w:shd w:val="clear" w:color="auto" w:fill="D9D9D9" w:themeFill="background1" w:themeFillShade="D9"/>
          </w:tcPr>
          <w:p w14:paraId="1F4C74D5" w14:textId="77777777" w:rsidR="004F7FF2" w:rsidRPr="0037318B" w:rsidRDefault="004F7FF2" w:rsidP="000F3A6C">
            <w:pPr>
              <w:jc w:val="both"/>
              <w:rPr>
                <w:b/>
              </w:rPr>
            </w:pPr>
          </w:p>
        </w:tc>
        <w:tc>
          <w:tcPr>
            <w:tcW w:w="2693" w:type="dxa"/>
            <w:shd w:val="clear" w:color="auto" w:fill="D9D9D9" w:themeFill="background1" w:themeFillShade="D9"/>
          </w:tcPr>
          <w:p w14:paraId="532AC9E6" w14:textId="77777777" w:rsidR="004F7FF2" w:rsidRDefault="004F7FF2" w:rsidP="000F3A6C">
            <w:pPr>
              <w:jc w:val="both"/>
              <w:rPr>
                <w:b/>
              </w:rPr>
            </w:pPr>
            <w:r>
              <w:rPr>
                <w:b/>
              </w:rPr>
              <w:t>Subventions</w:t>
            </w:r>
          </w:p>
        </w:tc>
        <w:tc>
          <w:tcPr>
            <w:tcW w:w="1015" w:type="dxa"/>
            <w:shd w:val="clear" w:color="auto" w:fill="D9D9D9" w:themeFill="background1" w:themeFillShade="D9"/>
          </w:tcPr>
          <w:p w14:paraId="2B905113" w14:textId="77777777" w:rsidR="004F7FF2" w:rsidRPr="0037318B" w:rsidRDefault="004F7FF2" w:rsidP="000F3A6C">
            <w:pPr>
              <w:jc w:val="both"/>
              <w:rPr>
                <w:b/>
              </w:rPr>
            </w:pPr>
          </w:p>
        </w:tc>
        <w:tc>
          <w:tcPr>
            <w:tcW w:w="2037" w:type="dxa"/>
            <w:shd w:val="clear" w:color="auto" w:fill="D9D9D9" w:themeFill="background1" w:themeFillShade="D9"/>
          </w:tcPr>
          <w:p w14:paraId="5A831B8B" w14:textId="77777777" w:rsidR="004F7FF2" w:rsidRPr="0037318B" w:rsidRDefault="004F7FF2" w:rsidP="000F3A6C">
            <w:pPr>
              <w:jc w:val="center"/>
              <w:rPr>
                <w:b/>
              </w:rPr>
            </w:pPr>
            <w:r>
              <w:rPr>
                <w:b/>
              </w:rPr>
              <w:t xml:space="preserve">Montants </w:t>
            </w:r>
            <w:r w:rsidRPr="0037318B">
              <w:rPr>
                <w:b/>
              </w:rPr>
              <w:t>A</w:t>
            </w:r>
            <w:r>
              <w:rPr>
                <w:b/>
              </w:rPr>
              <w:t>lloués</w:t>
            </w:r>
          </w:p>
        </w:tc>
        <w:tc>
          <w:tcPr>
            <w:tcW w:w="1663" w:type="dxa"/>
            <w:shd w:val="clear" w:color="auto" w:fill="D9D9D9" w:themeFill="background1" w:themeFillShade="D9"/>
          </w:tcPr>
          <w:p w14:paraId="72C494EF" w14:textId="77777777" w:rsidR="004F7FF2" w:rsidRPr="0037318B" w:rsidRDefault="004F7FF2" w:rsidP="000F3A6C">
            <w:pPr>
              <w:jc w:val="center"/>
              <w:rPr>
                <w:b/>
              </w:rPr>
            </w:pPr>
            <w:r>
              <w:rPr>
                <w:b/>
              </w:rPr>
              <w:t>Reste à percevoir</w:t>
            </w:r>
          </w:p>
        </w:tc>
      </w:tr>
      <w:tr w:rsidR="004F7FF2" w:rsidRPr="00C23A9D" w14:paraId="2013ACA1" w14:textId="77777777" w:rsidTr="000F3A6C">
        <w:trPr>
          <w:jc w:val="center"/>
        </w:trPr>
        <w:tc>
          <w:tcPr>
            <w:tcW w:w="2405" w:type="dxa"/>
            <w:vMerge w:val="restart"/>
            <w:shd w:val="clear" w:color="auto" w:fill="FFFFFF" w:themeFill="background1"/>
          </w:tcPr>
          <w:p w14:paraId="6471BF07" w14:textId="77777777" w:rsidR="004F7FF2" w:rsidRPr="00C23A9D" w:rsidRDefault="004F7FF2" w:rsidP="000F3A6C">
            <w:pPr>
              <w:jc w:val="center"/>
              <w:rPr>
                <w:b/>
                <w:color w:val="0000FF"/>
              </w:rPr>
            </w:pPr>
            <w:r w:rsidRPr="00C23A9D">
              <w:rPr>
                <w:b/>
                <w:color w:val="0000FF"/>
              </w:rPr>
              <w:t>Eclairage Public</w:t>
            </w:r>
          </w:p>
          <w:p w14:paraId="7ABA6E18" w14:textId="77777777" w:rsidR="004F7FF2" w:rsidRPr="00C23A9D" w:rsidRDefault="004F7FF2" w:rsidP="000F3A6C">
            <w:pPr>
              <w:jc w:val="center"/>
              <w:rPr>
                <w:b/>
                <w:color w:val="0000FF"/>
              </w:rPr>
            </w:pPr>
            <w:r w:rsidRPr="00C23A9D">
              <w:rPr>
                <w:b/>
                <w:color w:val="0000FF"/>
              </w:rPr>
              <w:t>Passage au LED</w:t>
            </w:r>
          </w:p>
        </w:tc>
        <w:tc>
          <w:tcPr>
            <w:tcW w:w="2693" w:type="dxa"/>
            <w:shd w:val="clear" w:color="auto" w:fill="FFFFFF" w:themeFill="background1"/>
          </w:tcPr>
          <w:p w14:paraId="5D1E86E7" w14:textId="77777777" w:rsidR="004F7FF2" w:rsidRPr="003A0AD5" w:rsidRDefault="004F7FF2" w:rsidP="000F3A6C">
            <w:pPr>
              <w:jc w:val="both"/>
              <w:rPr>
                <w:color w:val="0000FF"/>
                <w:sz w:val="18"/>
                <w:szCs w:val="18"/>
              </w:rPr>
            </w:pPr>
            <w:r w:rsidRPr="003A0AD5">
              <w:rPr>
                <w:color w:val="0000FF"/>
                <w:sz w:val="18"/>
                <w:szCs w:val="18"/>
              </w:rPr>
              <w:t>DETR 2023</w:t>
            </w:r>
          </w:p>
        </w:tc>
        <w:tc>
          <w:tcPr>
            <w:tcW w:w="1015" w:type="dxa"/>
            <w:shd w:val="clear" w:color="auto" w:fill="FFFFFF" w:themeFill="background1"/>
          </w:tcPr>
          <w:p w14:paraId="772A333E" w14:textId="77777777" w:rsidR="004F7FF2" w:rsidRPr="003A0AD5" w:rsidRDefault="004F7FF2" w:rsidP="000F3A6C">
            <w:pPr>
              <w:jc w:val="both"/>
              <w:rPr>
                <w:color w:val="0000FF"/>
                <w:sz w:val="18"/>
                <w:szCs w:val="18"/>
              </w:rPr>
            </w:pPr>
            <w:r w:rsidRPr="003A0AD5">
              <w:rPr>
                <w:color w:val="0000FF"/>
                <w:sz w:val="18"/>
                <w:szCs w:val="18"/>
              </w:rPr>
              <w:t>Art.</w:t>
            </w:r>
            <w:r>
              <w:rPr>
                <w:color w:val="0000FF"/>
                <w:sz w:val="18"/>
                <w:szCs w:val="18"/>
              </w:rPr>
              <w:t>13641</w:t>
            </w:r>
          </w:p>
        </w:tc>
        <w:tc>
          <w:tcPr>
            <w:tcW w:w="2037" w:type="dxa"/>
            <w:shd w:val="clear" w:color="auto" w:fill="FFFFFF" w:themeFill="background1"/>
          </w:tcPr>
          <w:p w14:paraId="28FCBDDF" w14:textId="77777777" w:rsidR="004F7FF2" w:rsidRPr="003A0AD5" w:rsidRDefault="004F7FF2" w:rsidP="000F3A6C">
            <w:pPr>
              <w:jc w:val="right"/>
              <w:rPr>
                <w:color w:val="0000FF"/>
                <w:sz w:val="18"/>
                <w:szCs w:val="18"/>
              </w:rPr>
            </w:pPr>
            <w:r w:rsidRPr="003A0AD5">
              <w:rPr>
                <w:color w:val="0000FF"/>
                <w:sz w:val="18"/>
                <w:szCs w:val="18"/>
              </w:rPr>
              <w:t>39 375,00 €</w:t>
            </w:r>
          </w:p>
        </w:tc>
        <w:tc>
          <w:tcPr>
            <w:tcW w:w="1663" w:type="dxa"/>
            <w:shd w:val="clear" w:color="auto" w:fill="FFFFFF" w:themeFill="background1"/>
          </w:tcPr>
          <w:p w14:paraId="030CE0AB" w14:textId="77777777" w:rsidR="004F7FF2" w:rsidRPr="003A0AD5" w:rsidRDefault="004F7FF2" w:rsidP="000F3A6C">
            <w:pPr>
              <w:jc w:val="right"/>
              <w:rPr>
                <w:color w:val="0000FF"/>
                <w:sz w:val="18"/>
                <w:szCs w:val="18"/>
              </w:rPr>
            </w:pPr>
            <w:r w:rsidRPr="003A0AD5">
              <w:rPr>
                <w:color w:val="0000FF"/>
                <w:sz w:val="18"/>
                <w:szCs w:val="18"/>
              </w:rPr>
              <w:t>39 375,00 €</w:t>
            </w:r>
          </w:p>
        </w:tc>
      </w:tr>
      <w:tr w:rsidR="004F7FF2" w:rsidRPr="00C23A9D" w14:paraId="230E2DE3" w14:textId="77777777" w:rsidTr="000F3A6C">
        <w:trPr>
          <w:jc w:val="center"/>
        </w:trPr>
        <w:tc>
          <w:tcPr>
            <w:tcW w:w="2405" w:type="dxa"/>
            <w:vMerge/>
            <w:shd w:val="clear" w:color="auto" w:fill="FFFFFF" w:themeFill="background1"/>
          </w:tcPr>
          <w:p w14:paraId="2DD27249" w14:textId="77777777" w:rsidR="004F7FF2" w:rsidRPr="00C23A9D" w:rsidRDefault="004F7FF2" w:rsidP="000F3A6C">
            <w:pPr>
              <w:jc w:val="both"/>
              <w:rPr>
                <w:b/>
                <w:color w:val="0000FF"/>
              </w:rPr>
            </w:pPr>
          </w:p>
        </w:tc>
        <w:tc>
          <w:tcPr>
            <w:tcW w:w="2693" w:type="dxa"/>
            <w:shd w:val="clear" w:color="auto" w:fill="FFFFFF" w:themeFill="background1"/>
          </w:tcPr>
          <w:p w14:paraId="7D77242C" w14:textId="77777777" w:rsidR="004F7FF2" w:rsidRPr="003A0AD5" w:rsidRDefault="004F7FF2" w:rsidP="000F3A6C">
            <w:pPr>
              <w:jc w:val="both"/>
              <w:rPr>
                <w:color w:val="0000FF"/>
                <w:sz w:val="18"/>
                <w:szCs w:val="18"/>
              </w:rPr>
            </w:pPr>
            <w:r w:rsidRPr="003A0AD5">
              <w:rPr>
                <w:color w:val="0000FF"/>
                <w:sz w:val="18"/>
                <w:szCs w:val="18"/>
              </w:rPr>
              <w:t>Fonds verts</w:t>
            </w:r>
          </w:p>
        </w:tc>
        <w:tc>
          <w:tcPr>
            <w:tcW w:w="1015" w:type="dxa"/>
            <w:shd w:val="clear" w:color="auto" w:fill="FFFFFF" w:themeFill="background1"/>
          </w:tcPr>
          <w:p w14:paraId="5EB39B07" w14:textId="77777777" w:rsidR="004F7FF2" w:rsidRPr="003A0AD5" w:rsidRDefault="004F7FF2" w:rsidP="000F3A6C">
            <w:pPr>
              <w:jc w:val="both"/>
              <w:rPr>
                <w:color w:val="0000FF"/>
                <w:sz w:val="18"/>
                <w:szCs w:val="18"/>
              </w:rPr>
            </w:pPr>
            <w:r w:rsidRPr="003A0AD5">
              <w:rPr>
                <w:color w:val="0000FF"/>
                <w:sz w:val="18"/>
                <w:szCs w:val="18"/>
              </w:rPr>
              <w:t>Art.</w:t>
            </w:r>
            <w:r>
              <w:rPr>
                <w:color w:val="0000FF"/>
                <w:sz w:val="18"/>
                <w:szCs w:val="18"/>
              </w:rPr>
              <w:t>1348</w:t>
            </w:r>
          </w:p>
        </w:tc>
        <w:tc>
          <w:tcPr>
            <w:tcW w:w="2037" w:type="dxa"/>
            <w:shd w:val="clear" w:color="auto" w:fill="FFFFFF" w:themeFill="background1"/>
          </w:tcPr>
          <w:p w14:paraId="2B4F3CE0" w14:textId="77777777" w:rsidR="004F7FF2" w:rsidRPr="003A0AD5" w:rsidRDefault="004F7FF2" w:rsidP="000F3A6C">
            <w:pPr>
              <w:jc w:val="right"/>
              <w:rPr>
                <w:color w:val="0000FF"/>
                <w:sz w:val="18"/>
                <w:szCs w:val="18"/>
              </w:rPr>
            </w:pPr>
            <w:r w:rsidRPr="003A0AD5">
              <w:rPr>
                <w:color w:val="0000FF"/>
                <w:sz w:val="18"/>
                <w:szCs w:val="18"/>
              </w:rPr>
              <w:t>33 968</w:t>
            </w:r>
            <w:r>
              <w:rPr>
                <w:color w:val="0000FF"/>
                <w:sz w:val="18"/>
                <w:szCs w:val="18"/>
              </w:rPr>
              <w:t>,00</w:t>
            </w:r>
            <w:r w:rsidRPr="003A0AD5">
              <w:rPr>
                <w:color w:val="0000FF"/>
                <w:sz w:val="18"/>
                <w:szCs w:val="18"/>
              </w:rPr>
              <w:t xml:space="preserve"> €</w:t>
            </w:r>
          </w:p>
        </w:tc>
        <w:tc>
          <w:tcPr>
            <w:tcW w:w="1663" w:type="dxa"/>
            <w:shd w:val="clear" w:color="auto" w:fill="FFFFFF" w:themeFill="background1"/>
          </w:tcPr>
          <w:p w14:paraId="19DF3558" w14:textId="77777777" w:rsidR="004F7FF2" w:rsidRPr="003A0AD5" w:rsidRDefault="004F7FF2" w:rsidP="000F3A6C">
            <w:pPr>
              <w:jc w:val="right"/>
              <w:rPr>
                <w:color w:val="0000FF"/>
                <w:sz w:val="18"/>
                <w:szCs w:val="18"/>
              </w:rPr>
            </w:pPr>
            <w:r w:rsidRPr="003A0AD5">
              <w:rPr>
                <w:color w:val="0000FF"/>
                <w:sz w:val="18"/>
                <w:szCs w:val="18"/>
              </w:rPr>
              <w:t>33 968</w:t>
            </w:r>
            <w:r>
              <w:rPr>
                <w:color w:val="0000FF"/>
                <w:sz w:val="18"/>
                <w:szCs w:val="18"/>
              </w:rPr>
              <w:t>,00</w:t>
            </w:r>
            <w:r w:rsidRPr="003A0AD5">
              <w:rPr>
                <w:color w:val="0000FF"/>
                <w:sz w:val="18"/>
                <w:szCs w:val="18"/>
              </w:rPr>
              <w:t xml:space="preserve"> €</w:t>
            </w:r>
          </w:p>
        </w:tc>
      </w:tr>
      <w:tr w:rsidR="004F7FF2" w:rsidRPr="00A91911" w14:paraId="606EFFA6" w14:textId="77777777" w:rsidTr="000F3A6C">
        <w:trPr>
          <w:jc w:val="center"/>
        </w:trPr>
        <w:tc>
          <w:tcPr>
            <w:tcW w:w="2405" w:type="dxa"/>
          </w:tcPr>
          <w:p w14:paraId="72032ACA" w14:textId="77777777" w:rsidR="004F7FF2" w:rsidRPr="00A91911" w:rsidRDefault="004F7FF2" w:rsidP="000F3A6C">
            <w:pPr>
              <w:jc w:val="both"/>
              <w:rPr>
                <w:color w:val="0000FF"/>
                <w:sz w:val="18"/>
                <w:szCs w:val="18"/>
              </w:rPr>
            </w:pPr>
            <w:r w:rsidRPr="00A91911">
              <w:rPr>
                <w:b/>
                <w:color w:val="0000FF"/>
              </w:rPr>
              <w:t>Etude agrandissements</w:t>
            </w:r>
          </w:p>
        </w:tc>
        <w:tc>
          <w:tcPr>
            <w:tcW w:w="2693" w:type="dxa"/>
          </w:tcPr>
          <w:p w14:paraId="7E8D729A" w14:textId="77777777" w:rsidR="004F7FF2" w:rsidRPr="00A91911" w:rsidRDefault="004F7FF2" w:rsidP="000F3A6C">
            <w:pPr>
              <w:jc w:val="both"/>
              <w:rPr>
                <w:color w:val="0000FF"/>
                <w:sz w:val="18"/>
                <w:szCs w:val="18"/>
              </w:rPr>
            </w:pPr>
            <w:r w:rsidRPr="00A91911">
              <w:rPr>
                <w:color w:val="0000FF"/>
                <w:sz w:val="18"/>
                <w:szCs w:val="18"/>
              </w:rPr>
              <w:t>Salle Polyvalente</w:t>
            </w:r>
          </w:p>
          <w:p w14:paraId="13727B74" w14:textId="77777777" w:rsidR="004F7FF2" w:rsidRPr="00A91911" w:rsidRDefault="004F7FF2" w:rsidP="000F3A6C">
            <w:pPr>
              <w:jc w:val="both"/>
              <w:rPr>
                <w:color w:val="0000FF"/>
                <w:sz w:val="18"/>
                <w:szCs w:val="18"/>
              </w:rPr>
            </w:pPr>
            <w:r w:rsidRPr="00A91911">
              <w:rPr>
                <w:color w:val="0000FF"/>
                <w:sz w:val="18"/>
                <w:szCs w:val="18"/>
              </w:rPr>
              <w:t>Salle Associative</w:t>
            </w:r>
          </w:p>
        </w:tc>
        <w:tc>
          <w:tcPr>
            <w:tcW w:w="1015" w:type="dxa"/>
          </w:tcPr>
          <w:p w14:paraId="29F6CE35" w14:textId="77777777" w:rsidR="004F7FF2" w:rsidRDefault="004F7FF2" w:rsidP="000F3A6C">
            <w:pPr>
              <w:jc w:val="both"/>
              <w:rPr>
                <w:color w:val="0000FF"/>
                <w:sz w:val="18"/>
                <w:szCs w:val="18"/>
              </w:rPr>
            </w:pPr>
            <w:r w:rsidRPr="00A91911">
              <w:rPr>
                <w:color w:val="0000FF"/>
                <w:sz w:val="18"/>
                <w:szCs w:val="18"/>
              </w:rPr>
              <w:t xml:space="preserve">Art </w:t>
            </w:r>
            <w:r>
              <w:rPr>
                <w:color w:val="0000FF"/>
                <w:sz w:val="18"/>
                <w:szCs w:val="18"/>
              </w:rPr>
              <w:t>1322</w:t>
            </w:r>
          </w:p>
          <w:p w14:paraId="7C51A283" w14:textId="77777777" w:rsidR="004F7FF2" w:rsidRPr="00A91911" w:rsidRDefault="004F7FF2" w:rsidP="000F3A6C">
            <w:pPr>
              <w:jc w:val="both"/>
              <w:rPr>
                <w:color w:val="0000FF"/>
                <w:sz w:val="18"/>
                <w:szCs w:val="18"/>
              </w:rPr>
            </w:pPr>
            <w:r w:rsidRPr="00A91911">
              <w:rPr>
                <w:color w:val="0000FF"/>
                <w:sz w:val="18"/>
                <w:szCs w:val="18"/>
              </w:rPr>
              <w:t xml:space="preserve">Art </w:t>
            </w:r>
            <w:r>
              <w:rPr>
                <w:color w:val="0000FF"/>
                <w:sz w:val="18"/>
                <w:szCs w:val="18"/>
              </w:rPr>
              <w:t>1322</w:t>
            </w:r>
          </w:p>
        </w:tc>
        <w:tc>
          <w:tcPr>
            <w:tcW w:w="2037" w:type="dxa"/>
          </w:tcPr>
          <w:p w14:paraId="62D484EE" w14:textId="77777777" w:rsidR="004F7FF2" w:rsidRPr="00A91911" w:rsidRDefault="004F7FF2" w:rsidP="000F3A6C">
            <w:pPr>
              <w:jc w:val="right"/>
              <w:rPr>
                <w:color w:val="0000FF"/>
                <w:sz w:val="18"/>
                <w:szCs w:val="18"/>
              </w:rPr>
            </w:pPr>
            <w:r w:rsidRPr="00A91911">
              <w:rPr>
                <w:color w:val="0000FF"/>
                <w:sz w:val="18"/>
                <w:szCs w:val="18"/>
              </w:rPr>
              <w:t>1 457,50 €</w:t>
            </w:r>
          </w:p>
          <w:p w14:paraId="0DFC9CB8" w14:textId="77777777" w:rsidR="004F7FF2" w:rsidRPr="00A91911" w:rsidRDefault="004F7FF2" w:rsidP="000F3A6C">
            <w:pPr>
              <w:jc w:val="right"/>
              <w:rPr>
                <w:color w:val="0000FF"/>
                <w:sz w:val="18"/>
                <w:szCs w:val="18"/>
              </w:rPr>
            </w:pPr>
            <w:r w:rsidRPr="00A91911">
              <w:rPr>
                <w:color w:val="0000FF"/>
                <w:sz w:val="18"/>
                <w:szCs w:val="18"/>
              </w:rPr>
              <w:t>1 426,50 €</w:t>
            </w:r>
          </w:p>
        </w:tc>
        <w:tc>
          <w:tcPr>
            <w:tcW w:w="1663" w:type="dxa"/>
          </w:tcPr>
          <w:p w14:paraId="2F14F4CB" w14:textId="77777777" w:rsidR="004F7FF2" w:rsidRPr="00A91911" w:rsidRDefault="004F7FF2" w:rsidP="000F3A6C">
            <w:pPr>
              <w:jc w:val="right"/>
              <w:rPr>
                <w:color w:val="0000FF"/>
                <w:sz w:val="18"/>
                <w:szCs w:val="18"/>
              </w:rPr>
            </w:pPr>
            <w:r w:rsidRPr="00A91911">
              <w:rPr>
                <w:color w:val="0000FF"/>
                <w:sz w:val="18"/>
                <w:szCs w:val="18"/>
              </w:rPr>
              <w:t>1 457,50 €</w:t>
            </w:r>
          </w:p>
          <w:p w14:paraId="51FFE131" w14:textId="77777777" w:rsidR="004F7FF2" w:rsidRPr="00A91911" w:rsidRDefault="004F7FF2" w:rsidP="000F3A6C">
            <w:pPr>
              <w:jc w:val="right"/>
              <w:rPr>
                <w:color w:val="0000FF"/>
                <w:sz w:val="18"/>
                <w:szCs w:val="18"/>
              </w:rPr>
            </w:pPr>
            <w:r w:rsidRPr="00A91911">
              <w:rPr>
                <w:color w:val="0000FF"/>
                <w:sz w:val="18"/>
                <w:szCs w:val="18"/>
              </w:rPr>
              <w:t>1 426,50 €</w:t>
            </w:r>
          </w:p>
        </w:tc>
      </w:tr>
      <w:tr w:rsidR="004F7FF2" w:rsidRPr="00BF6566" w14:paraId="756E6336" w14:textId="77777777" w:rsidTr="000F3A6C">
        <w:trPr>
          <w:trHeight w:val="113"/>
          <w:jc w:val="center"/>
        </w:trPr>
        <w:tc>
          <w:tcPr>
            <w:tcW w:w="2405" w:type="dxa"/>
            <w:shd w:val="clear" w:color="auto" w:fill="D9D9D9" w:themeFill="background1" w:themeFillShade="D9"/>
          </w:tcPr>
          <w:p w14:paraId="1D525DE5" w14:textId="77777777" w:rsidR="004F7FF2" w:rsidRPr="00BF6566" w:rsidRDefault="004F7FF2" w:rsidP="000F3A6C">
            <w:pPr>
              <w:jc w:val="both"/>
              <w:rPr>
                <w:b/>
                <w:sz w:val="12"/>
                <w:szCs w:val="12"/>
              </w:rPr>
            </w:pPr>
          </w:p>
        </w:tc>
        <w:tc>
          <w:tcPr>
            <w:tcW w:w="2693" w:type="dxa"/>
            <w:shd w:val="clear" w:color="auto" w:fill="D9D9D9" w:themeFill="background1" w:themeFillShade="D9"/>
          </w:tcPr>
          <w:p w14:paraId="7BE8E4D1" w14:textId="77777777" w:rsidR="004F7FF2" w:rsidRPr="00BF6566" w:rsidRDefault="004F7FF2" w:rsidP="000F3A6C">
            <w:pPr>
              <w:jc w:val="both"/>
              <w:rPr>
                <w:b/>
                <w:sz w:val="12"/>
                <w:szCs w:val="12"/>
              </w:rPr>
            </w:pPr>
          </w:p>
        </w:tc>
        <w:tc>
          <w:tcPr>
            <w:tcW w:w="1015" w:type="dxa"/>
            <w:shd w:val="clear" w:color="auto" w:fill="D9D9D9" w:themeFill="background1" w:themeFillShade="D9"/>
          </w:tcPr>
          <w:p w14:paraId="309F22D5" w14:textId="77777777" w:rsidR="004F7FF2" w:rsidRPr="001B097A" w:rsidRDefault="004F7FF2" w:rsidP="000F3A6C">
            <w:pPr>
              <w:jc w:val="both"/>
              <w:rPr>
                <w:sz w:val="18"/>
                <w:szCs w:val="18"/>
              </w:rPr>
            </w:pPr>
          </w:p>
        </w:tc>
        <w:tc>
          <w:tcPr>
            <w:tcW w:w="2037" w:type="dxa"/>
            <w:shd w:val="clear" w:color="auto" w:fill="D9D9D9" w:themeFill="background1" w:themeFillShade="D9"/>
          </w:tcPr>
          <w:p w14:paraId="6408176C" w14:textId="77777777" w:rsidR="004F7FF2" w:rsidRPr="00BF6566" w:rsidRDefault="004F7FF2" w:rsidP="000F3A6C">
            <w:pPr>
              <w:jc w:val="center"/>
              <w:rPr>
                <w:b/>
                <w:sz w:val="12"/>
                <w:szCs w:val="12"/>
              </w:rPr>
            </w:pPr>
          </w:p>
        </w:tc>
        <w:tc>
          <w:tcPr>
            <w:tcW w:w="1663" w:type="dxa"/>
            <w:shd w:val="clear" w:color="auto" w:fill="D9D9D9" w:themeFill="background1" w:themeFillShade="D9"/>
          </w:tcPr>
          <w:p w14:paraId="25778678" w14:textId="77777777" w:rsidR="004F7FF2" w:rsidRPr="00BF6566" w:rsidRDefault="004F7FF2" w:rsidP="000F3A6C">
            <w:pPr>
              <w:jc w:val="center"/>
              <w:rPr>
                <w:b/>
                <w:sz w:val="12"/>
                <w:szCs w:val="12"/>
              </w:rPr>
            </w:pPr>
          </w:p>
        </w:tc>
      </w:tr>
      <w:tr w:rsidR="004F7FF2" w:rsidRPr="00AC26F6" w14:paraId="2F119C64" w14:textId="77777777" w:rsidTr="000F3A6C">
        <w:trPr>
          <w:jc w:val="center"/>
        </w:trPr>
        <w:tc>
          <w:tcPr>
            <w:tcW w:w="2405" w:type="dxa"/>
          </w:tcPr>
          <w:p w14:paraId="26E1029C" w14:textId="77777777" w:rsidR="004F7FF2" w:rsidRPr="00AC26F6" w:rsidRDefault="004F7FF2" w:rsidP="000F3A6C">
            <w:pPr>
              <w:jc w:val="both"/>
              <w:rPr>
                <w:color w:val="0000FF"/>
                <w:sz w:val="18"/>
                <w:szCs w:val="18"/>
              </w:rPr>
            </w:pPr>
            <w:r w:rsidRPr="00AC26F6">
              <w:rPr>
                <w:b/>
                <w:color w:val="0000FF"/>
              </w:rPr>
              <w:t>Voirie</w:t>
            </w:r>
          </w:p>
        </w:tc>
        <w:tc>
          <w:tcPr>
            <w:tcW w:w="2693" w:type="dxa"/>
          </w:tcPr>
          <w:p w14:paraId="212DD50B" w14:textId="77777777" w:rsidR="004F7FF2" w:rsidRPr="00AC26F6" w:rsidRDefault="004F7FF2" w:rsidP="000F3A6C">
            <w:pPr>
              <w:jc w:val="both"/>
              <w:rPr>
                <w:color w:val="0000FF"/>
                <w:sz w:val="18"/>
                <w:szCs w:val="18"/>
              </w:rPr>
            </w:pPr>
            <w:r w:rsidRPr="00AC26F6">
              <w:rPr>
                <w:color w:val="0000FF"/>
                <w:sz w:val="18"/>
                <w:szCs w:val="18"/>
              </w:rPr>
              <w:t>Département FDAU 2021</w:t>
            </w:r>
          </w:p>
          <w:p w14:paraId="7652CD93" w14:textId="77777777" w:rsidR="004F7FF2" w:rsidRPr="00AC26F6" w:rsidRDefault="004F7FF2" w:rsidP="000F3A6C">
            <w:pPr>
              <w:jc w:val="both"/>
              <w:rPr>
                <w:color w:val="0000FF"/>
                <w:sz w:val="18"/>
                <w:szCs w:val="18"/>
              </w:rPr>
            </w:pPr>
            <w:r w:rsidRPr="00AC26F6">
              <w:rPr>
                <w:color w:val="0000FF"/>
                <w:sz w:val="18"/>
                <w:szCs w:val="18"/>
              </w:rPr>
              <w:t>Subvention enrobés 2022</w:t>
            </w:r>
          </w:p>
        </w:tc>
        <w:tc>
          <w:tcPr>
            <w:tcW w:w="1015" w:type="dxa"/>
          </w:tcPr>
          <w:p w14:paraId="61A584A6" w14:textId="77777777" w:rsidR="004F7FF2" w:rsidRDefault="004F7FF2" w:rsidP="000F3A6C">
            <w:pPr>
              <w:jc w:val="both"/>
              <w:rPr>
                <w:color w:val="0000FF"/>
                <w:sz w:val="18"/>
                <w:szCs w:val="18"/>
              </w:rPr>
            </w:pPr>
            <w:r w:rsidRPr="00AC26F6">
              <w:rPr>
                <w:color w:val="0000FF"/>
                <w:sz w:val="18"/>
                <w:szCs w:val="18"/>
              </w:rPr>
              <w:t>Art 1323</w:t>
            </w:r>
          </w:p>
          <w:p w14:paraId="25DEC513" w14:textId="77777777" w:rsidR="004F7FF2" w:rsidRPr="00AC26F6" w:rsidRDefault="004F7FF2" w:rsidP="000F3A6C">
            <w:pPr>
              <w:jc w:val="both"/>
              <w:rPr>
                <w:color w:val="0000FF"/>
                <w:sz w:val="18"/>
                <w:szCs w:val="18"/>
              </w:rPr>
            </w:pPr>
            <w:r>
              <w:rPr>
                <w:color w:val="0000FF"/>
                <w:sz w:val="18"/>
                <w:szCs w:val="18"/>
              </w:rPr>
              <w:t>Art 1323</w:t>
            </w:r>
          </w:p>
        </w:tc>
        <w:tc>
          <w:tcPr>
            <w:tcW w:w="2037" w:type="dxa"/>
          </w:tcPr>
          <w:p w14:paraId="6E3B2B89" w14:textId="77777777" w:rsidR="004F7FF2" w:rsidRPr="00AC26F6" w:rsidRDefault="004F7FF2" w:rsidP="000F3A6C">
            <w:pPr>
              <w:jc w:val="right"/>
              <w:rPr>
                <w:color w:val="0000FF"/>
                <w:sz w:val="18"/>
                <w:szCs w:val="18"/>
              </w:rPr>
            </w:pPr>
            <w:r w:rsidRPr="00AC26F6">
              <w:rPr>
                <w:color w:val="0000FF"/>
                <w:sz w:val="18"/>
                <w:szCs w:val="18"/>
              </w:rPr>
              <w:t>20 000,00 €</w:t>
            </w:r>
          </w:p>
          <w:p w14:paraId="6F022B77" w14:textId="77777777" w:rsidR="004F7FF2" w:rsidRPr="00AC26F6" w:rsidRDefault="004F7FF2" w:rsidP="000F3A6C">
            <w:pPr>
              <w:jc w:val="right"/>
              <w:rPr>
                <w:color w:val="0000FF"/>
                <w:sz w:val="18"/>
                <w:szCs w:val="18"/>
              </w:rPr>
            </w:pPr>
            <w:r>
              <w:rPr>
                <w:color w:val="0000FF"/>
                <w:sz w:val="18"/>
                <w:szCs w:val="18"/>
              </w:rPr>
              <w:t>36 373,00 €</w:t>
            </w:r>
          </w:p>
        </w:tc>
        <w:tc>
          <w:tcPr>
            <w:tcW w:w="1663" w:type="dxa"/>
          </w:tcPr>
          <w:p w14:paraId="414A6872" w14:textId="77777777" w:rsidR="004F7FF2" w:rsidRPr="00AC26F6" w:rsidRDefault="004F7FF2" w:rsidP="000F3A6C">
            <w:pPr>
              <w:jc w:val="right"/>
              <w:rPr>
                <w:color w:val="0000FF"/>
                <w:sz w:val="18"/>
                <w:szCs w:val="18"/>
              </w:rPr>
            </w:pPr>
            <w:r w:rsidRPr="00AC26F6">
              <w:rPr>
                <w:color w:val="0000FF"/>
                <w:sz w:val="18"/>
                <w:szCs w:val="18"/>
              </w:rPr>
              <w:t>20 000,00 €</w:t>
            </w:r>
          </w:p>
          <w:p w14:paraId="5E95ACC3" w14:textId="77777777" w:rsidR="004F7FF2" w:rsidRPr="00AC26F6" w:rsidRDefault="004F7FF2" w:rsidP="000F3A6C">
            <w:pPr>
              <w:rPr>
                <w:color w:val="0000FF"/>
                <w:sz w:val="18"/>
                <w:szCs w:val="18"/>
              </w:rPr>
            </w:pPr>
          </w:p>
        </w:tc>
      </w:tr>
      <w:tr w:rsidR="004F7FF2" w:rsidRPr="00F624FE" w14:paraId="3AF91D65" w14:textId="77777777" w:rsidTr="000F3A6C">
        <w:trPr>
          <w:jc w:val="center"/>
        </w:trPr>
        <w:tc>
          <w:tcPr>
            <w:tcW w:w="2405" w:type="dxa"/>
          </w:tcPr>
          <w:p w14:paraId="51A98337" w14:textId="77777777" w:rsidR="004F7FF2" w:rsidRPr="00F624FE" w:rsidRDefault="004F7FF2" w:rsidP="000F3A6C">
            <w:pPr>
              <w:jc w:val="both"/>
              <w:rPr>
                <w:color w:val="0000FF"/>
                <w:sz w:val="18"/>
                <w:szCs w:val="18"/>
              </w:rPr>
            </w:pPr>
            <w:r w:rsidRPr="00F624FE">
              <w:rPr>
                <w:b/>
                <w:color w:val="0000FF"/>
              </w:rPr>
              <w:t>Voirie</w:t>
            </w:r>
          </w:p>
        </w:tc>
        <w:tc>
          <w:tcPr>
            <w:tcW w:w="2693" w:type="dxa"/>
          </w:tcPr>
          <w:p w14:paraId="6F1BBB7B" w14:textId="77777777" w:rsidR="004F7FF2" w:rsidRPr="00F624FE" w:rsidRDefault="004F7FF2" w:rsidP="000F3A6C">
            <w:pPr>
              <w:jc w:val="both"/>
              <w:rPr>
                <w:color w:val="0000FF"/>
                <w:sz w:val="18"/>
                <w:szCs w:val="18"/>
              </w:rPr>
            </w:pPr>
            <w:r w:rsidRPr="00F624FE">
              <w:rPr>
                <w:color w:val="0000FF"/>
                <w:sz w:val="18"/>
                <w:szCs w:val="18"/>
              </w:rPr>
              <w:t>ADVC 2021</w:t>
            </w:r>
          </w:p>
        </w:tc>
        <w:tc>
          <w:tcPr>
            <w:tcW w:w="1015" w:type="dxa"/>
          </w:tcPr>
          <w:p w14:paraId="15F44A1C" w14:textId="77777777" w:rsidR="004F7FF2" w:rsidRPr="00F624FE" w:rsidRDefault="004F7FF2" w:rsidP="000F3A6C">
            <w:pPr>
              <w:jc w:val="both"/>
              <w:rPr>
                <w:color w:val="0000FF"/>
                <w:sz w:val="18"/>
                <w:szCs w:val="18"/>
              </w:rPr>
            </w:pPr>
            <w:r w:rsidRPr="00F624FE">
              <w:rPr>
                <w:color w:val="0000FF"/>
                <w:sz w:val="18"/>
                <w:szCs w:val="18"/>
              </w:rPr>
              <w:t>Art 7473</w:t>
            </w:r>
          </w:p>
        </w:tc>
        <w:tc>
          <w:tcPr>
            <w:tcW w:w="2037" w:type="dxa"/>
          </w:tcPr>
          <w:p w14:paraId="57CBC15A" w14:textId="77777777" w:rsidR="004F7FF2" w:rsidRPr="00F624FE" w:rsidRDefault="004F7FF2" w:rsidP="000F3A6C">
            <w:pPr>
              <w:jc w:val="right"/>
              <w:rPr>
                <w:color w:val="0000FF"/>
                <w:sz w:val="18"/>
                <w:szCs w:val="18"/>
              </w:rPr>
            </w:pPr>
            <w:r w:rsidRPr="00F624FE">
              <w:rPr>
                <w:color w:val="0000FF"/>
                <w:sz w:val="18"/>
                <w:szCs w:val="18"/>
              </w:rPr>
              <w:t>1 647,00 €</w:t>
            </w:r>
          </w:p>
        </w:tc>
        <w:tc>
          <w:tcPr>
            <w:tcW w:w="1663" w:type="dxa"/>
          </w:tcPr>
          <w:p w14:paraId="3EC587D7" w14:textId="77777777" w:rsidR="004F7FF2" w:rsidRPr="00F624FE" w:rsidRDefault="004F7FF2" w:rsidP="000F3A6C">
            <w:pPr>
              <w:jc w:val="right"/>
              <w:rPr>
                <w:color w:val="0000FF"/>
                <w:sz w:val="18"/>
                <w:szCs w:val="18"/>
              </w:rPr>
            </w:pPr>
            <w:r w:rsidRPr="00F624FE">
              <w:rPr>
                <w:color w:val="0000FF"/>
                <w:sz w:val="18"/>
                <w:szCs w:val="18"/>
              </w:rPr>
              <w:t>1 647,00 €</w:t>
            </w:r>
          </w:p>
        </w:tc>
      </w:tr>
      <w:tr w:rsidR="004F7FF2" w:rsidRPr="00413192" w14:paraId="46996321" w14:textId="77777777" w:rsidTr="000F3A6C">
        <w:trPr>
          <w:jc w:val="center"/>
        </w:trPr>
        <w:tc>
          <w:tcPr>
            <w:tcW w:w="2405" w:type="dxa"/>
          </w:tcPr>
          <w:p w14:paraId="01E980D0" w14:textId="77777777" w:rsidR="004F7FF2" w:rsidRPr="00413192" w:rsidRDefault="004F7FF2" w:rsidP="000F3A6C">
            <w:pPr>
              <w:jc w:val="both"/>
              <w:rPr>
                <w:color w:val="0000FF"/>
                <w:sz w:val="18"/>
                <w:szCs w:val="18"/>
              </w:rPr>
            </w:pPr>
          </w:p>
        </w:tc>
        <w:tc>
          <w:tcPr>
            <w:tcW w:w="2693" w:type="dxa"/>
          </w:tcPr>
          <w:p w14:paraId="75FF6C39" w14:textId="77777777" w:rsidR="004F7FF2" w:rsidRPr="00413192" w:rsidRDefault="004F7FF2" w:rsidP="000F3A6C">
            <w:pPr>
              <w:jc w:val="both"/>
              <w:rPr>
                <w:color w:val="0000FF"/>
                <w:sz w:val="18"/>
                <w:szCs w:val="18"/>
              </w:rPr>
            </w:pPr>
            <w:r w:rsidRPr="00413192">
              <w:rPr>
                <w:color w:val="0000FF"/>
                <w:sz w:val="18"/>
                <w:szCs w:val="18"/>
              </w:rPr>
              <w:t>DETR Violetterie 2021</w:t>
            </w:r>
          </w:p>
        </w:tc>
        <w:tc>
          <w:tcPr>
            <w:tcW w:w="1015" w:type="dxa"/>
          </w:tcPr>
          <w:p w14:paraId="62E7BD8B" w14:textId="77777777" w:rsidR="004F7FF2" w:rsidRPr="00413192" w:rsidRDefault="004F7FF2" w:rsidP="000F3A6C">
            <w:pPr>
              <w:jc w:val="both"/>
              <w:rPr>
                <w:color w:val="0000FF"/>
                <w:sz w:val="18"/>
                <w:szCs w:val="18"/>
              </w:rPr>
            </w:pPr>
            <w:r w:rsidRPr="00413192">
              <w:rPr>
                <w:color w:val="0000FF"/>
                <w:sz w:val="18"/>
                <w:szCs w:val="18"/>
              </w:rPr>
              <w:t>Art 13461</w:t>
            </w:r>
          </w:p>
        </w:tc>
        <w:tc>
          <w:tcPr>
            <w:tcW w:w="2037" w:type="dxa"/>
          </w:tcPr>
          <w:p w14:paraId="6F5F718F" w14:textId="77777777" w:rsidR="004F7FF2" w:rsidRPr="00413192" w:rsidRDefault="004F7FF2" w:rsidP="000F3A6C">
            <w:pPr>
              <w:jc w:val="right"/>
              <w:rPr>
                <w:color w:val="0000FF"/>
                <w:sz w:val="18"/>
                <w:szCs w:val="18"/>
              </w:rPr>
            </w:pPr>
            <w:r w:rsidRPr="00413192">
              <w:rPr>
                <w:color w:val="0000FF"/>
                <w:sz w:val="18"/>
                <w:szCs w:val="18"/>
              </w:rPr>
              <w:t>139 872,00 €</w:t>
            </w:r>
          </w:p>
        </w:tc>
        <w:tc>
          <w:tcPr>
            <w:tcW w:w="1663" w:type="dxa"/>
          </w:tcPr>
          <w:p w14:paraId="3B9462A7" w14:textId="77777777" w:rsidR="004F7FF2" w:rsidRPr="00413192" w:rsidRDefault="004F7FF2" w:rsidP="000F3A6C">
            <w:pPr>
              <w:jc w:val="right"/>
              <w:rPr>
                <w:color w:val="0000FF"/>
                <w:sz w:val="18"/>
                <w:szCs w:val="18"/>
              </w:rPr>
            </w:pPr>
            <w:r w:rsidRPr="00413192">
              <w:rPr>
                <w:color w:val="0000FF"/>
                <w:sz w:val="18"/>
                <w:szCs w:val="18"/>
              </w:rPr>
              <w:t>99 993,00 €</w:t>
            </w:r>
          </w:p>
        </w:tc>
      </w:tr>
      <w:tr w:rsidR="004F7FF2" w:rsidRPr="00AC26F6" w14:paraId="00996EC1" w14:textId="77777777" w:rsidTr="000F3A6C">
        <w:tblPrEx>
          <w:jc w:val="left"/>
        </w:tblPrEx>
        <w:tc>
          <w:tcPr>
            <w:tcW w:w="2405" w:type="dxa"/>
          </w:tcPr>
          <w:p w14:paraId="057CC741" w14:textId="77777777" w:rsidR="004F7FF2" w:rsidRPr="00AC26F6" w:rsidRDefault="004F7FF2" w:rsidP="000F3A6C">
            <w:pPr>
              <w:jc w:val="both"/>
              <w:rPr>
                <w:b/>
                <w:color w:val="0000FF"/>
              </w:rPr>
            </w:pPr>
            <w:r>
              <w:rPr>
                <w:b/>
                <w:color w:val="0000FF"/>
              </w:rPr>
              <w:t>Accessibilité Arrêt Routier</w:t>
            </w:r>
          </w:p>
        </w:tc>
        <w:tc>
          <w:tcPr>
            <w:tcW w:w="2693" w:type="dxa"/>
          </w:tcPr>
          <w:p w14:paraId="1EF4A90F" w14:textId="77777777" w:rsidR="004F7FF2" w:rsidRPr="00AC26F6" w:rsidRDefault="004F7FF2" w:rsidP="000F3A6C">
            <w:pPr>
              <w:jc w:val="both"/>
              <w:rPr>
                <w:color w:val="0000FF"/>
                <w:sz w:val="18"/>
                <w:szCs w:val="18"/>
              </w:rPr>
            </w:pPr>
            <w:r>
              <w:rPr>
                <w:color w:val="0000FF"/>
                <w:sz w:val="18"/>
                <w:szCs w:val="18"/>
              </w:rPr>
              <w:t>Région</w:t>
            </w:r>
          </w:p>
        </w:tc>
        <w:tc>
          <w:tcPr>
            <w:tcW w:w="1015" w:type="dxa"/>
          </w:tcPr>
          <w:p w14:paraId="2B0670E1" w14:textId="77777777" w:rsidR="004F7FF2" w:rsidRPr="00AC26F6" w:rsidRDefault="004F7FF2" w:rsidP="000F3A6C">
            <w:pPr>
              <w:jc w:val="both"/>
              <w:rPr>
                <w:color w:val="0000FF"/>
                <w:sz w:val="18"/>
                <w:szCs w:val="18"/>
              </w:rPr>
            </w:pPr>
            <w:r>
              <w:rPr>
                <w:color w:val="0000FF"/>
                <w:sz w:val="18"/>
                <w:szCs w:val="18"/>
              </w:rPr>
              <w:t>Art 1322</w:t>
            </w:r>
          </w:p>
        </w:tc>
        <w:tc>
          <w:tcPr>
            <w:tcW w:w="2037" w:type="dxa"/>
          </w:tcPr>
          <w:p w14:paraId="312525B5" w14:textId="77777777" w:rsidR="004F7FF2" w:rsidRPr="00AC26F6" w:rsidRDefault="004F7FF2" w:rsidP="000F3A6C">
            <w:pPr>
              <w:jc w:val="right"/>
              <w:rPr>
                <w:color w:val="0000FF"/>
                <w:sz w:val="18"/>
                <w:szCs w:val="18"/>
              </w:rPr>
            </w:pPr>
            <w:r>
              <w:rPr>
                <w:color w:val="0000FF"/>
                <w:sz w:val="18"/>
                <w:szCs w:val="18"/>
              </w:rPr>
              <w:t>5 380,00 €</w:t>
            </w:r>
          </w:p>
        </w:tc>
        <w:tc>
          <w:tcPr>
            <w:tcW w:w="1663" w:type="dxa"/>
          </w:tcPr>
          <w:p w14:paraId="79244C8B" w14:textId="77777777" w:rsidR="004F7FF2" w:rsidRPr="00AC26F6" w:rsidRDefault="004F7FF2" w:rsidP="000F3A6C">
            <w:pPr>
              <w:jc w:val="right"/>
              <w:rPr>
                <w:color w:val="0000FF"/>
                <w:sz w:val="18"/>
                <w:szCs w:val="18"/>
              </w:rPr>
            </w:pPr>
          </w:p>
        </w:tc>
      </w:tr>
      <w:tr w:rsidR="004F7FF2" w:rsidRPr="00CF23E9" w14:paraId="3F55EE94" w14:textId="77777777" w:rsidTr="000F3A6C">
        <w:trPr>
          <w:trHeight w:val="113"/>
          <w:jc w:val="center"/>
        </w:trPr>
        <w:tc>
          <w:tcPr>
            <w:tcW w:w="2405" w:type="dxa"/>
            <w:shd w:val="clear" w:color="auto" w:fill="D9D9D9" w:themeFill="background1" w:themeFillShade="D9"/>
          </w:tcPr>
          <w:p w14:paraId="193A9824" w14:textId="77777777" w:rsidR="004F7FF2" w:rsidRPr="00CF23E9" w:rsidRDefault="004F7FF2" w:rsidP="000F3A6C">
            <w:pPr>
              <w:jc w:val="both"/>
              <w:rPr>
                <w:b/>
                <w:sz w:val="12"/>
                <w:szCs w:val="12"/>
              </w:rPr>
            </w:pPr>
          </w:p>
        </w:tc>
        <w:tc>
          <w:tcPr>
            <w:tcW w:w="2693" w:type="dxa"/>
            <w:shd w:val="clear" w:color="auto" w:fill="D9D9D9" w:themeFill="background1" w:themeFillShade="D9"/>
          </w:tcPr>
          <w:p w14:paraId="77EB4F21" w14:textId="77777777" w:rsidR="004F7FF2" w:rsidRPr="00CF23E9" w:rsidRDefault="004F7FF2" w:rsidP="000F3A6C">
            <w:pPr>
              <w:jc w:val="both"/>
              <w:rPr>
                <w:b/>
                <w:sz w:val="12"/>
                <w:szCs w:val="12"/>
              </w:rPr>
            </w:pPr>
          </w:p>
        </w:tc>
        <w:tc>
          <w:tcPr>
            <w:tcW w:w="1015" w:type="dxa"/>
            <w:shd w:val="clear" w:color="auto" w:fill="D9D9D9" w:themeFill="background1" w:themeFillShade="D9"/>
          </w:tcPr>
          <w:p w14:paraId="19479738" w14:textId="77777777" w:rsidR="004F7FF2" w:rsidRPr="00CF23E9" w:rsidRDefault="004F7FF2" w:rsidP="000F3A6C">
            <w:pPr>
              <w:jc w:val="both"/>
              <w:rPr>
                <w:sz w:val="18"/>
                <w:szCs w:val="18"/>
              </w:rPr>
            </w:pPr>
          </w:p>
        </w:tc>
        <w:tc>
          <w:tcPr>
            <w:tcW w:w="2037" w:type="dxa"/>
            <w:shd w:val="clear" w:color="auto" w:fill="D9D9D9" w:themeFill="background1" w:themeFillShade="D9"/>
          </w:tcPr>
          <w:p w14:paraId="6A8102B4" w14:textId="77777777" w:rsidR="004F7FF2" w:rsidRPr="00CF23E9" w:rsidRDefault="004F7FF2" w:rsidP="000F3A6C">
            <w:pPr>
              <w:jc w:val="center"/>
              <w:rPr>
                <w:b/>
                <w:sz w:val="12"/>
                <w:szCs w:val="12"/>
              </w:rPr>
            </w:pPr>
          </w:p>
        </w:tc>
        <w:tc>
          <w:tcPr>
            <w:tcW w:w="1663" w:type="dxa"/>
            <w:shd w:val="clear" w:color="auto" w:fill="D9D9D9" w:themeFill="background1" w:themeFillShade="D9"/>
          </w:tcPr>
          <w:p w14:paraId="7251988B" w14:textId="77777777" w:rsidR="004F7FF2" w:rsidRPr="00CF23E9" w:rsidRDefault="004F7FF2" w:rsidP="000F3A6C">
            <w:pPr>
              <w:jc w:val="center"/>
              <w:rPr>
                <w:b/>
                <w:sz w:val="12"/>
                <w:szCs w:val="12"/>
              </w:rPr>
            </w:pPr>
          </w:p>
        </w:tc>
      </w:tr>
      <w:tr w:rsidR="004F7FF2" w:rsidRPr="00AC26F6" w14:paraId="045B3A8B" w14:textId="77777777" w:rsidTr="000F3A6C">
        <w:trPr>
          <w:jc w:val="center"/>
        </w:trPr>
        <w:tc>
          <w:tcPr>
            <w:tcW w:w="2405" w:type="dxa"/>
          </w:tcPr>
          <w:p w14:paraId="5EAE74C3" w14:textId="77777777" w:rsidR="004F7FF2" w:rsidRPr="00AC26F6" w:rsidRDefault="004F7FF2" w:rsidP="000F3A6C">
            <w:pPr>
              <w:jc w:val="both"/>
              <w:rPr>
                <w:color w:val="0000FF"/>
                <w:sz w:val="18"/>
                <w:szCs w:val="18"/>
              </w:rPr>
            </w:pPr>
            <w:r w:rsidRPr="00AC26F6">
              <w:rPr>
                <w:b/>
                <w:color w:val="0000FF"/>
              </w:rPr>
              <w:t>Atelier Communal</w:t>
            </w:r>
          </w:p>
        </w:tc>
        <w:tc>
          <w:tcPr>
            <w:tcW w:w="2693" w:type="dxa"/>
          </w:tcPr>
          <w:p w14:paraId="65C2443D" w14:textId="77777777" w:rsidR="004F7FF2" w:rsidRPr="00AC26F6" w:rsidRDefault="004F7FF2" w:rsidP="000F3A6C">
            <w:pPr>
              <w:jc w:val="both"/>
              <w:rPr>
                <w:color w:val="0000FF"/>
                <w:sz w:val="18"/>
                <w:szCs w:val="18"/>
              </w:rPr>
            </w:pPr>
            <w:r w:rsidRPr="00AC26F6">
              <w:rPr>
                <w:color w:val="0000FF"/>
                <w:sz w:val="18"/>
                <w:szCs w:val="18"/>
              </w:rPr>
              <w:t>DETR 2022</w:t>
            </w:r>
          </w:p>
        </w:tc>
        <w:tc>
          <w:tcPr>
            <w:tcW w:w="1015" w:type="dxa"/>
          </w:tcPr>
          <w:p w14:paraId="68C0CB79" w14:textId="77777777" w:rsidR="004F7FF2" w:rsidRPr="00AC26F6" w:rsidRDefault="004F7FF2" w:rsidP="000F3A6C">
            <w:pPr>
              <w:jc w:val="both"/>
              <w:rPr>
                <w:color w:val="0000FF"/>
                <w:sz w:val="18"/>
                <w:szCs w:val="18"/>
              </w:rPr>
            </w:pPr>
            <w:r w:rsidRPr="00AC26F6">
              <w:rPr>
                <w:color w:val="0000FF"/>
                <w:sz w:val="18"/>
                <w:szCs w:val="18"/>
              </w:rPr>
              <w:t>Art 13461</w:t>
            </w:r>
          </w:p>
        </w:tc>
        <w:tc>
          <w:tcPr>
            <w:tcW w:w="2037" w:type="dxa"/>
          </w:tcPr>
          <w:p w14:paraId="474ACFB3" w14:textId="77777777" w:rsidR="004F7FF2" w:rsidRPr="00AC26F6" w:rsidRDefault="004F7FF2" w:rsidP="000F3A6C">
            <w:pPr>
              <w:jc w:val="right"/>
              <w:rPr>
                <w:color w:val="0000FF"/>
                <w:sz w:val="18"/>
                <w:szCs w:val="18"/>
              </w:rPr>
            </w:pPr>
            <w:r w:rsidRPr="00AC26F6">
              <w:rPr>
                <w:color w:val="0000FF"/>
                <w:sz w:val="18"/>
                <w:szCs w:val="18"/>
              </w:rPr>
              <w:t>39 120,00 €</w:t>
            </w:r>
          </w:p>
        </w:tc>
        <w:tc>
          <w:tcPr>
            <w:tcW w:w="1663" w:type="dxa"/>
          </w:tcPr>
          <w:p w14:paraId="1C0EF1B4" w14:textId="77777777" w:rsidR="004F7FF2" w:rsidRPr="00AC26F6" w:rsidRDefault="004F7FF2" w:rsidP="000F3A6C">
            <w:pPr>
              <w:jc w:val="right"/>
              <w:rPr>
                <w:color w:val="0000FF"/>
                <w:sz w:val="18"/>
                <w:szCs w:val="18"/>
              </w:rPr>
            </w:pPr>
            <w:r w:rsidRPr="00AC26F6">
              <w:rPr>
                <w:color w:val="0000FF"/>
                <w:sz w:val="18"/>
                <w:szCs w:val="18"/>
              </w:rPr>
              <w:t>39 120,00 €</w:t>
            </w:r>
          </w:p>
        </w:tc>
      </w:tr>
      <w:tr w:rsidR="004F7FF2" w:rsidRPr="00AC26F6" w14:paraId="72173A34" w14:textId="77777777" w:rsidTr="000F3A6C">
        <w:trPr>
          <w:jc w:val="center"/>
        </w:trPr>
        <w:tc>
          <w:tcPr>
            <w:tcW w:w="2405" w:type="dxa"/>
          </w:tcPr>
          <w:p w14:paraId="3AE1AA28" w14:textId="77777777" w:rsidR="004F7FF2" w:rsidRPr="00AC26F6" w:rsidRDefault="004F7FF2" w:rsidP="000F3A6C">
            <w:pPr>
              <w:jc w:val="both"/>
              <w:rPr>
                <w:color w:val="0000FF"/>
                <w:sz w:val="18"/>
                <w:szCs w:val="18"/>
              </w:rPr>
            </w:pPr>
            <w:r w:rsidRPr="00AC26F6">
              <w:rPr>
                <w:b/>
                <w:color w:val="0000FF"/>
              </w:rPr>
              <w:t>Logement Ecole</w:t>
            </w:r>
          </w:p>
        </w:tc>
        <w:tc>
          <w:tcPr>
            <w:tcW w:w="2693" w:type="dxa"/>
          </w:tcPr>
          <w:p w14:paraId="7E499B31" w14:textId="77777777" w:rsidR="004F7FF2" w:rsidRPr="00AC26F6" w:rsidRDefault="004F7FF2" w:rsidP="000F3A6C">
            <w:pPr>
              <w:jc w:val="both"/>
              <w:rPr>
                <w:color w:val="0000FF"/>
                <w:sz w:val="18"/>
                <w:szCs w:val="18"/>
              </w:rPr>
            </w:pPr>
            <w:r w:rsidRPr="00AC26F6">
              <w:rPr>
                <w:color w:val="0000FF"/>
                <w:sz w:val="18"/>
                <w:szCs w:val="18"/>
              </w:rPr>
              <w:t>DSIL 2022 - Paillard Ducléré</w:t>
            </w:r>
          </w:p>
        </w:tc>
        <w:tc>
          <w:tcPr>
            <w:tcW w:w="1015" w:type="dxa"/>
          </w:tcPr>
          <w:p w14:paraId="68D39EC2" w14:textId="77777777" w:rsidR="004F7FF2" w:rsidRPr="00AC26F6" w:rsidRDefault="004F7FF2" w:rsidP="000F3A6C">
            <w:pPr>
              <w:jc w:val="both"/>
              <w:rPr>
                <w:color w:val="0000FF"/>
                <w:sz w:val="18"/>
                <w:szCs w:val="18"/>
              </w:rPr>
            </w:pPr>
            <w:r w:rsidRPr="00AC26F6">
              <w:rPr>
                <w:color w:val="0000FF"/>
                <w:sz w:val="18"/>
                <w:szCs w:val="18"/>
              </w:rPr>
              <w:t>Art 16462</w:t>
            </w:r>
          </w:p>
        </w:tc>
        <w:tc>
          <w:tcPr>
            <w:tcW w:w="2037" w:type="dxa"/>
          </w:tcPr>
          <w:p w14:paraId="197E7157" w14:textId="77777777" w:rsidR="004F7FF2" w:rsidRPr="00AC26F6" w:rsidRDefault="004F7FF2" w:rsidP="000F3A6C">
            <w:pPr>
              <w:jc w:val="right"/>
              <w:rPr>
                <w:color w:val="0000FF"/>
                <w:sz w:val="18"/>
                <w:szCs w:val="18"/>
              </w:rPr>
            </w:pPr>
            <w:r w:rsidRPr="00AC26F6">
              <w:rPr>
                <w:color w:val="0000FF"/>
                <w:sz w:val="18"/>
                <w:szCs w:val="18"/>
              </w:rPr>
              <w:t>32 014,00 €</w:t>
            </w:r>
          </w:p>
        </w:tc>
        <w:tc>
          <w:tcPr>
            <w:tcW w:w="1663" w:type="dxa"/>
          </w:tcPr>
          <w:p w14:paraId="22CEC98F" w14:textId="77777777" w:rsidR="004F7FF2" w:rsidRPr="00AC26F6" w:rsidRDefault="004F7FF2" w:rsidP="000F3A6C">
            <w:pPr>
              <w:jc w:val="right"/>
              <w:rPr>
                <w:color w:val="0000FF"/>
                <w:sz w:val="18"/>
                <w:szCs w:val="18"/>
              </w:rPr>
            </w:pPr>
            <w:r w:rsidRPr="00AC26F6">
              <w:rPr>
                <w:color w:val="0000FF"/>
                <w:sz w:val="18"/>
                <w:szCs w:val="18"/>
              </w:rPr>
              <w:t>32 014,00 €</w:t>
            </w:r>
          </w:p>
        </w:tc>
      </w:tr>
      <w:tr w:rsidR="004F7FF2" w:rsidRPr="00AC26F6" w14:paraId="0CBAA981" w14:textId="77777777" w:rsidTr="000F3A6C">
        <w:trPr>
          <w:jc w:val="center"/>
        </w:trPr>
        <w:tc>
          <w:tcPr>
            <w:tcW w:w="2405" w:type="dxa"/>
          </w:tcPr>
          <w:p w14:paraId="0020D322" w14:textId="77777777" w:rsidR="004F7FF2" w:rsidRPr="00AC26F6" w:rsidRDefault="004F7FF2" w:rsidP="000F3A6C">
            <w:pPr>
              <w:jc w:val="both"/>
              <w:rPr>
                <w:color w:val="0000FF"/>
                <w:sz w:val="18"/>
                <w:szCs w:val="18"/>
              </w:rPr>
            </w:pPr>
            <w:r>
              <w:rPr>
                <w:b/>
                <w:color w:val="0000FF"/>
              </w:rPr>
              <w:t>Logement 29 Albert Lucas</w:t>
            </w:r>
          </w:p>
        </w:tc>
        <w:tc>
          <w:tcPr>
            <w:tcW w:w="2693" w:type="dxa"/>
          </w:tcPr>
          <w:p w14:paraId="065064BF" w14:textId="77777777" w:rsidR="004F7FF2" w:rsidRPr="00AC26F6" w:rsidRDefault="004F7FF2" w:rsidP="000F3A6C">
            <w:pPr>
              <w:jc w:val="both"/>
              <w:rPr>
                <w:color w:val="0000FF"/>
                <w:sz w:val="18"/>
                <w:szCs w:val="18"/>
              </w:rPr>
            </w:pPr>
            <w:r w:rsidRPr="00AC26F6">
              <w:rPr>
                <w:color w:val="0000FF"/>
                <w:sz w:val="18"/>
                <w:szCs w:val="18"/>
              </w:rPr>
              <w:t>DETR 2022</w:t>
            </w:r>
          </w:p>
        </w:tc>
        <w:tc>
          <w:tcPr>
            <w:tcW w:w="1015" w:type="dxa"/>
          </w:tcPr>
          <w:p w14:paraId="55359900" w14:textId="77777777" w:rsidR="004F7FF2" w:rsidRPr="00AC26F6" w:rsidRDefault="004F7FF2" w:rsidP="000F3A6C">
            <w:pPr>
              <w:jc w:val="both"/>
              <w:rPr>
                <w:color w:val="0000FF"/>
                <w:sz w:val="18"/>
                <w:szCs w:val="18"/>
              </w:rPr>
            </w:pPr>
            <w:r w:rsidRPr="00AC26F6">
              <w:rPr>
                <w:color w:val="0000FF"/>
                <w:sz w:val="18"/>
                <w:szCs w:val="18"/>
              </w:rPr>
              <w:t>Art 13461</w:t>
            </w:r>
          </w:p>
        </w:tc>
        <w:tc>
          <w:tcPr>
            <w:tcW w:w="2037" w:type="dxa"/>
          </w:tcPr>
          <w:p w14:paraId="043B8442" w14:textId="77777777" w:rsidR="004F7FF2" w:rsidRPr="00AC26F6" w:rsidRDefault="004F7FF2" w:rsidP="000F3A6C">
            <w:pPr>
              <w:jc w:val="right"/>
              <w:rPr>
                <w:color w:val="0000FF"/>
                <w:sz w:val="18"/>
                <w:szCs w:val="18"/>
              </w:rPr>
            </w:pPr>
            <w:r>
              <w:rPr>
                <w:color w:val="0000FF"/>
                <w:sz w:val="18"/>
                <w:szCs w:val="18"/>
              </w:rPr>
              <w:t>1 992</w:t>
            </w:r>
            <w:r w:rsidRPr="00AC26F6">
              <w:rPr>
                <w:color w:val="0000FF"/>
                <w:sz w:val="18"/>
                <w:szCs w:val="18"/>
              </w:rPr>
              <w:t>,00 €</w:t>
            </w:r>
          </w:p>
        </w:tc>
        <w:tc>
          <w:tcPr>
            <w:tcW w:w="1663" w:type="dxa"/>
          </w:tcPr>
          <w:p w14:paraId="7A4D90D8" w14:textId="77777777" w:rsidR="004F7FF2" w:rsidRPr="00AC26F6" w:rsidRDefault="004F7FF2" w:rsidP="000F3A6C">
            <w:pPr>
              <w:jc w:val="right"/>
              <w:rPr>
                <w:color w:val="0000FF"/>
                <w:sz w:val="18"/>
                <w:szCs w:val="18"/>
              </w:rPr>
            </w:pPr>
          </w:p>
        </w:tc>
      </w:tr>
      <w:tr w:rsidR="004F7FF2" w:rsidRPr="00BF6566" w14:paraId="5228F258" w14:textId="77777777" w:rsidTr="000F3A6C">
        <w:trPr>
          <w:trHeight w:val="113"/>
          <w:jc w:val="center"/>
        </w:trPr>
        <w:tc>
          <w:tcPr>
            <w:tcW w:w="2405" w:type="dxa"/>
            <w:shd w:val="clear" w:color="auto" w:fill="D9D9D9" w:themeFill="background1" w:themeFillShade="D9"/>
          </w:tcPr>
          <w:p w14:paraId="7005773A" w14:textId="77777777" w:rsidR="004F7FF2" w:rsidRPr="00BF6566" w:rsidRDefault="004F7FF2" w:rsidP="000F3A6C">
            <w:pPr>
              <w:jc w:val="both"/>
              <w:rPr>
                <w:b/>
                <w:sz w:val="12"/>
                <w:szCs w:val="12"/>
              </w:rPr>
            </w:pPr>
          </w:p>
        </w:tc>
        <w:tc>
          <w:tcPr>
            <w:tcW w:w="2693" w:type="dxa"/>
            <w:shd w:val="clear" w:color="auto" w:fill="D9D9D9" w:themeFill="background1" w:themeFillShade="D9"/>
          </w:tcPr>
          <w:p w14:paraId="1CBBE335" w14:textId="77777777" w:rsidR="004F7FF2" w:rsidRPr="00BF6566" w:rsidRDefault="004F7FF2" w:rsidP="000F3A6C">
            <w:pPr>
              <w:jc w:val="both"/>
              <w:rPr>
                <w:b/>
                <w:sz w:val="12"/>
                <w:szCs w:val="12"/>
              </w:rPr>
            </w:pPr>
          </w:p>
        </w:tc>
        <w:tc>
          <w:tcPr>
            <w:tcW w:w="1015" w:type="dxa"/>
            <w:shd w:val="clear" w:color="auto" w:fill="D9D9D9" w:themeFill="background1" w:themeFillShade="D9"/>
          </w:tcPr>
          <w:p w14:paraId="6F083AE6" w14:textId="77777777" w:rsidR="004F7FF2" w:rsidRPr="001B097A" w:rsidRDefault="004F7FF2" w:rsidP="000F3A6C">
            <w:pPr>
              <w:jc w:val="both"/>
              <w:rPr>
                <w:sz w:val="18"/>
                <w:szCs w:val="18"/>
              </w:rPr>
            </w:pPr>
          </w:p>
        </w:tc>
        <w:tc>
          <w:tcPr>
            <w:tcW w:w="2037" w:type="dxa"/>
            <w:shd w:val="clear" w:color="auto" w:fill="D9D9D9" w:themeFill="background1" w:themeFillShade="D9"/>
          </w:tcPr>
          <w:p w14:paraId="29C870CF" w14:textId="77777777" w:rsidR="004F7FF2" w:rsidRPr="00BF6566" w:rsidRDefault="004F7FF2" w:rsidP="000F3A6C">
            <w:pPr>
              <w:jc w:val="center"/>
              <w:rPr>
                <w:sz w:val="12"/>
                <w:szCs w:val="12"/>
              </w:rPr>
            </w:pPr>
          </w:p>
        </w:tc>
        <w:tc>
          <w:tcPr>
            <w:tcW w:w="1663" w:type="dxa"/>
            <w:shd w:val="clear" w:color="auto" w:fill="D9D9D9" w:themeFill="background1" w:themeFillShade="D9"/>
          </w:tcPr>
          <w:p w14:paraId="099C745E" w14:textId="77777777" w:rsidR="004F7FF2" w:rsidRPr="00BF6566" w:rsidRDefault="004F7FF2" w:rsidP="000F3A6C">
            <w:pPr>
              <w:jc w:val="center"/>
              <w:rPr>
                <w:sz w:val="12"/>
                <w:szCs w:val="12"/>
              </w:rPr>
            </w:pPr>
          </w:p>
        </w:tc>
      </w:tr>
      <w:tr w:rsidR="004F7FF2" w:rsidRPr="00413192" w14:paraId="059E88DA" w14:textId="77777777" w:rsidTr="000F3A6C">
        <w:trPr>
          <w:trHeight w:val="210"/>
          <w:jc w:val="center"/>
        </w:trPr>
        <w:tc>
          <w:tcPr>
            <w:tcW w:w="2405" w:type="dxa"/>
          </w:tcPr>
          <w:p w14:paraId="07E5FCA7" w14:textId="77777777" w:rsidR="004F7FF2" w:rsidRPr="00413192" w:rsidRDefault="004F7FF2" w:rsidP="000F3A6C">
            <w:pPr>
              <w:jc w:val="both"/>
              <w:rPr>
                <w:b/>
                <w:color w:val="0000FF"/>
              </w:rPr>
            </w:pPr>
            <w:r w:rsidRPr="00413192">
              <w:rPr>
                <w:b/>
                <w:color w:val="0000FF"/>
              </w:rPr>
              <w:t>Pan° Pédago. TEN</w:t>
            </w:r>
          </w:p>
          <w:p w14:paraId="1D1A4E9D" w14:textId="77777777" w:rsidR="004F7FF2" w:rsidRPr="00413192" w:rsidRDefault="004F7FF2" w:rsidP="000F3A6C">
            <w:pPr>
              <w:jc w:val="both"/>
              <w:rPr>
                <w:color w:val="0000FF"/>
                <w:sz w:val="18"/>
                <w:szCs w:val="18"/>
              </w:rPr>
            </w:pPr>
            <w:r w:rsidRPr="00413192">
              <w:rPr>
                <w:b/>
                <w:color w:val="0000FF"/>
              </w:rPr>
              <w:t>Verger communal</w:t>
            </w:r>
          </w:p>
        </w:tc>
        <w:tc>
          <w:tcPr>
            <w:tcW w:w="2693" w:type="dxa"/>
          </w:tcPr>
          <w:p w14:paraId="15469C81" w14:textId="77777777" w:rsidR="004F7FF2" w:rsidRPr="00413192" w:rsidRDefault="004F7FF2" w:rsidP="000F3A6C">
            <w:pPr>
              <w:jc w:val="both"/>
              <w:rPr>
                <w:color w:val="0000FF"/>
                <w:sz w:val="18"/>
                <w:szCs w:val="18"/>
              </w:rPr>
            </w:pPr>
            <w:r>
              <w:rPr>
                <w:color w:val="0000FF"/>
                <w:sz w:val="18"/>
                <w:szCs w:val="18"/>
              </w:rPr>
              <w:t>Région</w:t>
            </w:r>
          </w:p>
        </w:tc>
        <w:tc>
          <w:tcPr>
            <w:tcW w:w="1015" w:type="dxa"/>
          </w:tcPr>
          <w:p w14:paraId="50EEAE92" w14:textId="77777777" w:rsidR="004F7FF2" w:rsidRDefault="004F7FF2" w:rsidP="000F3A6C">
            <w:pPr>
              <w:jc w:val="both"/>
              <w:rPr>
                <w:color w:val="0000FF"/>
                <w:sz w:val="18"/>
                <w:szCs w:val="18"/>
              </w:rPr>
            </w:pPr>
            <w:r w:rsidRPr="00413192">
              <w:rPr>
                <w:color w:val="0000FF"/>
                <w:sz w:val="18"/>
                <w:szCs w:val="18"/>
              </w:rPr>
              <w:t>Art 1322</w:t>
            </w:r>
          </w:p>
          <w:p w14:paraId="6FABE93C" w14:textId="77777777" w:rsidR="004F7FF2" w:rsidRPr="00413192" w:rsidRDefault="004F7FF2" w:rsidP="000F3A6C">
            <w:pPr>
              <w:jc w:val="both"/>
              <w:rPr>
                <w:color w:val="0000FF"/>
                <w:sz w:val="18"/>
                <w:szCs w:val="18"/>
              </w:rPr>
            </w:pPr>
            <w:r w:rsidRPr="00413192">
              <w:rPr>
                <w:color w:val="0000FF"/>
                <w:sz w:val="18"/>
                <w:szCs w:val="18"/>
              </w:rPr>
              <w:t>Art 1322</w:t>
            </w:r>
          </w:p>
        </w:tc>
        <w:tc>
          <w:tcPr>
            <w:tcW w:w="2037" w:type="dxa"/>
          </w:tcPr>
          <w:p w14:paraId="311F869A" w14:textId="77777777" w:rsidR="004F7FF2" w:rsidRPr="00413192" w:rsidRDefault="004F7FF2" w:rsidP="000F3A6C">
            <w:pPr>
              <w:jc w:val="right"/>
              <w:rPr>
                <w:color w:val="0000FF"/>
                <w:sz w:val="18"/>
                <w:szCs w:val="18"/>
              </w:rPr>
            </w:pPr>
            <w:r w:rsidRPr="00413192">
              <w:rPr>
                <w:color w:val="0000FF"/>
                <w:sz w:val="18"/>
                <w:szCs w:val="18"/>
              </w:rPr>
              <w:t>2 000,00 €</w:t>
            </w:r>
          </w:p>
          <w:p w14:paraId="217B99B0" w14:textId="77777777" w:rsidR="004F7FF2" w:rsidRPr="00413192" w:rsidRDefault="004F7FF2" w:rsidP="000F3A6C">
            <w:pPr>
              <w:jc w:val="right"/>
              <w:rPr>
                <w:color w:val="0000FF"/>
                <w:sz w:val="18"/>
                <w:szCs w:val="18"/>
              </w:rPr>
            </w:pPr>
            <w:r w:rsidRPr="00413192">
              <w:rPr>
                <w:color w:val="0000FF"/>
                <w:sz w:val="18"/>
                <w:szCs w:val="18"/>
              </w:rPr>
              <w:t>3 000,00 €</w:t>
            </w:r>
          </w:p>
        </w:tc>
        <w:tc>
          <w:tcPr>
            <w:tcW w:w="1663" w:type="dxa"/>
          </w:tcPr>
          <w:p w14:paraId="1DC3C351" w14:textId="77777777" w:rsidR="004F7FF2" w:rsidRPr="00413192" w:rsidRDefault="004F7FF2" w:rsidP="000F3A6C">
            <w:pPr>
              <w:jc w:val="right"/>
              <w:rPr>
                <w:color w:val="0000FF"/>
                <w:sz w:val="18"/>
                <w:szCs w:val="18"/>
              </w:rPr>
            </w:pPr>
            <w:r w:rsidRPr="00413192">
              <w:rPr>
                <w:color w:val="0000FF"/>
                <w:sz w:val="18"/>
                <w:szCs w:val="18"/>
              </w:rPr>
              <w:t>2 000,00 €</w:t>
            </w:r>
          </w:p>
          <w:p w14:paraId="7A28ADC0" w14:textId="77777777" w:rsidR="004F7FF2" w:rsidRPr="00413192" w:rsidRDefault="004F7FF2" w:rsidP="000F3A6C">
            <w:pPr>
              <w:jc w:val="right"/>
              <w:rPr>
                <w:color w:val="0000FF"/>
                <w:sz w:val="18"/>
                <w:szCs w:val="18"/>
              </w:rPr>
            </w:pPr>
            <w:r w:rsidRPr="00413192">
              <w:rPr>
                <w:color w:val="0000FF"/>
                <w:sz w:val="18"/>
                <w:szCs w:val="18"/>
              </w:rPr>
              <w:t>3 000,00 €</w:t>
            </w:r>
          </w:p>
        </w:tc>
      </w:tr>
      <w:tr w:rsidR="004F7FF2" w:rsidRPr="00CF23E9" w14:paraId="49516082" w14:textId="77777777" w:rsidTr="000F3A6C">
        <w:tblPrEx>
          <w:jc w:val="left"/>
        </w:tblPrEx>
        <w:tc>
          <w:tcPr>
            <w:tcW w:w="2405" w:type="dxa"/>
          </w:tcPr>
          <w:p w14:paraId="2DF4CE77" w14:textId="77777777" w:rsidR="004F7FF2" w:rsidRPr="00CF23E9" w:rsidRDefault="004F7FF2" w:rsidP="000F3A6C">
            <w:pPr>
              <w:jc w:val="both"/>
              <w:rPr>
                <w:sz w:val="18"/>
                <w:szCs w:val="18"/>
              </w:rPr>
            </w:pPr>
          </w:p>
        </w:tc>
        <w:tc>
          <w:tcPr>
            <w:tcW w:w="2693" w:type="dxa"/>
          </w:tcPr>
          <w:p w14:paraId="23A178B5" w14:textId="77777777" w:rsidR="004F7FF2" w:rsidRPr="00FD203D" w:rsidRDefault="004F7FF2" w:rsidP="000F3A6C">
            <w:pPr>
              <w:jc w:val="both"/>
              <w:rPr>
                <w:color w:val="0000FF"/>
                <w:sz w:val="18"/>
                <w:szCs w:val="18"/>
              </w:rPr>
            </w:pPr>
            <w:r w:rsidRPr="00413192">
              <w:rPr>
                <w:color w:val="0000FF"/>
                <w:sz w:val="18"/>
                <w:szCs w:val="18"/>
              </w:rPr>
              <w:t>Un</w:t>
            </w:r>
            <w:r w:rsidRPr="00FD203D">
              <w:rPr>
                <w:color w:val="0000FF"/>
                <w:sz w:val="18"/>
                <w:szCs w:val="18"/>
              </w:rPr>
              <w:t xml:space="preserve"> arbre une naissance</w:t>
            </w:r>
          </w:p>
        </w:tc>
        <w:tc>
          <w:tcPr>
            <w:tcW w:w="1015" w:type="dxa"/>
          </w:tcPr>
          <w:p w14:paraId="04A08A8E" w14:textId="77777777" w:rsidR="004F7FF2" w:rsidRPr="00FD203D" w:rsidRDefault="004F7FF2" w:rsidP="000F3A6C">
            <w:pPr>
              <w:jc w:val="both"/>
              <w:rPr>
                <w:color w:val="0000FF"/>
                <w:sz w:val="18"/>
                <w:szCs w:val="18"/>
              </w:rPr>
            </w:pPr>
            <w:r w:rsidRPr="00FD203D">
              <w:rPr>
                <w:color w:val="0000FF"/>
                <w:sz w:val="18"/>
                <w:szCs w:val="18"/>
              </w:rPr>
              <w:t>Art 1322 </w:t>
            </w:r>
          </w:p>
        </w:tc>
        <w:tc>
          <w:tcPr>
            <w:tcW w:w="2037" w:type="dxa"/>
          </w:tcPr>
          <w:p w14:paraId="1DF0120D" w14:textId="77777777" w:rsidR="004F7FF2" w:rsidRPr="00FD203D" w:rsidRDefault="004F7FF2" w:rsidP="000F3A6C">
            <w:pPr>
              <w:jc w:val="right"/>
              <w:rPr>
                <w:color w:val="0000FF"/>
                <w:sz w:val="18"/>
                <w:szCs w:val="18"/>
              </w:rPr>
            </w:pPr>
            <w:r w:rsidRPr="00FD203D">
              <w:rPr>
                <w:color w:val="0000FF"/>
                <w:sz w:val="18"/>
                <w:szCs w:val="18"/>
              </w:rPr>
              <w:t xml:space="preserve">1 </w:t>
            </w:r>
            <w:r w:rsidRPr="00413192">
              <w:rPr>
                <w:color w:val="0000FF"/>
                <w:sz w:val="18"/>
                <w:szCs w:val="18"/>
              </w:rPr>
              <w:t>125</w:t>
            </w:r>
            <w:r w:rsidRPr="00FD203D">
              <w:rPr>
                <w:color w:val="0000FF"/>
                <w:sz w:val="18"/>
                <w:szCs w:val="18"/>
              </w:rPr>
              <w:t>,00 €</w:t>
            </w:r>
          </w:p>
        </w:tc>
        <w:tc>
          <w:tcPr>
            <w:tcW w:w="1663" w:type="dxa"/>
          </w:tcPr>
          <w:p w14:paraId="1DF1337F" w14:textId="77777777" w:rsidR="004F7FF2" w:rsidRPr="00FD203D" w:rsidRDefault="004F7FF2" w:rsidP="000F3A6C">
            <w:pPr>
              <w:jc w:val="right"/>
              <w:rPr>
                <w:color w:val="0000FF"/>
                <w:sz w:val="18"/>
                <w:szCs w:val="18"/>
              </w:rPr>
            </w:pPr>
            <w:r w:rsidRPr="00413192">
              <w:rPr>
                <w:color w:val="0000FF"/>
                <w:sz w:val="18"/>
                <w:szCs w:val="18"/>
              </w:rPr>
              <w:t>570</w:t>
            </w:r>
            <w:r w:rsidRPr="00FD203D">
              <w:rPr>
                <w:color w:val="0000FF"/>
                <w:sz w:val="18"/>
                <w:szCs w:val="18"/>
              </w:rPr>
              <w:t>,00 €</w:t>
            </w:r>
          </w:p>
        </w:tc>
      </w:tr>
      <w:tr w:rsidR="004F7FF2" w:rsidRPr="002F7C34" w14:paraId="67CA9734" w14:textId="77777777" w:rsidTr="000F3A6C">
        <w:trPr>
          <w:jc w:val="center"/>
        </w:trPr>
        <w:tc>
          <w:tcPr>
            <w:tcW w:w="2405" w:type="dxa"/>
            <w:shd w:val="clear" w:color="auto" w:fill="E0E0E0"/>
          </w:tcPr>
          <w:p w14:paraId="51F03F1B" w14:textId="77777777" w:rsidR="004F7FF2" w:rsidRPr="002F7C34" w:rsidRDefault="004F7FF2" w:rsidP="000F3A6C">
            <w:pPr>
              <w:jc w:val="both"/>
              <w:rPr>
                <w:b/>
                <w:sz w:val="24"/>
                <w:szCs w:val="24"/>
              </w:rPr>
            </w:pPr>
            <w:r w:rsidRPr="002F7C34">
              <w:rPr>
                <w:b/>
                <w:sz w:val="24"/>
                <w:szCs w:val="24"/>
              </w:rPr>
              <w:t>Total</w:t>
            </w:r>
          </w:p>
        </w:tc>
        <w:tc>
          <w:tcPr>
            <w:tcW w:w="2693" w:type="dxa"/>
            <w:shd w:val="clear" w:color="auto" w:fill="E0E0E0"/>
          </w:tcPr>
          <w:p w14:paraId="08B1CD86" w14:textId="77777777" w:rsidR="004F7FF2" w:rsidRPr="002F7C34" w:rsidRDefault="004F7FF2" w:rsidP="000F3A6C">
            <w:pPr>
              <w:jc w:val="both"/>
              <w:rPr>
                <w:b/>
                <w:sz w:val="24"/>
                <w:szCs w:val="24"/>
              </w:rPr>
            </w:pPr>
          </w:p>
        </w:tc>
        <w:tc>
          <w:tcPr>
            <w:tcW w:w="1015" w:type="dxa"/>
            <w:shd w:val="clear" w:color="auto" w:fill="E0E0E0"/>
          </w:tcPr>
          <w:p w14:paraId="28263192" w14:textId="77777777" w:rsidR="004F7FF2" w:rsidRPr="002F7C34" w:rsidRDefault="004F7FF2" w:rsidP="000F3A6C">
            <w:pPr>
              <w:jc w:val="both"/>
              <w:rPr>
                <w:b/>
                <w:sz w:val="24"/>
                <w:szCs w:val="24"/>
              </w:rPr>
            </w:pPr>
          </w:p>
        </w:tc>
        <w:tc>
          <w:tcPr>
            <w:tcW w:w="2037" w:type="dxa"/>
            <w:shd w:val="clear" w:color="auto" w:fill="E0E0E0"/>
          </w:tcPr>
          <w:p w14:paraId="5C48881A" w14:textId="77777777" w:rsidR="004F7FF2" w:rsidRPr="002F7C34" w:rsidRDefault="004F7FF2" w:rsidP="000F3A6C">
            <w:pPr>
              <w:jc w:val="right"/>
              <w:rPr>
                <w:b/>
                <w:sz w:val="24"/>
                <w:szCs w:val="24"/>
              </w:rPr>
            </w:pPr>
          </w:p>
        </w:tc>
        <w:tc>
          <w:tcPr>
            <w:tcW w:w="1663" w:type="dxa"/>
            <w:shd w:val="clear" w:color="auto" w:fill="E0E0E0"/>
          </w:tcPr>
          <w:p w14:paraId="659A3405" w14:textId="77777777" w:rsidR="004F7FF2" w:rsidRPr="002F7C34" w:rsidRDefault="004F7FF2" w:rsidP="000F3A6C">
            <w:pPr>
              <w:jc w:val="right"/>
              <w:rPr>
                <w:b/>
                <w:sz w:val="24"/>
                <w:szCs w:val="24"/>
              </w:rPr>
            </w:pPr>
            <w:r>
              <w:rPr>
                <w:b/>
                <w:sz w:val="24"/>
                <w:szCs w:val="24"/>
              </w:rPr>
              <w:t>274 571,00 €</w:t>
            </w:r>
          </w:p>
        </w:tc>
      </w:tr>
    </w:tbl>
    <w:p w14:paraId="1CB9D2FE" w14:textId="77777777" w:rsidR="004F7FF2" w:rsidRPr="004F7FF2" w:rsidRDefault="004F7FF2" w:rsidP="004F7FF2">
      <w:pPr>
        <w:pStyle w:val="Paragraphedeliste"/>
        <w:rPr>
          <w:rFonts w:ascii="Tahoma" w:hAnsi="Tahoma" w:cs="Tahoma"/>
          <w:sz w:val="20"/>
          <w:szCs w:val="20"/>
        </w:rPr>
      </w:pPr>
    </w:p>
    <w:p w14:paraId="13E03E11" w14:textId="7E77C277" w:rsidR="004F7FF2" w:rsidRDefault="004F7FF2" w:rsidP="00D96BB2">
      <w:pPr>
        <w:pStyle w:val="Paragraphedeliste"/>
        <w:numPr>
          <w:ilvl w:val="0"/>
          <w:numId w:val="40"/>
        </w:numPr>
        <w:rPr>
          <w:rFonts w:ascii="Tahoma" w:hAnsi="Tahoma" w:cs="Tahoma"/>
          <w:sz w:val="20"/>
          <w:szCs w:val="20"/>
        </w:rPr>
      </w:pPr>
      <w:r>
        <w:rPr>
          <w:rFonts w:ascii="Tahoma" w:hAnsi="Tahoma" w:cs="Tahoma"/>
          <w:sz w:val="20"/>
          <w:szCs w:val="20"/>
        </w:rPr>
        <w:t>Travaux :</w:t>
      </w:r>
    </w:p>
    <w:p w14:paraId="5AD76D3B" w14:textId="1AA29FAD" w:rsidR="004F7FF2" w:rsidRDefault="004F7FF2" w:rsidP="004F7FF2">
      <w:pPr>
        <w:pStyle w:val="Paragraphedeliste"/>
        <w:numPr>
          <w:ilvl w:val="1"/>
          <w:numId w:val="40"/>
        </w:numPr>
        <w:rPr>
          <w:rFonts w:ascii="Tahoma" w:hAnsi="Tahoma" w:cs="Tahoma"/>
          <w:sz w:val="20"/>
          <w:szCs w:val="20"/>
        </w:rPr>
      </w:pPr>
      <w:r>
        <w:rPr>
          <w:rFonts w:ascii="Tahoma" w:hAnsi="Tahoma" w:cs="Tahoma"/>
          <w:sz w:val="20"/>
          <w:szCs w:val="20"/>
        </w:rPr>
        <w:t>Atelier communal : en attente devis Louveau pour valider le planning des travaux</w:t>
      </w:r>
    </w:p>
    <w:p w14:paraId="4F54C8EB" w14:textId="6706DD98" w:rsidR="004F7FF2" w:rsidRDefault="004F7FF2" w:rsidP="004F7FF2">
      <w:pPr>
        <w:pStyle w:val="Paragraphedeliste"/>
        <w:numPr>
          <w:ilvl w:val="1"/>
          <w:numId w:val="40"/>
        </w:numPr>
        <w:rPr>
          <w:rFonts w:ascii="Tahoma" w:hAnsi="Tahoma" w:cs="Tahoma"/>
          <w:sz w:val="20"/>
          <w:szCs w:val="20"/>
        </w:rPr>
      </w:pPr>
      <w:r>
        <w:rPr>
          <w:rFonts w:ascii="Tahoma" w:hAnsi="Tahoma" w:cs="Tahoma"/>
          <w:sz w:val="20"/>
          <w:szCs w:val="20"/>
        </w:rPr>
        <w:t>Logements scolaires : devis en cours de signature</w:t>
      </w:r>
    </w:p>
    <w:p w14:paraId="1A61A864" w14:textId="70EC1DE2" w:rsidR="004F7FF2" w:rsidRDefault="004F7FF2" w:rsidP="004F7FF2">
      <w:pPr>
        <w:pStyle w:val="Paragraphedeliste"/>
        <w:numPr>
          <w:ilvl w:val="1"/>
          <w:numId w:val="40"/>
        </w:numPr>
        <w:rPr>
          <w:rFonts w:ascii="Tahoma" w:hAnsi="Tahoma" w:cs="Tahoma"/>
          <w:sz w:val="20"/>
          <w:szCs w:val="20"/>
        </w:rPr>
      </w:pPr>
      <w:r>
        <w:rPr>
          <w:rFonts w:ascii="Tahoma" w:hAnsi="Tahoma" w:cs="Tahoma"/>
          <w:sz w:val="20"/>
          <w:szCs w:val="20"/>
        </w:rPr>
        <w:t>Salle polyvalente : changement de l’éclairage en LED</w:t>
      </w:r>
    </w:p>
    <w:p w14:paraId="0C74BD62" w14:textId="20B267E5" w:rsidR="00A17AB6" w:rsidRDefault="00A17AB6" w:rsidP="004F7FF2">
      <w:pPr>
        <w:pStyle w:val="Paragraphedeliste"/>
        <w:numPr>
          <w:ilvl w:val="1"/>
          <w:numId w:val="40"/>
        </w:numPr>
        <w:rPr>
          <w:rFonts w:ascii="Tahoma" w:hAnsi="Tahoma" w:cs="Tahoma"/>
          <w:sz w:val="20"/>
          <w:szCs w:val="20"/>
        </w:rPr>
      </w:pPr>
      <w:r>
        <w:rPr>
          <w:rFonts w:ascii="Tahoma" w:hAnsi="Tahoma" w:cs="Tahoma"/>
          <w:sz w:val="20"/>
          <w:szCs w:val="20"/>
        </w:rPr>
        <w:t xml:space="preserve">Parking gare : saturation </w:t>
      </w:r>
    </w:p>
    <w:p w14:paraId="14EB25AD" w14:textId="77777777" w:rsidR="00A17AB6" w:rsidRDefault="00A17AB6" w:rsidP="00A17AB6">
      <w:pPr>
        <w:pStyle w:val="Paragraphedeliste"/>
        <w:ind w:left="1440"/>
        <w:rPr>
          <w:rFonts w:ascii="Tahoma" w:hAnsi="Tahoma" w:cs="Tahoma"/>
          <w:sz w:val="20"/>
          <w:szCs w:val="20"/>
        </w:rPr>
      </w:pPr>
    </w:p>
    <w:p w14:paraId="275E8B0F" w14:textId="163C6DD2" w:rsidR="00A17AB6" w:rsidRDefault="00A17AB6" w:rsidP="00A17AB6">
      <w:pPr>
        <w:pStyle w:val="Paragraphedeliste"/>
        <w:numPr>
          <w:ilvl w:val="0"/>
          <w:numId w:val="40"/>
        </w:numPr>
        <w:rPr>
          <w:rFonts w:ascii="Tahoma" w:hAnsi="Tahoma" w:cs="Tahoma"/>
          <w:sz w:val="20"/>
          <w:szCs w:val="20"/>
        </w:rPr>
      </w:pPr>
      <w:r>
        <w:rPr>
          <w:rFonts w:ascii="Tahoma" w:hAnsi="Tahoma" w:cs="Tahoma"/>
          <w:sz w:val="20"/>
          <w:szCs w:val="20"/>
        </w:rPr>
        <w:t>Maisons Fissurées : dossier catastrophe naturelle non reconnu</w:t>
      </w:r>
    </w:p>
    <w:bookmarkEnd w:id="22"/>
    <w:p w14:paraId="001DB253" w14:textId="4B8FAFD7" w:rsidR="005A5353" w:rsidRPr="005A5353" w:rsidRDefault="005A5353" w:rsidP="005A5353">
      <w:pPr>
        <w:rPr>
          <w:rFonts w:ascii="Tahoma" w:hAnsi="Tahoma" w:cs="Tahoma"/>
          <w:b/>
          <w:u w:val="single"/>
        </w:rPr>
      </w:pPr>
    </w:p>
    <w:p w14:paraId="0566275A" w14:textId="6D2D5B8A" w:rsidR="002A7F89" w:rsidRDefault="003001B0" w:rsidP="002A3DD1">
      <w:pPr>
        <w:pStyle w:val="Paragraphedeliste"/>
        <w:numPr>
          <w:ilvl w:val="0"/>
          <w:numId w:val="16"/>
        </w:numPr>
        <w:ind w:left="851" w:hanging="491"/>
        <w:rPr>
          <w:rFonts w:ascii="Tahoma" w:hAnsi="Tahoma" w:cs="Tahoma"/>
          <w:b/>
          <w:u w:val="single"/>
        </w:rPr>
      </w:pPr>
      <w:r>
        <w:rPr>
          <w:rFonts w:ascii="Tahoma" w:hAnsi="Tahoma" w:cs="Tahoma"/>
          <w:b/>
          <w:u w:val="single"/>
        </w:rPr>
        <w:t>D</w:t>
      </w:r>
      <w:r w:rsidRPr="003001B0">
        <w:rPr>
          <w:rFonts w:ascii="Tahoma" w:hAnsi="Tahoma" w:cs="Tahoma"/>
          <w:b/>
          <w:u w:val="single"/>
        </w:rPr>
        <w:t>ivers</w:t>
      </w:r>
    </w:p>
    <w:p w14:paraId="6C8EFC64" w14:textId="444AD196" w:rsidR="00F164FC" w:rsidRDefault="00F164FC" w:rsidP="002A7F89">
      <w:pPr>
        <w:ind w:right="51"/>
        <w:jc w:val="both"/>
        <w:rPr>
          <w:rFonts w:ascii="Tahoma" w:hAnsi="Tahoma" w:cs="Tahoma"/>
          <w:bCs/>
        </w:rPr>
      </w:pPr>
      <w:r w:rsidRPr="002A7F89">
        <w:rPr>
          <w:rFonts w:ascii="Tahoma" w:hAnsi="Tahoma" w:cs="Tahoma"/>
          <w:bCs/>
        </w:rPr>
        <w:t xml:space="preserve">Point </w:t>
      </w:r>
      <w:r w:rsidR="00A17AB6">
        <w:rPr>
          <w:rFonts w:ascii="Tahoma" w:hAnsi="Tahoma" w:cs="Tahoma"/>
          <w:bCs/>
        </w:rPr>
        <w:t>Communautaire</w:t>
      </w:r>
      <w:r w:rsidRPr="002A7F89">
        <w:rPr>
          <w:rFonts w:ascii="Tahoma" w:hAnsi="Tahoma" w:cs="Tahoma"/>
          <w:bCs/>
        </w:rPr>
        <w:t> :</w:t>
      </w:r>
    </w:p>
    <w:p w14:paraId="57B64FD6" w14:textId="725D1AC4" w:rsidR="00E260B1" w:rsidRDefault="00A17AB6" w:rsidP="00E260B1">
      <w:pPr>
        <w:pStyle w:val="Paragraphedeliste"/>
        <w:numPr>
          <w:ilvl w:val="0"/>
          <w:numId w:val="15"/>
        </w:numPr>
        <w:ind w:right="51"/>
        <w:jc w:val="both"/>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Etude Biodéchets : scénario 1 retenu</w:t>
      </w:r>
    </w:p>
    <w:p w14:paraId="2E0395D7" w14:textId="3358AC4D" w:rsidR="00A17AB6" w:rsidRPr="00A17AB6" w:rsidRDefault="00A17AB6" w:rsidP="00A17AB6">
      <w:pPr>
        <w:ind w:right="51"/>
        <w:jc w:val="both"/>
        <w:rPr>
          <w:rFonts w:ascii="Tahoma" w:hAnsi="Tahoma" w:cs="Tahoma"/>
        </w:rPr>
      </w:pPr>
      <w:r>
        <w:rPr>
          <w:rFonts w:ascii="Tahoma" w:hAnsi="Tahoma" w:cs="Tahoma"/>
        </w:rPr>
        <w:t>Départ de Mme EVRARD à 22h 29</w:t>
      </w:r>
    </w:p>
    <w:p w14:paraId="38A97135" w14:textId="43B3A05C" w:rsidR="00E272C4" w:rsidRDefault="00A17AB6" w:rsidP="00E260B1">
      <w:pPr>
        <w:pStyle w:val="Paragraphedeliste"/>
        <w:numPr>
          <w:ilvl w:val="0"/>
          <w:numId w:val="15"/>
        </w:numPr>
        <w:ind w:right="51"/>
        <w:jc w:val="both"/>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Petite enfance</w:t>
      </w:r>
      <w:r w:rsidR="00FE1F71">
        <w:rPr>
          <w:rFonts w:ascii="Tahoma" w:eastAsia="Times New Roman" w:hAnsi="Tahoma" w:cs="Tahoma"/>
          <w:color w:val="000000"/>
          <w:kern w:val="28"/>
          <w:sz w:val="20"/>
          <w:szCs w:val="20"/>
          <w:lang w:eastAsia="fr-FR"/>
          <w14:ligatures w14:val="standard"/>
          <w14:cntxtAlts/>
        </w:rPr>
        <w:t> :</w:t>
      </w:r>
    </w:p>
    <w:p w14:paraId="52D1BF32" w14:textId="57ADB65F" w:rsidR="008806AE" w:rsidRDefault="007924DD" w:rsidP="00FE1F71">
      <w:pPr>
        <w:pStyle w:val="Paragraphedeliste"/>
        <w:numPr>
          <w:ilvl w:val="1"/>
          <w:numId w:val="15"/>
        </w:numPr>
        <w:ind w:right="51"/>
        <w:jc w:val="both"/>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Manque de capacité d’accueil</w:t>
      </w:r>
    </w:p>
    <w:p w14:paraId="5CC0124B" w14:textId="7D946FE0" w:rsidR="007924DD" w:rsidRDefault="007924DD" w:rsidP="00FE1F71">
      <w:pPr>
        <w:pStyle w:val="Paragraphedeliste"/>
        <w:numPr>
          <w:ilvl w:val="1"/>
          <w:numId w:val="15"/>
        </w:numPr>
        <w:ind w:right="51"/>
        <w:jc w:val="both"/>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Débat qui paye</w:t>
      </w:r>
    </w:p>
    <w:p w14:paraId="6357276D" w14:textId="54A8E087" w:rsidR="007924DD" w:rsidRPr="007924DD" w:rsidRDefault="007924DD" w:rsidP="007924DD">
      <w:pPr>
        <w:ind w:right="51"/>
        <w:jc w:val="both"/>
        <w:rPr>
          <w:rFonts w:ascii="Tahoma" w:hAnsi="Tahoma" w:cs="Tahoma"/>
        </w:rPr>
      </w:pPr>
      <w:r>
        <w:rPr>
          <w:rFonts w:ascii="Tahoma" w:hAnsi="Tahoma" w:cs="Tahoma"/>
        </w:rPr>
        <w:t>Tour de table :</w:t>
      </w:r>
    </w:p>
    <w:p w14:paraId="27BDB5C6" w14:textId="2C3F987C" w:rsidR="007924DD" w:rsidRDefault="007924DD" w:rsidP="007924DD">
      <w:pPr>
        <w:pStyle w:val="Paragraphedeliste"/>
        <w:numPr>
          <w:ilvl w:val="0"/>
          <w:numId w:val="15"/>
        </w:numPr>
        <w:ind w:right="51"/>
        <w:jc w:val="both"/>
        <w:rPr>
          <w:rFonts w:ascii="Tahoma" w:hAnsi="Tahoma" w:cs="Tahoma"/>
          <w:sz w:val="20"/>
          <w:szCs w:val="20"/>
        </w:rPr>
      </w:pPr>
      <w:r w:rsidRPr="007924DD">
        <w:rPr>
          <w:rFonts w:ascii="Tahoma" w:hAnsi="Tahoma" w:cs="Tahoma"/>
          <w:sz w:val="20"/>
          <w:szCs w:val="20"/>
        </w:rPr>
        <w:t>Aboiement de nouveau</w:t>
      </w:r>
    </w:p>
    <w:p w14:paraId="2FA939AA" w14:textId="4D13DDC5" w:rsidR="007924DD" w:rsidRDefault="007924DD" w:rsidP="007924DD">
      <w:pPr>
        <w:pStyle w:val="Paragraphedeliste"/>
        <w:numPr>
          <w:ilvl w:val="0"/>
          <w:numId w:val="15"/>
        </w:numPr>
        <w:ind w:right="51"/>
        <w:jc w:val="both"/>
        <w:rPr>
          <w:rFonts w:ascii="Tahoma" w:hAnsi="Tahoma" w:cs="Tahoma"/>
          <w:sz w:val="20"/>
          <w:szCs w:val="20"/>
        </w:rPr>
      </w:pPr>
      <w:r>
        <w:rPr>
          <w:rFonts w:ascii="Tahoma" w:hAnsi="Tahoma" w:cs="Tahoma"/>
          <w:sz w:val="20"/>
          <w:szCs w:val="20"/>
        </w:rPr>
        <w:t>Conseil Municipal Enfants : problème de candidats 7 garçons et 2 filles pour 6 élus avec la parité</w:t>
      </w:r>
    </w:p>
    <w:p w14:paraId="55CC8A69" w14:textId="7EF310C2" w:rsidR="007924DD" w:rsidRDefault="007924DD" w:rsidP="007924DD">
      <w:pPr>
        <w:pStyle w:val="Paragraphedeliste"/>
        <w:numPr>
          <w:ilvl w:val="0"/>
          <w:numId w:val="15"/>
        </w:numPr>
        <w:ind w:right="51"/>
        <w:jc w:val="both"/>
        <w:rPr>
          <w:rFonts w:ascii="Tahoma" w:hAnsi="Tahoma" w:cs="Tahoma"/>
          <w:sz w:val="20"/>
          <w:szCs w:val="20"/>
        </w:rPr>
      </w:pPr>
      <w:r>
        <w:rPr>
          <w:rFonts w:ascii="Tahoma" w:hAnsi="Tahoma" w:cs="Tahoma"/>
          <w:sz w:val="20"/>
          <w:szCs w:val="20"/>
        </w:rPr>
        <w:t>Resto du Cœur et Epicerie Solidaire : problème de stock</w:t>
      </w:r>
    </w:p>
    <w:p w14:paraId="47670319" w14:textId="0CB3F0CD" w:rsidR="007924DD" w:rsidRPr="007924DD" w:rsidRDefault="007924DD" w:rsidP="007924DD">
      <w:pPr>
        <w:pStyle w:val="Paragraphedeliste"/>
        <w:numPr>
          <w:ilvl w:val="0"/>
          <w:numId w:val="15"/>
        </w:numPr>
        <w:ind w:right="51"/>
        <w:jc w:val="both"/>
        <w:rPr>
          <w:rFonts w:ascii="Tahoma" w:hAnsi="Tahoma" w:cs="Tahoma"/>
          <w:sz w:val="20"/>
          <w:szCs w:val="20"/>
        </w:rPr>
      </w:pPr>
      <w:r>
        <w:rPr>
          <w:rFonts w:ascii="Tahoma" w:hAnsi="Tahoma" w:cs="Tahoma"/>
          <w:sz w:val="20"/>
          <w:szCs w:val="20"/>
        </w:rPr>
        <w:t>Distribution des Sacs Verts</w:t>
      </w:r>
      <w:r w:rsidR="007704D9">
        <w:rPr>
          <w:rFonts w:ascii="Tahoma" w:hAnsi="Tahoma" w:cs="Tahoma"/>
          <w:sz w:val="20"/>
          <w:szCs w:val="20"/>
        </w:rPr>
        <w:t> : planning à faire</w:t>
      </w:r>
    </w:p>
    <w:p w14:paraId="1385C926" w14:textId="77777777" w:rsidR="007924DD" w:rsidRPr="007924DD" w:rsidRDefault="007924DD" w:rsidP="007924DD">
      <w:pPr>
        <w:ind w:right="51"/>
        <w:jc w:val="both"/>
        <w:rPr>
          <w:rFonts w:ascii="Tahoma" w:hAnsi="Tahoma" w:cs="Tahoma"/>
        </w:rPr>
      </w:pPr>
    </w:p>
    <w:p w14:paraId="4EE080FF" w14:textId="77777777" w:rsidR="00F164FC" w:rsidRDefault="00F164FC" w:rsidP="00F164FC">
      <w:pPr>
        <w:pStyle w:val="Style2"/>
        <w:kinsoku w:val="0"/>
        <w:autoSpaceDE/>
        <w:autoSpaceDN/>
        <w:ind w:left="0"/>
        <w:rPr>
          <w:rFonts w:ascii="Tahoma" w:hAnsi="Tahoma" w:cs="Tahoma"/>
          <w:b/>
          <w:sz w:val="20"/>
          <w:szCs w:val="20"/>
          <w:u w:val="single"/>
        </w:rPr>
      </w:pPr>
      <w:bookmarkStart w:id="23" w:name="_Hlk113915983"/>
      <w:r w:rsidRPr="002E0647">
        <w:rPr>
          <w:rFonts w:ascii="Tahoma" w:hAnsi="Tahoma" w:cs="Tahoma"/>
          <w:b/>
          <w:sz w:val="20"/>
          <w:szCs w:val="20"/>
          <w:u w:val="single"/>
        </w:rPr>
        <w:t>Dates à retenir</w:t>
      </w:r>
      <w:r>
        <w:rPr>
          <w:rFonts w:ascii="Tahoma" w:hAnsi="Tahoma" w:cs="Tahoma"/>
          <w:b/>
          <w:sz w:val="20"/>
          <w:szCs w:val="20"/>
          <w:u w:val="single"/>
        </w:rPr>
        <w:t> :</w:t>
      </w:r>
    </w:p>
    <w:bookmarkEnd w:id="23"/>
    <w:p w14:paraId="002E466A" w14:textId="77777777" w:rsidR="00786E56" w:rsidRDefault="00786E56" w:rsidP="00786E56">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7 octobre</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visite méthanisation élus</w:t>
      </w:r>
    </w:p>
    <w:p w14:paraId="0A500EC7" w14:textId="77777777" w:rsidR="00786E56" w:rsidRDefault="00786E56" w:rsidP="00786E56">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13 et 14 octobre</w:t>
      </w:r>
      <w:r w:rsidRPr="00E546E3">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Forum des Familles Saint Jean d’Assé</w:t>
      </w:r>
    </w:p>
    <w:p w14:paraId="3C539999" w14:textId="77777777" w:rsidR="00786E56" w:rsidRDefault="00786E56" w:rsidP="00786E56">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14 octobre</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montage archives 9h</w:t>
      </w:r>
    </w:p>
    <w:p w14:paraId="6E38585D" w14:textId="77777777" w:rsidR="00786E56" w:rsidRDefault="00786E56" w:rsidP="00786E56">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14 octobre</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Réunion bilan Journée Citoyenne 11h</w:t>
      </w:r>
    </w:p>
    <w:p w14:paraId="02A2D7E2" w14:textId="77777777" w:rsidR="00786E56" w:rsidRDefault="00786E56" w:rsidP="00786E56">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 xml:space="preserve">19 octobre </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Commission Communication</w:t>
      </w:r>
    </w:p>
    <w:p w14:paraId="3C40A263" w14:textId="77777777" w:rsidR="00786E56" w:rsidRDefault="00786E56" w:rsidP="00786E56">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21 octobre</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Congrès des Maires à Mamers</w:t>
      </w:r>
    </w:p>
    <w:p w14:paraId="16A28D08" w14:textId="77777777" w:rsidR="00786E56" w:rsidRDefault="00786E56" w:rsidP="00786E56">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28 octobre</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Commission urbanisme, bâtiments 9h30</w:t>
      </w:r>
    </w:p>
    <w:p w14:paraId="750926F2" w14:textId="77777777" w:rsidR="00786E56" w:rsidRDefault="00786E56" w:rsidP="00786E56">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5 novembre</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Randonnée CONGO-Brazzaville</w:t>
      </w:r>
    </w:p>
    <w:p w14:paraId="7B281735" w14:textId="77777777" w:rsidR="00786E56" w:rsidRDefault="00786E56" w:rsidP="00786E56">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18 novembre</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visite des nouveaux habitants</w:t>
      </w:r>
    </w:p>
    <w:p w14:paraId="4C0F51DA" w14:textId="77777777" w:rsidR="00786E56" w:rsidRDefault="00786E56" w:rsidP="00786E56">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23 novembre</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DOB 20h30</w:t>
      </w:r>
    </w:p>
    <w:p w14:paraId="02C3ECF1" w14:textId="77777777" w:rsidR="00786E56" w:rsidRPr="00E546E3" w:rsidRDefault="00786E56" w:rsidP="00786E56">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15 décembre</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vœux au personnel 18h00</w:t>
      </w:r>
    </w:p>
    <w:p w14:paraId="31659DBD" w14:textId="77777777" w:rsidR="00786E56" w:rsidRDefault="00786E56" w:rsidP="00786E56">
      <w:pPr>
        <w:pStyle w:val="Style2"/>
        <w:kinsoku w:val="0"/>
        <w:autoSpaceDE/>
        <w:autoSpaceDN/>
        <w:ind w:left="0"/>
        <w:rPr>
          <w:rFonts w:ascii="Tahoma" w:hAnsi="Tahoma" w:cs="Tahoma"/>
          <w:color w:val="000000"/>
          <w:kern w:val="28"/>
          <w:sz w:val="20"/>
          <w:szCs w:val="20"/>
          <w14:ligatures w14:val="standard"/>
          <w14:cntxtAlts/>
        </w:rPr>
      </w:pPr>
      <w:r w:rsidRPr="00E546E3">
        <w:rPr>
          <w:rFonts w:ascii="Tahoma" w:hAnsi="Tahoma" w:cs="Tahoma"/>
          <w:color w:val="000000"/>
          <w:kern w:val="28"/>
          <w:sz w:val="20"/>
          <w:szCs w:val="20"/>
          <w14:ligatures w14:val="standard"/>
          <w14:cntxtAlts/>
        </w:rPr>
        <w:t>17 décembre</w:t>
      </w:r>
      <w:r w:rsidRPr="00E546E3">
        <w:rPr>
          <w:rFonts w:ascii="Tahoma" w:hAnsi="Tahoma" w:cs="Tahoma"/>
          <w:color w:val="000000"/>
          <w:kern w:val="28"/>
          <w:sz w:val="20"/>
          <w:szCs w:val="20"/>
          <w14:ligatures w14:val="standard"/>
          <w14:cntxtAlts/>
        </w:rPr>
        <w:tab/>
      </w:r>
      <w:r w:rsidRPr="00E546E3">
        <w:rPr>
          <w:rFonts w:ascii="Tahoma" w:hAnsi="Tahoma" w:cs="Tahoma"/>
          <w:color w:val="000000"/>
          <w:kern w:val="28"/>
          <w:sz w:val="20"/>
          <w:szCs w:val="20"/>
          <w14:ligatures w14:val="standard"/>
          <w14:cntxtAlts/>
        </w:rPr>
        <w:tab/>
        <w:t>chants de noël</w:t>
      </w:r>
    </w:p>
    <w:p w14:paraId="22611A61" w14:textId="77777777" w:rsidR="00786E56" w:rsidRPr="00E546E3" w:rsidRDefault="00786E56" w:rsidP="00786E56">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13 janvier</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vœux du Maire</w:t>
      </w:r>
    </w:p>
    <w:p w14:paraId="46C43A81" w14:textId="77777777" w:rsidR="007C7C07" w:rsidRPr="00E546E3" w:rsidRDefault="007C7C07" w:rsidP="007C7C07">
      <w:pPr>
        <w:widowControl w:val="0"/>
        <w:rPr>
          <w:rFonts w:ascii="Tahoma" w:hAnsi="Tahoma" w:cs="Tahoma"/>
        </w:rPr>
      </w:pPr>
    </w:p>
    <w:p w14:paraId="28EE2B53" w14:textId="1BD24AF9" w:rsidR="0075500A" w:rsidRDefault="000F5446" w:rsidP="00974389">
      <w:pPr>
        <w:jc w:val="both"/>
        <w:rPr>
          <w:rFonts w:ascii="Tahoma" w:hAnsi="Tahoma" w:cs="Tahoma"/>
        </w:rPr>
      </w:pPr>
      <w:r w:rsidRPr="00E546E3">
        <w:rPr>
          <w:rFonts w:ascii="Tahoma" w:hAnsi="Tahoma" w:cs="Tahoma"/>
        </w:rPr>
        <w:t xml:space="preserve">Fin de séance : </w:t>
      </w:r>
      <w:r w:rsidR="0075500A" w:rsidRPr="00E546E3">
        <w:rPr>
          <w:rFonts w:ascii="Tahoma" w:hAnsi="Tahoma" w:cs="Tahoma"/>
        </w:rPr>
        <w:t>2</w:t>
      </w:r>
      <w:r w:rsidR="00DB2A04">
        <w:rPr>
          <w:rFonts w:ascii="Tahoma" w:hAnsi="Tahoma" w:cs="Tahoma"/>
        </w:rPr>
        <w:t>3</w:t>
      </w:r>
      <w:r w:rsidR="0075500A" w:rsidRPr="00E546E3">
        <w:rPr>
          <w:rFonts w:ascii="Tahoma" w:hAnsi="Tahoma" w:cs="Tahoma"/>
        </w:rPr>
        <w:t>h</w:t>
      </w:r>
      <w:r w:rsidR="00DB2A04">
        <w:rPr>
          <w:rFonts w:ascii="Tahoma" w:hAnsi="Tahoma" w:cs="Tahoma"/>
        </w:rPr>
        <w:t>1</w:t>
      </w:r>
      <w:r w:rsidR="00963A74">
        <w:rPr>
          <w:rFonts w:ascii="Tahoma" w:hAnsi="Tahoma" w:cs="Tahoma"/>
        </w:rPr>
        <w:t>5</w:t>
      </w:r>
      <w:r w:rsidR="0075500A">
        <w:rPr>
          <w:rFonts w:ascii="Tahoma" w:hAnsi="Tahoma" w:cs="Tahoma"/>
        </w:rPr>
        <w:br w:type="page"/>
      </w:r>
    </w:p>
    <w:p w14:paraId="01EFE90A" w14:textId="77777777" w:rsidR="00723F83" w:rsidRDefault="00723F83" w:rsidP="00CB05B6">
      <w:pPr>
        <w:widowControl w:val="0"/>
        <w:rPr>
          <w:rFonts w:ascii="Tahoma" w:hAnsi="Tahoma" w:cs="Tahoma"/>
        </w:rPr>
      </w:pPr>
    </w:p>
    <w:tbl>
      <w:tblPr>
        <w:tblStyle w:val="Grilledutableau"/>
        <w:tblW w:w="1073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9"/>
        <w:gridCol w:w="3593"/>
        <w:gridCol w:w="3594"/>
      </w:tblGrid>
      <w:tr w:rsidR="00291774" w:rsidRPr="006B0BA0" w14:paraId="66506BDA" w14:textId="77777777" w:rsidTr="00A8106E">
        <w:trPr>
          <w:trHeight w:val="1055"/>
        </w:trPr>
        <w:tc>
          <w:tcPr>
            <w:tcW w:w="3549" w:type="dxa"/>
          </w:tcPr>
          <w:p w14:paraId="4CF85375"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Alain BESNIER</w:t>
            </w:r>
          </w:p>
          <w:p w14:paraId="6DA69421" w14:textId="77777777" w:rsidR="000F6BBD" w:rsidRDefault="000F6BBD" w:rsidP="00AC1555">
            <w:pPr>
              <w:widowControl w:val="0"/>
              <w:jc w:val="center"/>
              <w:rPr>
                <w:rFonts w:ascii="Tahoma" w:hAnsi="Tahoma" w:cs="Tahoma"/>
                <w:sz w:val="22"/>
                <w:szCs w:val="22"/>
                <w14:ligatures w14:val="none"/>
              </w:rPr>
            </w:pPr>
          </w:p>
          <w:p w14:paraId="2A8DB405" w14:textId="77777777" w:rsidR="002D5FA3" w:rsidRDefault="002D5FA3" w:rsidP="00AC1555">
            <w:pPr>
              <w:widowControl w:val="0"/>
              <w:jc w:val="center"/>
              <w:rPr>
                <w:rFonts w:ascii="Tahoma" w:hAnsi="Tahoma" w:cs="Tahoma"/>
                <w:sz w:val="22"/>
                <w:szCs w:val="22"/>
                <w14:ligatures w14:val="none"/>
              </w:rPr>
            </w:pPr>
          </w:p>
          <w:p w14:paraId="193FEB60" w14:textId="77777777" w:rsidR="00291774" w:rsidRDefault="00291774" w:rsidP="00AC1555">
            <w:pPr>
              <w:rPr>
                <w:rFonts w:ascii="Tahoma" w:hAnsi="Tahoma" w:cs="Tahoma"/>
                <w:sz w:val="22"/>
                <w:szCs w:val="22"/>
              </w:rPr>
            </w:pPr>
          </w:p>
          <w:p w14:paraId="44358742" w14:textId="77777777" w:rsidR="002D5FA3" w:rsidRPr="00F76411" w:rsidRDefault="002D5FA3" w:rsidP="00AC1555">
            <w:pPr>
              <w:jc w:val="center"/>
              <w:rPr>
                <w:rFonts w:ascii="Tahoma" w:hAnsi="Tahoma" w:cs="Tahoma"/>
                <w:sz w:val="22"/>
                <w:szCs w:val="22"/>
              </w:rPr>
            </w:pPr>
          </w:p>
        </w:tc>
        <w:tc>
          <w:tcPr>
            <w:tcW w:w="3593" w:type="dxa"/>
          </w:tcPr>
          <w:p w14:paraId="5492D075" w14:textId="77777777" w:rsidR="00291774" w:rsidRPr="006B0BA0" w:rsidRDefault="00291774" w:rsidP="00D93BC0">
            <w:pPr>
              <w:widowControl w:val="0"/>
              <w:jc w:val="center"/>
              <w:rPr>
                <w:rFonts w:ascii="Tahoma" w:hAnsi="Tahoma" w:cs="Tahoma"/>
                <w:sz w:val="22"/>
                <w:szCs w:val="22"/>
                <w14:ligatures w14:val="none"/>
              </w:rPr>
            </w:pPr>
            <w:r w:rsidRPr="006B0BA0">
              <w:rPr>
                <w:rFonts w:ascii="Tahoma" w:hAnsi="Tahoma" w:cs="Tahoma"/>
                <w:sz w:val="22"/>
                <w:szCs w:val="22"/>
                <w14:ligatures w14:val="none"/>
              </w:rPr>
              <w:t>Laurent CAURET</w:t>
            </w:r>
          </w:p>
          <w:p w14:paraId="1F53FE69" w14:textId="47B602C8" w:rsidR="00291774" w:rsidRPr="006B0BA0" w:rsidRDefault="00291774" w:rsidP="00AC1555">
            <w:pPr>
              <w:widowControl w:val="0"/>
              <w:jc w:val="center"/>
              <w:rPr>
                <w:rFonts w:ascii="Tahoma" w:hAnsi="Tahoma" w:cs="Tahoma"/>
                <w:sz w:val="22"/>
                <w:szCs w:val="22"/>
                <w14:ligatures w14:val="none"/>
              </w:rPr>
            </w:pPr>
          </w:p>
          <w:p w14:paraId="7453B6D1" w14:textId="7B540201" w:rsidR="00291774" w:rsidRDefault="00291774" w:rsidP="00AC1555">
            <w:pPr>
              <w:widowControl w:val="0"/>
              <w:jc w:val="center"/>
              <w:rPr>
                <w:rFonts w:ascii="Tahoma" w:hAnsi="Tahoma" w:cs="Tahoma"/>
                <w:sz w:val="22"/>
                <w:szCs w:val="22"/>
                <w14:ligatures w14:val="none"/>
              </w:rPr>
            </w:pPr>
          </w:p>
          <w:p w14:paraId="60DDCBCF" w14:textId="77777777" w:rsidR="007025F4" w:rsidRPr="006B0BA0" w:rsidRDefault="007025F4" w:rsidP="00AC1555">
            <w:pPr>
              <w:widowControl w:val="0"/>
              <w:jc w:val="center"/>
              <w:rPr>
                <w:rFonts w:ascii="Tahoma" w:hAnsi="Tahoma" w:cs="Tahoma"/>
                <w:sz w:val="22"/>
                <w:szCs w:val="22"/>
                <w14:ligatures w14:val="none"/>
              </w:rPr>
            </w:pPr>
          </w:p>
          <w:p w14:paraId="4A99645D" w14:textId="77777777" w:rsidR="00291774" w:rsidRDefault="00291774" w:rsidP="00AC1555">
            <w:pPr>
              <w:widowControl w:val="0"/>
              <w:jc w:val="center"/>
              <w:rPr>
                <w:rFonts w:ascii="Tahoma" w:hAnsi="Tahoma" w:cs="Tahoma"/>
                <w:sz w:val="22"/>
                <w:szCs w:val="22"/>
                <w14:ligatures w14:val="none"/>
              </w:rPr>
            </w:pPr>
          </w:p>
          <w:p w14:paraId="79AC281C" w14:textId="77777777" w:rsidR="00291774" w:rsidRPr="006B0BA0" w:rsidRDefault="00291774" w:rsidP="00AC1555">
            <w:pPr>
              <w:widowControl w:val="0"/>
              <w:jc w:val="center"/>
              <w:rPr>
                <w:rFonts w:ascii="Tahoma" w:hAnsi="Tahoma" w:cs="Tahoma"/>
                <w:sz w:val="22"/>
                <w:szCs w:val="22"/>
                <w14:ligatures w14:val="none"/>
              </w:rPr>
            </w:pPr>
          </w:p>
        </w:tc>
        <w:tc>
          <w:tcPr>
            <w:tcW w:w="3594" w:type="dxa"/>
          </w:tcPr>
          <w:p w14:paraId="5C8BC2B1" w14:textId="77777777" w:rsidR="00291774" w:rsidRPr="006B0BA0"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 xml:space="preserve">Brigitte GAIGNARD </w:t>
            </w:r>
          </w:p>
          <w:p w14:paraId="78B8D857" w14:textId="50412AE9" w:rsidR="00291774" w:rsidRPr="006B0BA0" w:rsidRDefault="00291774" w:rsidP="002008E1">
            <w:pPr>
              <w:widowControl w:val="0"/>
              <w:jc w:val="center"/>
              <w:rPr>
                <w:rFonts w:ascii="Tahoma" w:hAnsi="Tahoma" w:cs="Tahoma"/>
                <w:sz w:val="22"/>
                <w:szCs w:val="22"/>
                <w14:ligatures w14:val="none"/>
              </w:rPr>
            </w:pPr>
          </w:p>
        </w:tc>
      </w:tr>
      <w:tr w:rsidR="00291774" w:rsidRPr="006B0BA0" w14:paraId="6B2CC996" w14:textId="77777777" w:rsidTr="00A8106E">
        <w:trPr>
          <w:trHeight w:val="1055"/>
        </w:trPr>
        <w:tc>
          <w:tcPr>
            <w:tcW w:w="3549" w:type="dxa"/>
          </w:tcPr>
          <w:p w14:paraId="0D8CEAAB" w14:textId="77777777" w:rsidR="004D1B6B" w:rsidRDefault="004D1B6B" w:rsidP="004D1B6B">
            <w:pPr>
              <w:widowControl w:val="0"/>
              <w:jc w:val="center"/>
              <w:rPr>
                <w:rFonts w:ascii="Tahoma" w:hAnsi="Tahoma" w:cs="Tahoma"/>
                <w:sz w:val="22"/>
                <w:szCs w:val="22"/>
                <w14:ligatures w14:val="none"/>
              </w:rPr>
            </w:pPr>
            <w:r w:rsidRPr="006B0BA0">
              <w:rPr>
                <w:rFonts w:ascii="Tahoma" w:hAnsi="Tahoma" w:cs="Tahoma"/>
                <w:sz w:val="22"/>
                <w:szCs w:val="22"/>
                <w14:ligatures w14:val="none"/>
              </w:rPr>
              <w:t>Daniel ALAIN</w:t>
            </w:r>
          </w:p>
          <w:p w14:paraId="504D288C" w14:textId="49675C10" w:rsidR="007704D9" w:rsidRDefault="007704D9" w:rsidP="007704D9">
            <w:pPr>
              <w:widowControl w:val="0"/>
              <w:jc w:val="center"/>
              <w:rPr>
                <w:rFonts w:ascii="Tahoma" w:hAnsi="Tahoma" w:cs="Tahoma"/>
                <w:sz w:val="22"/>
                <w:szCs w:val="22"/>
                <w14:ligatures w14:val="none"/>
              </w:rPr>
            </w:pPr>
            <w:r>
              <w:rPr>
                <w:rFonts w:ascii="Tahoma" w:hAnsi="Tahoma" w:cs="Tahoma"/>
                <w:sz w:val="22"/>
                <w:szCs w:val="22"/>
                <w14:ligatures w14:val="none"/>
              </w:rPr>
              <w:t>(</w:t>
            </w:r>
            <w:r w:rsidRPr="007704D9">
              <w:rPr>
                <w:rFonts w:ascii="Tahoma" w:hAnsi="Tahoma" w:cs="Tahoma"/>
                <w14:ligatures w14:val="none"/>
              </w:rPr>
              <w:t>Procuration à Richard MAREAU</w:t>
            </w:r>
            <w:r>
              <w:rPr>
                <w:rFonts w:ascii="Tahoma" w:hAnsi="Tahoma" w:cs="Tahoma"/>
                <w:sz w:val="22"/>
                <w:szCs w:val="22"/>
                <w14:ligatures w14:val="none"/>
              </w:rPr>
              <w:t>)</w:t>
            </w:r>
          </w:p>
          <w:p w14:paraId="02FB8505" w14:textId="152D11D0" w:rsidR="007025F4" w:rsidRPr="006B0BA0" w:rsidRDefault="007025F4" w:rsidP="00D00D5F">
            <w:pPr>
              <w:widowControl w:val="0"/>
              <w:jc w:val="center"/>
              <w:rPr>
                <w:rFonts w:ascii="Tahoma" w:hAnsi="Tahoma" w:cs="Tahoma"/>
                <w:sz w:val="22"/>
                <w:szCs w:val="22"/>
                <w14:ligatures w14:val="none"/>
              </w:rPr>
            </w:pPr>
          </w:p>
        </w:tc>
        <w:tc>
          <w:tcPr>
            <w:tcW w:w="3593" w:type="dxa"/>
          </w:tcPr>
          <w:p w14:paraId="619B5849" w14:textId="77777777" w:rsidR="002B7265" w:rsidRPr="006B0BA0" w:rsidRDefault="002B7265" w:rsidP="002B7265">
            <w:pPr>
              <w:widowControl w:val="0"/>
              <w:jc w:val="center"/>
              <w:rPr>
                <w:rFonts w:ascii="Tahoma" w:hAnsi="Tahoma" w:cs="Tahoma"/>
                <w:sz w:val="22"/>
                <w:szCs w:val="22"/>
                <w14:ligatures w14:val="none"/>
              </w:rPr>
            </w:pPr>
            <w:r>
              <w:rPr>
                <w:rFonts w:ascii="Tahoma" w:hAnsi="Tahoma" w:cs="Tahoma"/>
                <w:sz w:val="22"/>
                <w:szCs w:val="22"/>
                <w14:ligatures w14:val="none"/>
              </w:rPr>
              <w:t>É</w:t>
            </w:r>
            <w:r w:rsidRPr="006B0BA0">
              <w:rPr>
                <w:rFonts w:ascii="Tahoma" w:hAnsi="Tahoma" w:cs="Tahoma"/>
                <w:sz w:val="22"/>
                <w:szCs w:val="22"/>
                <w14:ligatures w14:val="none"/>
              </w:rPr>
              <w:t>ric V</w:t>
            </w:r>
            <w:r>
              <w:rPr>
                <w:rFonts w:ascii="Tahoma" w:hAnsi="Tahoma" w:cs="Tahoma"/>
                <w:sz w:val="22"/>
                <w:szCs w:val="22"/>
                <w14:ligatures w14:val="none"/>
              </w:rPr>
              <w:t>É</w:t>
            </w:r>
            <w:r w:rsidRPr="006B0BA0">
              <w:rPr>
                <w:rFonts w:ascii="Tahoma" w:hAnsi="Tahoma" w:cs="Tahoma"/>
                <w:sz w:val="22"/>
                <w:szCs w:val="22"/>
                <w14:ligatures w14:val="none"/>
              </w:rPr>
              <w:t>RIT</w:t>
            </w:r>
            <w:r>
              <w:rPr>
                <w:rFonts w:ascii="Tahoma" w:hAnsi="Tahoma" w:cs="Tahoma"/>
                <w:sz w:val="22"/>
                <w:szCs w:val="22"/>
                <w14:ligatures w14:val="none"/>
              </w:rPr>
              <w:t>É</w:t>
            </w:r>
          </w:p>
          <w:p w14:paraId="062AB2FD" w14:textId="7ED41787" w:rsidR="00291774" w:rsidRPr="006B0BA0" w:rsidRDefault="00291774" w:rsidP="00AC1555">
            <w:pPr>
              <w:widowControl w:val="0"/>
              <w:jc w:val="center"/>
              <w:rPr>
                <w:rFonts w:ascii="Tahoma" w:hAnsi="Tahoma" w:cs="Tahoma"/>
                <w:sz w:val="22"/>
                <w:szCs w:val="22"/>
                <w14:ligatures w14:val="none"/>
              </w:rPr>
            </w:pPr>
          </w:p>
          <w:p w14:paraId="29BF9503" w14:textId="2897C633" w:rsidR="00291774" w:rsidRPr="006B0BA0" w:rsidRDefault="00291774" w:rsidP="002B7265">
            <w:pPr>
              <w:widowControl w:val="0"/>
              <w:jc w:val="center"/>
              <w:rPr>
                <w:rFonts w:ascii="Tahoma" w:hAnsi="Tahoma" w:cs="Tahoma"/>
                <w:sz w:val="22"/>
                <w:szCs w:val="22"/>
                <w14:ligatures w14:val="none"/>
              </w:rPr>
            </w:pPr>
          </w:p>
        </w:tc>
        <w:tc>
          <w:tcPr>
            <w:tcW w:w="3594" w:type="dxa"/>
          </w:tcPr>
          <w:p w14:paraId="35C4668D" w14:textId="5FC67559" w:rsidR="00291774" w:rsidRPr="006B0BA0" w:rsidRDefault="002B7265" w:rsidP="00AC1555">
            <w:pPr>
              <w:widowControl w:val="0"/>
              <w:jc w:val="center"/>
              <w:rPr>
                <w:rFonts w:ascii="Tahoma" w:hAnsi="Tahoma" w:cs="Tahoma"/>
                <w:sz w:val="22"/>
                <w:szCs w:val="22"/>
                <w14:ligatures w14:val="none"/>
              </w:rPr>
            </w:pPr>
            <w:r>
              <w:rPr>
                <w:rFonts w:ascii="Tahoma" w:hAnsi="Tahoma" w:cs="Tahoma"/>
                <w:sz w:val="22"/>
                <w:szCs w:val="22"/>
                <w14:ligatures w14:val="none"/>
              </w:rPr>
              <w:t>Pierre DELAHAIE</w:t>
            </w:r>
          </w:p>
          <w:p w14:paraId="4A9EF1DF" w14:textId="77777777" w:rsidR="00291774" w:rsidRPr="006B0BA0" w:rsidRDefault="00291774" w:rsidP="00AC1555">
            <w:pPr>
              <w:widowControl w:val="0"/>
              <w:jc w:val="center"/>
              <w:rPr>
                <w:rFonts w:ascii="Tahoma" w:hAnsi="Tahoma" w:cs="Tahoma"/>
                <w:sz w:val="22"/>
                <w:szCs w:val="22"/>
                <w14:ligatures w14:val="none"/>
              </w:rPr>
            </w:pPr>
          </w:p>
          <w:p w14:paraId="4EB1D479" w14:textId="77777777" w:rsidR="00291774" w:rsidRDefault="00291774" w:rsidP="00AC1555">
            <w:pPr>
              <w:widowControl w:val="0"/>
              <w:jc w:val="center"/>
              <w:rPr>
                <w:rFonts w:ascii="Tahoma" w:hAnsi="Tahoma" w:cs="Tahoma"/>
                <w:sz w:val="22"/>
                <w:szCs w:val="22"/>
                <w14:ligatures w14:val="none"/>
              </w:rPr>
            </w:pPr>
          </w:p>
          <w:p w14:paraId="17310558" w14:textId="77777777" w:rsidR="00291774" w:rsidRPr="006B0BA0" w:rsidRDefault="00291774" w:rsidP="00AC1555">
            <w:pPr>
              <w:widowControl w:val="0"/>
              <w:jc w:val="center"/>
              <w:rPr>
                <w:rFonts w:ascii="Tahoma" w:hAnsi="Tahoma" w:cs="Tahoma"/>
                <w:sz w:val="22"/>
                <w:szCs w:val="22"/>
                <w14:ligatures w14:val="none"/>
              </w:rPr>
            </w:pPr>
          </w:p>
          <w:p w14:paraId="4EA6BD36" w14:textId="77777777" w:rsidR="00291774" w:rsidRDefault="00291774" w:rsidP="00AC1555">
            <w:pPr>
              <w:widowControl w:val="0"/>
              <w:jc w:val="center"/>
              <w:rPr>
                <w:rFonts w:ascii="Tahoma" w:hAnsi="Tahoma" w:cs="Tahoma"/>
                <w:sz w:val="22"/>
                <w:szCs w:val="22"/>
                <w14:ligatures w14:val="none"/>
              </w:rPr>
            </w:pPr>
          </w:p>
          <w:p w14:paraId="6DB59BF4" w14:textId="77777777" w:rsidR="005E7656" w:rsidRPr="006B0BA0" w:rsidRDefault="005E7656" w:rsidP="00AC1555">
            <w:pPr>
              <w:widowControl w:val="0"/>
              <w:jc w:val="center"/>
              <w:rPr>
                <w:rFonts w:ascii="Tahoma" w:hAnsi="Tahoma" w:cs="Tahoma"/>
                <w:sz w:val="22"/>
                <w:szCs w:val="22"/>
                <w14:ligatures w14:val="none"/>
              </w:rPr>
            </w:pPr>
          </w:p>
        </w:tc>
      </w:tr>
      <w:tr w:rsidR="00291774" w:rsidRPr="004D1B6B" w14:paraId="20475E5B" w14:textId="77777777" w:rsidTr="00A8106E">
        <w:trPr>
          <w:trHeight w:val="1055"/>
        </w:trPr>
        <w:tc>
          <w:tcPr>
            <w:tcW w:w="3549" w:type="dxa"/>
          </w:tcPr>
          <w:p w14:paraId="303E79B4" w14:textId="77777777" w:rsidR="00291774"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Alice JEANNE</w:t>
            </w:r>
          </w:p>
          <w:p w14:paraId="46CCA679" w14:textId="7ABA879B" w:rsidR="007704D9" w:rsidRDefault="007704D9" w:rsidP="007704D9">
            <w:pPr>
              <w:widowControl w:val="0"/>
              <w:jc w:val="center"/>
              <w:rPr>
                <w:rFonts w:ascii="Tahoma" w:hAnsi="Tahoma" w:cs="Tahoma"/>
                <w:sz w:val="22"/>
                <w:szCs w:val="22"/>
                <w14:ligatures w14:val="none"/>
              </w:rPr>
            </w:pPr>
            <w:r>
              <w:rPr>
                <w:rFonts w:ascii="Tahoma" w:hAnsi="Tahoma" w:cs="Tahoma"/>
                <w:sz w:val="22"/>
                <w:szCs w:val="22"/>
                <w14:ligatures w14:val="none"/>
              </w:rPr>
              <w:t>(</w:t>
            </w:r>
            <w:r w:rsidRPr="007704D9">
              <w:rPr>
                <w:rFonts w:ascii="Tahoma" w:hAnsi="Tahoma" w:cs="Tahoma"/>
                <w14:ligatures w14:val="none"/>
              </w:rPr>
              <w:t xml:space="preserve">Procuration à </w:t>
            </w:r>
            <w:r w:rsidRPr="007704D9">
              <w:rPr>
                <w:rFonts w:ascii="Tahoma" w:hAnsi="Tahoma" w:cs="Tahoma"/>
                <w14:ligatures w14:val="none"/>
              </w:rPr>
              <w:t>Brigitte GAIGNARD</w:t>
            </w:r>
            <w:r>
              <w:rPr>
                <w:rFonts w:ascii="Tahoma" w:hAnsi="Tahoma" w:cs="Tahoma"/>
                <w:sz w:val="22"/>
                <w:szCs w:val="22"/>
                <w14:ligatures w14:val="none"/>
              </w:rPr>
              <w:t>)</w:t>
            </w:r>
          </w:p>
          <w:p w14:paraId="67CFABC1" w14:textId="46CA8CE7" w:rsidR="007B2FB4" w:rsidRPr="006B0BA0" w:rsidRDefault="007B2FB4" w:rsidP="009C4DD0">
            <w:pPr>
              <w:widowControl w:val="0"/>
              <w:jc w:val="center"/>
              <w:rPr>
                <w:rFonts w:ascii="Tahoma" w:hAnsi="Tahoma" w:cs="Tahoma"/>
                <w:sz w:val="22"/>
                <w:szCs w:val="22"/>
                <w14:ligatures w14:val="none"/>
              </w:rPr>
            </w:pPr>
          </w:p>
        </w:tc>
        <w:tc>
          <w:tcPr>
            <w:tcW w:w="3593" w:type="dxa"/>
          </w:tcPr>
          <w:p w14:paraId="24FD0240" w14:textId="77777777" w:rsidR="00291774" w:rsidRPr="006B0BA0"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Dominique ANDRÉ</w:t>
            </w:r>
          </w:p>
          <w:p w14:paraId="341B38CA" w14:textId="632EF1F9" w:rsidR="007704D9" w:rsidRDefault="007704D9" w:rsidP="007704D9">
            <w:pPr>
              <w:widowControl w:val="0"/>
              <w:jc w:val="center"/>
              <w:rPr>
                <w:rFonts w:ascii="Tahoma" w:hAnsi="Tahoma" w:cs="Tahoma"/>
                <w:sz w:val="22"/>
                <w:szCs w:val="22"/>
                <w14:ligatures w14:val="none"/>
              </w:rPr>
            </w:pPr>
            <w:r>
              <w:rPr>
                <w:rFonts w:ascii="Tahoma" w:hAnsi="Tahoma" w:cs="Tahoma"/>
                <w:sz w:val="22"/>
                <w:szCs w:val="22"/>
                <w14:ligatures w14:val="none"/>
              </w:rPr>
              <w:t>(</w:t>
            </w:r>
            <w:r w:rsidRPr="007704D9">
              <w:rPr>
                <w:rFonts w:ascii="Tahoma" w:hAnsi="Tahoma" w:cs="Tahoma"/>
                <w14:ligatures w14:val="none"/>
              </w:rPr>
              <w:t>Procuration à Caroline EVRARD</w:t>
            </w:r>
            <w:r>
              <w:rPr>
                <w:rFonts w:ascii="Tahoma" w:hAnsi="Tahoma" w:cs="Tahoma"/>
                <w:sz w:val="22"/>
                <w:szCs w:val="22"/>
                <w14:ligatures w14:val="none"/>
              </w:rPr>
              <w:t>)</w:t>
            </w:r>
          </w:p>
          <w:p w14:paraId="194C23C0" w14:textId="77777777" w:rsidR="00D00D5F" w:rsidRPr="006B0BA0" w:rsidRDefault="00D00D5F" w:rsidP="00D75347">
            <w:pPr>
              <w:widowControl w:val="0"/>
              <w:jc w:val="center"/>
              <w:rPr>
                <w:rFonts w:ascii="Tahoma" w:hAnsi="Tahoma" w:cs="Tahoma"/>
                <w:sz w:val="22"/>
                <w:szCs w:val="22"/>
                <w14:ligatures w14:val="none"/>
              </w:rPr>
            </w:pPr>
          </w:p>
        </w:tc>
        <w:tc>
          <w:tcPr>
            <w:tcW w:w="3594" w:type="dxa"/>
          </w:tcPr>
          <w:p w14:paraId="7FF4496B" w14:textId="77CAC016" w:rsidR="004D1B6B" w:rsidRDefault="004D1B6B" w:rsidP="004D1B6B">
            <w:pPr>
              <w:widowControl w:val="0"/>
              <w:jc w:val="center"/>
              <w:rPr>
                <w:rFonts w:ascii="Tahoma" w:hAnsi="Tahoma" w:cs="Tahoma"/>
                <w:sz w:val="22"/>
                <w:szCs w:val="22"/>
                <w14:ligatures w14:val="none"/>
              </w:rPr>
            </w:pPr>
            <w:r w:rsidRPr="006B0BA0">
              <w:rPr>
                <w:rFonts w:ascii="Tahoma" w:hAnsi="Tahoma" w:cs="Tahoma"/>
                <w:sz w:val="22"/>
                <w:szCs w:val="22"/>
                <w14:ligatures w14:val="none"/>
              </w:rPr>
              <w:t>Eugène BESNARD</w:t>
            </w:r>
          </w:p>
          <w:p w14:paraId="435767BE" w14:textId="77777777" w:rsidR="004D1B6B" w:rsidRDefault="004D1B6B" w:rsidP="004D1B6B">
            <w:pPr>
              <w:widowControl w:val="0"/>
              <w:jc w:val="center"/>
              <w:rPr>
                <w:rFonts w:ascii="Tahoma" w:hAnsi="Tahoma" w:cs="Tahoma"/>
                <w:sz w:val="22"/>
                <w:szCs w:val="22"/>
                <w14:ligatures w14:val="none"/>
              </w:rPr>
            </w:pPr>
          </w:p>
          <w:p w14:paraId="35E5C76C" w14:textId="77777777" w:rsidR="005D0412" w:rsidRDefault="005D0412" w:rsidP="004D1B6B">
            <w:pPr>
              <w:widowControl w:val="0"/>
              <w:jc w:val="center"/>
              <w:rPr>
                <w:rFonts w:ascii="Tahoma" w:hAnsi="Tahoma" w:cs="Tahoma"/>
                <w:sz w:val="22"/>
                <w:szCs w:val="22"/>
              </w:rPr>
            </w:pPr>
          </w:p>
          <w:p w14:paraId="41D917C0" w14:textId="77777777" w:rsidR="007025F4" w:rsidRDefault="007025F4" w:rsidP="00E94F06">
            <w:pPr>
              <w:widowControl w:val="0"/>
              <w:rPr>
                <w:rFonts w:ascii="Tahoma" w:hAnsi="Tahoma" w:cs="Tahoma"/>
                <w:sz w:val="22"/>
                <w:szCs w:val="22"/>
                <w14:ligatures w14:val="none"/>
              </w:rPr>
            </w:pPr>
          </w:p>
          <w:p w14:paraId="79A74B4F" w14:textId="77777777" w:rsidR="00706308" w:rsidRDefault="00706308" w:rsidP="00E94F06">
            <w:pPr>
              <w:widowControl w:val="0"/>
              <w:rPr>
                <w:rFonts w:ascii="Tahoma" w:hAnsi="Tahoma" w:cs="Tahoma"/>
                <w:sz w:val="22"/>
                <w:szCs w:val="22"/>
                <w14:ligatures w14:val="none"/>
              </w:rPr>
            </w:pPr>
          </w:p>
          <w:p w14:paraId="22012078" w14:textId="77777777" w:rsidR="00291774" w:rsidRPr="006B0BA0" w:rsidRDefault="00291774" w:rsidP="00F3434C">
            <w:pPr>
              <w:widowControl w:val="0"/>
              <w:jc w:val="center"/>
              <w:rPr>
                <w:rFonts w:ascii="Tahoma" w:hAnsi="Tahoma" w:cs="Tahoma"/>
                <w:sz w:val="22"/>
                <w:szCs w:val="22"/>
                <w14:ligatures w14:val="none"/>
              </w:rPr>
            </w:pPr>
          </w:p>
        </w:tc>
      </w:tr>
      <w:tr w:rsidR="00291774" w:rsidRPr="006B0BA0" w14:paraId="3F272979" w14:textId="77777777" w:rsidTr="00A8106E">
        <w:trPr>
          <w:trHeight w:val="1055"/>
        </w:trPr>
        <w:tc>
          <w:tcPr>
            <w:tcW w:w="3549" w:type="dxa"/>
          </w:tcPr>
          <w:p w14:paraId="6CFB9CD3" w14:textId="77777777" w:rsidR="00291774"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Laurent BOBOUL</w:t>
            </w:r>
          </w:p>
          <w:p w14:paraId="135E6624" w14:textId="4DADE436" w:rsidR="007704D9" w:rsidRDefault="007704D9" w:rsidP="007704D9">
            <w:pPr>
              <w:widowControl w:val="0"/>
              <w:jc w:val="center"/>
              <w:rPr>
                <w:rFonts w:ascii="Tahoma" w:hAnsi="Tahoma" w:cs="Tahoma"/>
                <w:sz w:val="22"/>
                <w:szCs w:val="22"/>
                <w14:ligatures w14:val="none"/>
              </w:rPr>
            </w:pPr>
            <w:r>
              <w:rPr>
                <w:rFonts w:ascii="Tahoma" w:hAnsi="Tahoma" w:cs="Tahoma"/>
                <w:sz w:val="22"/>
                <w:szCs w:val="22"/>
                <w14:ligatures w14:val="none"/>
              </w:rPr>
              <w:t>(</w:t>
            </w:r>
            <w:r w:rsidRPr="007704D9">
              <w:rPr>
                <w:rFonts w:ascii="Tahoma" w:hAnsi="Tahoma" w:cs="Tahoma"/>
                <w14:ligatures w14:val="none"/>
              </w:rPr>
              <w:t xml:space="preserve">Procuration à Laurent </w:t>
            </w:r>
            <w:r w:rsidRPr="007704D9">
              <w:rPr>
                <w:rFonts w:ascii="Tahoma" w:hAnsi="Tahoma" w:cs="Tahoma"/>
                <w14:ligatures w14:val="none"/>
              </w:rPr>
              <w:t>CAURET</w:t>
            </w:r>
            <w:r>
              <w:rPr>
                <w:rFonts w:ascii="Tahoma" w:hAnsi="Tahoma" w:cs="Tahoma"/>
                <w:sz w:val="22"/>
                <w:szCs w:val="22"/>
                <w14:ligatures w14:val="none"/>
              </w:rPr>
              <w:t>)</w:t>
            </w:r>
          </w:p>
          <w:p w14:paraId="02D4EC63" w14:textId="77777777" w:rsidR="002008E1" w:rsidRPr="006B0BA0" w:rsidRDefault="002008E1" w:rsidP="002008E1">
            <w:pPr>
              <w:widowControl w:val="0"/>
              <w:jc w:val="center"/>
              <w:rPr>
                <w:rFonts w:ascii="Tahoma" w:hAnsi="Tahoma" w:cs="Tahoma"/>
                <w:sz w:val="22"/>
                <w:szCs w:val="22"/>
                <w14:ligatures w14:val="none"/>
              </w:rPr>
            </w:pPr>
          </w:p>
          <w:p w14:paraId="48029345" w14:textId="2A146636" w:rsidR="007025F4" w:rsidRDefault="007025F4" w:rsidP="00AC1555">
            <w:pPr>
              <w:widowControl w:val="0"/>
              <w:jc w:val="center"/>
              <w:rPr>
                <w:rFonts w:ascii="Tahoma" w:hAnsi="Tahoma" w:cs="Tahoma"/>
                <w:sz w:val="22"/>
                <w:szCs w:val="22"/>
                <w14:ligatures w14:val="none"/>
              </w:rPr>
            </w:pPr>
          </w:p>
          <w:p w14:paraId="0ECA998B" w14:textId="77777777" w:rsidR="00F3434C" w:rsidRDefault="00F3434C" w:rsidP="00AC1555">
            <w:pPr>
              <w:widowControl w:val="0"/>
              <w:jc w:val="center"/>
              <w:rPr>
                <w:rFonts w:ascii="Tahoma" w:hAnsi="Tahoma" w:cs="Tahoma"/>
                <w:sz w:val="22"/>
                <w:szCs w:val="22"/>
                <w14:ligatures w14:val="none"/>
              </w:rPr>
            </w:pPr>
          </w:p>
          <w:p w14:paraId="0D711B7A" w14:textId="77777777" w:rsidR="00291774" w:rsidRPr="006B0BA0" w:rsidRDefault="00291774" w:rsidP="00AC1555">
            <w:pPr>
              <w:widowControl w:val="0"/>
              <w:jc w:val="center"/>
              <w:rPr>
                <w:rFonts w:ascii="Tahoma" w:hAnsi="Tahoma" w:cs="Tahoma"/>
                <w:sz w:val="22"/>
                <w:szCs w:val="22"/>
                <w14:ligatures w14:val="none"/>
              </w:rPr>
            </w:pPr>
          </w:p>
        </w:tc>
        <w:tc>
          <w:tcPr>
            <w:tcW w:w="3593" w:type="dxa"/>
          </w:tcPr>
          <w:p w14:paraId="4737D0B7" w14:textId="77777777" w:rsidR="00291774" w:rsidRPr="006B0BA0"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 xml:space="preserve">Caroline </w:t>
            </w:r>
            <w:r>
              <w:rPr>
                <w:rFonts w:ascii="Tahoma" w:hAnsi="Tahoma" w:cs="Tahoma"/>
                <w:sz w:val="22"/>
                <w:szCs w:val="22"/>
                <w14:ligatures w14:val="none"/>
              </w:rPr>
              <w:t>É</w:t>
            </w:r>
            <w:r w:rsidRPr="006B0BA0">
              <w:rPr>
                <w:rFonts w:ascii="Tahoma" w:hAnsi="Tahoma" w:cs="Tahoma"/>
                <w:sz w:val="22"/>
                <w:szCs w:val="22"/>
                <w14:ligatures w14:val="none"/>
              </w:rPr>
              <w:t>VRARD</w:t>
            </w:r>
          </w:p>
          <w:p w14:paraId="434EDB91" w14:textId="774152AD" w:rsidR="00DF437F" w:rsidRPr="006B0BA0" w:rsidRDefault="00DF437F" w:rsidP="006621D5">
            <w:pPr>
              <w:widowControl w:val="0"/>
              <w:jc w:val="center"/>
              <w:rPr>
                <w:rFonts w:ascii="Tahoma" w:hAnsi="Tahoma" w:cs="Tahoma"/>
                <w:sz w:val="22"/>
                <w:szCs w:val="22"/>
                <w14:ligatures w14:val="none"/>
              </w:rPr>
            </w:pPr>
          </w:p>
        </w:tc>
        <w:tc>
          <w:tcPr>
            <w:tcW w:w="3594" w:type="dxa"/>
          </w:tcPr>
          <w:p w14:paraId="434A1069"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Pascale LERAY</w:t>
            </w:r>
          </w:p>
          <w:p w14:paraId="0B64519B" w14:textId="77777777" w:rsidR="00291774" w:rsidRDefault="00291774" w:rsidP="00DF437F">
            <w:pPr>
              <w:widowControl w:val="0"/>
              <w:jc w:val="center"/>
              <w:rPr>
                <w:rFonts w:ascii="Tahoma" w:hAnsi="Tahoma" w:cs="Tahoma"/>
                <w:sz w:val="22"/>
                <w:szCs w:val="22"/>
                <w14:ligatures w14:val="none"/>
              </w:rPr>
            </w:pPr>
          </w:p>
          <w:p w14:paraId="229B6966" w14:textId="77777777" w:rsidR="00DF437F" w:rsidRPr="006B0BA0" w:rsidRDefault="00DF437F" w:rsidP="00DF437F">
            <w:pPr>
              <w:widowControl w:val="0"/>
              <w:jc w:val="center"/>
              <w:rPr>
                <w:rFonts w:ascii="Tahoma" w:hAnsi="Tahoma" w:cs="Tahoma"/>
                <w:sz w:val="22"/>
                <w:szCs w:val="22"/>
                <w14:ligatures w14:val="none"/>
              </w:rPr>
            </w:pPr>
          </w:p>
        </w:tc>
      </w:tr>
      <w:tr w:rsidR="00291774" w:rsidRPr="006B0BA0" w14:paraId="1F20F6AF" w14:textId="77777777" w:rsidTr="00A8106E">
        <w:trPr>
          <w:trHeight w:val="1055"/>
        </w:trPr>
        <w:tc>
          <w:tcPr>
            <w:tcW w:w="3549" w:type="dxa"/>
          </w:tcPr>
          <w:p w14:paraId="5C6EE25E"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José SAMPAIO-COELHO</w:t>
            </w:r>
          </w:p>
          <w:p w14:paraId="278134DE" w14:textId="14F20146" w:rsidR="007704D9" w:rsidRDefault="007704D9" w:rsidP="007704D9">
            <w:pPr>
              <w:widowControl w:val="0"/>
              <w:jc w:val="center"/>
              <w:rPr>
                <w:rFonts w:ascii="Tahoma" w:hAnsi="Tahoma" w:cs="Tahoma"/>
                <w:sz w:val="22"/>
                <w:szCs w:val="22"/>
                <w14:ligatures w14:val="none"/>
              </w:rPr>
            </w:pPr>
            <w:r>
              <w:rPr>
                <w:rFonts w:ascii="Tahoma" w:hAnsi="Tahoma" w:cs="Tahoma"/>
                <w:sz w:val="22"/>
                <w:szCs w:val="22"/>
                <w14:ligatures w14:val="none"/>
              </w:rPr>
              <w:t>(</w:t>
            </w:r>
            <w:r w:rsidRPr="007704D9">
              <w:rPr>
                <w:rFonts w:ascii="Tahoma" w:hAnsi="Tahoma" w:cs="Tahoma"/>
                <w14:ligatures w14:val="none"/>
              </w:rPr>
              <w:t>Procuration à Éric VÉRITÉ</w:t>
            </w:r>
            <w:r>
              <w:rPr>
                <w:rFonts w:ascii="Tahoma" w:hAnsi="Tahoma" w:cs="Tahoma"/>
                <w:sz w:val="22"/>
                <w:szCs w:val="22"/>
                <w14:ligatures w14:val="none"/>
              </w:rPr>
              <w:t>)</w:t>
            </w:r>
          </w:p>
          <w:p w14:paraId="56C3C8D8" w14:textId="77777777" w:rsidR="00D00D5F" w:rsidRDefault="00D00D5F" w:rsidP="00AC1555">
            <w:pPr>
              <w:widowControl w:val="0"/>
              <w:jc w:val="center"/>
              <w:rPr>
                <w:rFonts w:ascii="Tahoma" w:hAnsi="Tahoma" w:cs="Tahoma"/>
                <w:sz w:val="22"/>
                <w:szCs w:val="22"/>
                <w14:ligatures w14:val="none"/>
              </w:rPr>
            </w:pPr>
          </w:p>
          <w:p w14:paraId="615D93D7" w14:textId="77777777" w:rsidR="00E66701" w:rsidRDefault="00E66701" w:rsidP="00AC1555">
            <w:pPr>
              <w:widowControl w:val="0"/>
              <w:jc w:val="center"/>
              <w:rPr>
                <w:rFonts w:ascii="Tahoma" w:hAnsi="Tahoma" w:cs="Tahoma"/>
                <w:sz w:val="22"/>
                <w:szCs w:val="22"/>
                <w14:ligatures w14:val="none"/>
              </w:rPr>
            </w:pPr>
          </w:p>
          <w:p w14:paraId="5DFD93FE" w14:textId="77777777" w:rsidR="00E66701" w:rsidRPr="006B0BA0" w:rsidRDefault="00E66701" w:rsidP="00AC1555">
            <w:pPr>
              <w:widowControl w:val="0"/>
              <w:jc w:val="center"/>
              <w:rPr>
                <w:rFonts w:ascii="Tahoma" w:hAnsi="Tahoma" w:cs="Tahoma"/>
                <w:sz w:val="22"/>
                <w:szCs w:val="22"/>
                <w14:ligatures w14:val="none"/>
              </w:rPr>
            </w:pPr>
          </w:p>
        </w:tc>
        <w:tc>
          <w:tcPr>
            <w:tcW w:w="3593" w:type="dxa"/>
          </w:tcPr>
          <w:p w14:paraId="64235EE6" w14:textId="77777777" w:rsidR="00291774"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 xml:space="preserve">Stéphanie </w:t>
            </w:r>
            <w:r>
              <w:rPr>
                <w:rFonts w:ascii="Tahoma" w:hAnsi="Tahoma" w:cs="Tahoma"/>
                <w:sz w:val="22"/>
                <w:szCs w:val="22"/>
                <w14:ligatures w14:val="none"/>
              </w:rPr>
              <w:t>CANTI</w:t>
            </w:r>
            <w:r w:rsidRPr="006B0BA0">
              <w:rPr>
                <w:rFonts w:ascii="Tahoma" w:hAnsi="Tahoma" w:cs="Tahoma"/>
                <w:sz w:val="22"/>
                <w:szCs w:val="22"/>
                <w14:ligatures w14:val="none"/>
              </w:rPr>
              <w:t>N</w:t>
            </w:r>
          </w:p>
          <w:p w14:paraId="41ACF5D8" w14:textId="77777777" w:rsidR="00302EDA" w:rsidRDefault="00302EDA" w:rsidP="007025F4">
            <w:pPr>
              <w:widowControl w:val="0"/>
              <w:jc w:val="center"/>
              <w:rPr>
                <w:rFonts w:ascii="Tahoma" w:hAnsi="Tahoma" w:cs="Tahoma"/>
                <w:sz w:val="22"/>
                <w:szCs w:val="22"/>
                <w14:ligatures w14:val="none"/>
              </w:rPr>
            </w:pPr>
          </w:p>
          <w:p w14:paraId="5247ECF9" w14:textId="77777777" w:rsidR="005D0412" w:rsidRDefault="005D0412" w:rsidP="007025F4">
            <w:pPr>
              <w:widowControl w:val="0"/>
              <w:jc w:val="center"/>
              <w:rPr>
                <w:rFonts w:ascii="Tahoma" w:hAnsi="Tahoma" w:cs="Tahoma"/>
                <w:sz w:val="22"/>
                <w:szCs w:val="22"/>
                <w14:ligatures w14:val="none"/>
              </w:rPr>
            </w:pPr>
          </w:p>
          <w:p w14:paraId="60B0C186" w14:textId="77777777" w:rsidR="003B0F0C" w:rsidRDefault="003B0F0C" w:rsidP="00AC1555">
            <w:pPr>
              <w:widowControl w:val="0"/>
              <w:jc w:val="center"/>
              <w:rPr>
                <w:rFonts w:ascii="Tahoma" w:hAnsi="Tahoma" w:cs="Tahoma"/>
                <w:sz w:val="22"/>
                <w:szCs w:val="22"/>
                <w14:ligatures w14:val="none"/>
              </w:rPr>
            </w:pPr>
          </w:p>
          <w:p w14:paraId="77FD1E79" w14:textId="77777777" w:rsidR="00E66701" w:rsidRPr="006B0BA0" w:rsidRDefault="00E66701" w:rsidP="00AC1555">
            <w:pPr>
              <w:widowControl w:val="0"/>
              <w:jc w:val="center"/>
              <w:rPr>
                <w:rFonts w:ascii="Tahoma" w:hAnsi="Tahoma" w:cs="Tahoma"/>
                <w:sz w:val="22"/>
                <w:szCs w:val="22"/>
                <w14:ligatures w14:val="none"/>
              </w:rPr>
            </w:pPr>
          </w:p>
        </w:tc>
        <w:tc>
          <w:tcPr>
            <w:tcW w:w="3594" w:type="dxa"/>
          </w:tcPr>
          <w:p w14:paraId="4486FE45"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Béatrice OLIVIER</w:t>
            </w:r>
          </w:p>
          <w:p w14:paraId="72FE0214" w14:textId="40BC0825" w:rsidR="007704D9" w:rsidRDefault="007704D9" w:rsidP="007704D9">
            <w:pPr>
              <w:widowControl w:val="0"/>
              <w:jc w:val="center"/>
              <w:rPr>
                <w:rFonts w:ascii="Tahoma" w:hAnsi="Tahoma" w:cs="Tahoma"/>
                <w:sz w:val="22"/>
                <w:szCs w:val="22"/>
                <w14:ligatures w14:val="none"/>
              </w:rPr>
            </w:pPr>
            <w:r>
              <w:rPr>
                <w:rFonts w:ascii="Tahoma" w:hAnsi="Tahoma" w:cs="Tahoma"/>
                <w:sz w:val="22"/>
                <w:szCs w:val="22"/>
                <w14:ligatures w14:val="none"/>
              </w:rPr>
              <w:t>(</w:t>
            </w:r>
            <w:r w:rsidRPr="007704D9">
              <w:rPr>
                <w:rFonts w:ascii="Tahoma" w:hAnsi="Tahoma" w:cs="Tahoma"/>
                <w14:ligatures w14:val="none"/>
              </w:rPr>
              <w:t xml:space="preserve">Procuration à </w:t>
            </w:r>
            <w:r>
              <w:rPr>
                <w:rFonts w:ascii="Tahoma" w:hAnsi="Tahoma" w:cs="Tahoma"/>
                <w14:ligatures w14:val="none"/>
              </w:rPr>
              <w:t>Yohann PIERRE</w:t>
            </w:r>
            <w:r>
              <w:rPr>
                <w:rFonts w:ascii="Tahoma" w:hAnsi="Tahoma" w:cs="Tahoma"/>
                <w:sz w:val="22"/>
                <w:szCs w:val="22"/>
                <w14:ligatures w14:val="none"/>
              </w:rPr>
              <w:t>)</w:t>
            </w:r>
          </w:p>
          <w:p w14:paraId="15A2AFE1" w14:textId="77777777" w:rsidR="007704D9" w:rsidRPr="006B0BA0" w:rsidRDefault="007704D9" w:rsidP="007704D9">
            <w:pPr>
              <w:widowControl w:val="0"/>
              <w:jc w:val="center"/>
              <w:rPr>
                <w:rFonts w:ascii="Tahoma" w:hAnsi="Tahoma" w:cs="Tahoma"/>
                <w:sz w:val="22"/>
                <w:szCs w:val="22"/>
                <w14:ligatures w14:val="none"/>
              </w:rPr>
            </w:pPr>
          </w:p>
          <w:p w14:paraId="1CD6B4F9" w14:textId="77777777" w:rsidR="00035585" w:rsidRDefault="00035585" w:rsidP="00AC1555">
            <w:pPr>
              <w:widowControl w:val="0"/>
              <w:jc w:val="center"/>
              <w:rPr>
                <w:rFonts w:ascii="Tahoma" w:hAnsi="Tahoma" w:cs="Tahoma"/>
                <w:sz w:val="22"/>
                <w:szCs w:val="22"/>
                <w14:ligatures w14:val="none"/>
              </w:rPr>
            </w:pPr>
          </w:p>
          <w:p w14:paraId="0BE87B88" w14:textId="77777777" w:rsidR="00E66701" w:rsidRDefault="00E66701" w:rsidP="00AC1555">
            <w:pPr>
              <w:widowControl w:val="0"/>
              <w:jc w:val="center"/>
              <w:rPr>
                <w:rFonts w:ascii="Tahoma" w:hAnsi="Tahoma" w:cs="Tahoma"/>
                <w:sz w:val="22"/>
                <w:szCs w:val="22"/>
                <w14:ligatures w14:val="none"/>
              </w:rPr>
            </w:pPr>
          </w:p>
          <w:p w14:paraId="70D7BAAA" w14:textId="77777777" w:rsidR="00E66701" w:rsidRPr="006B0BA0" w:rsidRDefault="00E66701" w:rsidP="00AC1555">
            <w:pPr>
              <w:widowControl w:val="0"/>
              <w:jc w:val="center"/>
              <w:rPr>
                <w:rFonts w:ascii="Tahoma" w:hAnsi="Tahoma" w:cs="Tahoma"/>
                <w:sz w:val="22"/>
                <w:szCs w:val="22"/>
                <w14:ligatures w14:val="none"/>
              </w:rPr>
            </w:pPr>
          </w:p>
        </w:tc>
      </w:tr>
      <w:tr w:rsidR="00291774" w:rsidRPr="006B0BA0" w14:paraId="545A1331" w14:textId="77777777" w:rsidTr="00A8106E">
        <w:trPr>
          <w:trHeight w:val="1055"/>
        </w:trPr>
        <w:tc>
          <w:tcPr>
            <w:tcW w:w="3549" w:type="dxa"/>
          </w:tcPr>
          <w:p w14:paraId="120B15D3" w14:textId="77777777" w:rsidR="00D00D5F" w:rsidRDefault="00D00D5F" w:rsidP="00AC1555">
            <w:pPr>
              <w:widowControl w:val="0"/>
              <w:jc w:val="center"/>
              <w:rPr>
                <w:rFonts w:ascii="Tahoma" w:hAnsi="Tahoma" w:cs="Tahoma"/>
                <w:sz w:val="22"/>
                <w:szCs w:val="22"/>
                <w14:ligatures w14:val="none"/>
              </w:rPr>
            </w:pPr>
          </w:p>
          <w:p w14:paraId="110AF5F3" w14:textId="2FFCD884" w:rsidR="00291774" w:rsidRPr="006B0BA0"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Richard MAREAU</w:t>
            </w:r>
          </w:p>
          <w:p w14:paraId="33935CF0" w14:textId="77777777" w:rsidR="00D00D5F" w:rsidRDefault="00D00D5F" w:rsidP="00D00D5F">
            <w:pPr>
              <w:widowControl w:val="0"/>
              <w:jc w:val="center"/>
              <w:rPr>
                <w:rFonts w:ascii="Tahoma" w:hAnsi="Tahoma" w:cs="Tahoma"/>
                <w:sz w:val="22"/>
                <w:szCs w:val="22"/>
                <w14:ligatures w14:val="none"/>
              </w:rPr>
            </w:pPr>
          </w:p>
          <w:p w14:paraId="08BC6FF2" w14:textId="376126C6" w:rsidR="00E66701" w:rsidRDefault="00E66701" w:rsidP="00AC1555">
            <w:pPr>
              <w:widowControl w:val="0"/>
              <w:jc w:val="center"/>
              <w:rPr>
                <w:rFonts w:ascii="Tahoma" w:hAnsi="Tahoma" w:cs="Tahoma"/>
                <w:sz w:val="22"/>
                <w:szCs w:val="22"/>
                <w14:ligatures w14:val="none"/>
              </w:rPr>
            </w:pPr>
          </w:p>
          <w:p w14:paraId="3107FC94" w14:textId="77777777" w:rsidR="00EC7A80" w:rsidRDefault="00EC7A80" w:rsidP="00AC1555">
            <w:pPr>
              <w:widowControl w:val="0"/>
              <w:jc w:val="center"/>
              <w:rPr>
                <w:rFonts w:ascii="Tahoma" w:hAnsi="Tahoma" w:cs="Tahoma"/>
                <w:sz w:val="22"/>
                <w:szCs w:val="22"/>
                <w14:ligatures w14:val="none"/>
              </w:rPr>
            </w:pPr>
          </w:p>
          <w:p w14:paraId="1A71987A" w14:textId="43404886" w:rsidR="00E66701" w:rsidRDefault="00E66701" w:rsidP="00AC1555">
            <w:pPr>
              <w:widowControl w:val="0"/>
              <w:jc w:val="center"/>
              <w:rPr>
                <w:rFonts w:ascii="Tahoma" w:hAnsi="Tahoma" w:cs="Tahoma"/>
                <w:sz w:val="22"/>
                <w:szCs w:val="22"/>
                <w14:ligatures w14:val="none"/>
              </w:rPr>
            </w:pPr>
          </w:p>
          <w:p w14:paraId="142B243C" w14:textId="5619D1C9" w:rsidR="0034006B" w:rsidRDefault="0034006B" w:rsidP="00AC1555">
            <w:pPr>
              <w:widowControl w:val="0"/>
              <w:jc w:val="center"/>
              <w:rPr>
                <w:rFonts w:ascii="Tahoma" w:hAnsi="Tahoma" w:cs="Tahoma"/>
                <w:sz w:val="22"/>
                <w:szCs w:val="22"/>
                <w14:ligatures w14:val="none"/>
              </w:rPr>
            </w:pPr>
          </w:p>
          <w:p w14:paraId="3791EA81" w14:textId="77777777" w:rsidR="0034006B" w:rsidRDefault="0034006B" w:rsidP="007F1B6C">
            <w:pPr>
              <w:widowControl w:val="0"/>
              <w:ind w:right="-217"/>
              <w:jc w:val="center"/>
              <w:rPr>
                <w:rFonts w:ascii="Tahoma" w:hAnsi="Tahoma" w:cs="Tahoma"/>
                <w:sz w:val="22"/>
                <w:szCs w:val="22"/>
                <w14:ligatures w14:val="none"/>
              </w:rPr>
            </w:pPr>
          </w:p>
          <w:p w14:paraId="486204B7" w14:textId="01EFBBA3" w:rsidR="009C4DD0" w:rsidRDefault="00C25C06" w:rsidP="002B7265">
            <w:pPr>
              <w:widowControl w:val="0"/>
              <w:jc w:val="center"/>
              <w:rPr>
                <w:rFonts w:ascii="Tahoma" w:hAnsi="Tahoma" w:cs="Tahoma"/>
                <w:sz w:val="22"/>
                <w:szCs w:val="22"/>
                <w14:ligatures w14:val="none"/>
              </w:rPr>
            </w:pPr>
            <w:r>
              <w:rPr>
                <w:rFonts w:ascii="Tahoma" w:hAnsi="Tahoma" w:cs="Tahoma"/>
                <w:sz w:val="22"/>
                <w:szCs w:val="22"/>
                <w14:ligatures w14:val="none"/>
              </w:rPr>
              <w:t>Cécile GRUDÉ</w:t>
            </w:r>
          </w:p>
          <w:p w14:paraId="12F34A94" w14:textId="52A54378" w:rsidR="00513642" w:rsidRPr="006B0BA0" w:rsidRDefault="00CF1617" w:rsidP="000F6BBD">
            <w:pPr>
              <w:widowControl w:val="0"/>
              <w:jc w:val="center"/>
              <w:rPr>
                <w:rFonts w:ascii="Tahoma" w:hAnsi="Tahoma" w:cs="Tahoma"/>
                <w:sz w:val="22"/>
                <w:szCs w:val="22"/>
                <w14:ligatures w14:val="none"/>
              </w:rPr>
            </w:pPr>
            <w:r>
              <w:rPr>
                <w:rFonts w:ascii="Tahoma" w:hAnsi="Tahoma" w:cs="Tahoma"/>
                <w:sz w:val="22"/>
                <w:szCs w:val="22"/>
                <w14:ligatures w14:val="none"/>
              </w:rPr>
              <w:t>(Excusée)</w:t>
            </w:r>
          </w:p>
        </w:tc>
        <w:tc>
          <w:tcPr>
            <w:tcW w:w="3593" w:type="dxa"/>
          </w:tcPr>
          <w:p w14:paraId="1A80C378" w14:textId="77777777" w:rsidR="00291774" w:rsidRDefault="00291774" w:rsidP="00AC1555">
            <w:pPr>
              <w:widowControl w:val="0"/>
              <w:jc w:val="center"/>
              <w:rPr>
                <w:rFonts w:ascii="Tahoma" w:hAnsi="Tahoma" w:cs="Tahoma"/>
                <w:sz w:val="22"/>
                <w:szCs w:val="22"/>
                <w14:ligatures w14:val="none"/>
              </w:rPr>
            </w:pPr>
          </w:p>
          <w:p w14:paraId="58D792CE"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Yohann PIERRE</w:t>
            </w:r>
          </w:p>
          <w:p w14:paraId="2A3144DA" w14:textId="0322757B" w:rsidR="006621D5" w:rsidRDefault="006621D5" w:rsidP="006621D5">
            <w:pPr>
              <w:widowControl w:val="0"/>
              <w:jc w:val="center"/>
              <w:rPr>
                <w:rFonts w:ascii="Tahoma" w:hAnsi="Tahoma" w:cs="Tahoma"/>
                <w:sz w:val="22"/>
                <w:szCs w:val="22"/>
                <w14:ligatures w14:val="none"/>
              </w:rPr>
            </w:pPr>
          </w:p>
          <w:p w14:paraId="6127DC39" w14:textId="1456474D" w:rsidR="00E94F06" w:rsidRDefault="00E94F06" w:rsidP="00E94F06">
            <w:pPr>
              <w:widowControl w:val="0"/>
              <w:jc w:val="center"/>
              <w:rPr>
                <w:rFonts w:ascii="Tahoma" w:hAnsi="Tahoma" w:cs="Tahoma"/>
                <w:sz w:val="22"/>
                <w:szCs w:val="22"/>
                <w14:ligatures w14:val="none"/>
              </w:rPr>
            </w:pPr>
          </w:p>
          <w:p w14:paraId="342BEE00" w14:textId="77777777" w:rsidR="007025F4" w:rsidRDefault="007025F4" w:rsidP="00E94F06">
            <w:pPr>
              <w:widowControl w:val="0"/>
              <w:jc w:val="center"/>
              <w:rPr>
                <w:rFonts w:ascii="Tahoma" w:hAnsi="Tahoma" w:cs="Tahoma"/>
                <w:sz w:val="22"/>
                <w:szCs w:val="22"/>
                <w14:ligatures w14:val="none"/>
              </w:rPr>
            </w:pPr>
          </w:p>
          <w:p w14:paraId="51386C6B" w14:textId="77777777" w:rsidR="0064059F" w:rsidRDefault="0064059F" w:rsidP="00616832">
            <w:pPr>
              <w:widowControl w:val="0"/>
              <w:rPr>
                <w:rFonts w:ascii="Tahoma" w:hAnsi="Tahoma" w:cs="Tahoma"/>
                <w:sz w:val="22"/>
                <w:szCs w:val="22"/>
                <w14:ligatures w14:val="none"/>
              </w:rPr>
            </w:pPr>
          </w:p>
          <w:p w14:paraId="7CA42C6B" w14:textId="14760BB0" w:rsidR="0064059F" w:rsidRDefault="0064059F" w:rsidP="0064059F">
            <w:pPr>
              <w:widowControl w:val="0"/>
              <w:jc w:val="center"/>
              <w:rPr>
                <w:rFonts w:ascii="Tahoma" w:hAnsi="Tahoma" w:cs="Tahoma"/>
                <w:sz w:val="22"/>
                <w:szCs w:val="22"/>
                <w14:ligatures w14:val="none"/>
              </w:rPr>
            </w:pPr>
          </w:p>
          <w:p w14:paraId="4149061F" w14:textId="77777777" w:rsidR="00291774" w:rsidRPr="006B0BA0" w:rsidRDefault="00291774" w:rsidP="00AC1555">
            <w:pPr>
              <w:widowControl w:val="0"/>
              <w:jc w:val="center"/>
              <w:rPr>
                <w:rFonts w:ascii="Tahoma" w:hAnsi="Tahoma" w:cs="Tahoma"/>
                <w:sz w:val="22"/>
                <w:szCs w:val="22"/>
                <w14:ligatures w14:val="none"/>
              </w:rPr>
            </w:pPr>
          </w:p>
          <w:p w14:paraId="297CB9D7" w14:textId="77777777" w:rsidR="00291774" w:rsidRPr="006B0BA0" w:rsidRDefault="00291774" w:rsidP="00AC1555">
            <w:pPr>
              <w:widowControl w:val="0"/>
              <w:jc w:val="center"/>
              <w:rPr>
                <w:rFonts w:ascii="Tahoma" w:hAnsi="Tahoma" w:cs="Tahoma"/>
                <w:sz w:val="22"/>
                <w:szCs w:val="22"/>
                <w14:ligatures w14:val="none"/>
              </w:rPr>
            </w:pPr>
          </w:p>
        </w:tc>
        <w:tc>
          <w:tcPr>
            <w:tcW w:w="3594" w:type="dxa"/>
          </w:tcPr>
          <w:p w14:paraId="30F23A22" w14:textId="77777777" w:rsidR="00291774" w:rsidRDefault="00291774" w:rsidP="00AC1555">
            <w:pPr>
              <w:widowControl w:val="0"/>
              <w:jc w:val="center"/>
              <w:rPr>
                <w:rFonts w:ascii="Tahoma" w:hAnsi="Tahoma" w:cs="Tahoma"/>
                <w:sz w:val="22"/>
                <w:szCs w:val="22"/>
                <w14:ligatures w14:val="none"/>
              </w:rPr>
            </w:pPr>
          </w:p>
          <w:p w14:paraId="57ACF9B3" w14:textId="6F5D6C2B" w:rsidR="00291774" w:rsidRDefault="00291774" w:rsidP="00AC1555">
            <w:pPr>
              <w:widowControl w:val="0"/>
              <w:jc w:val="center"/>
              <w:rPr>
                <w:rFonts w:ascii="Tahoma" w:hAnsi="Tahoma" w:cs="Tahoma"/>
                <w:sz w:val="22"/>
                <w:szCs w:val="22"/>
              </w:rPr>
            </w:pPr>
            <w:r>
              <w:rPr>
                <w:rFonts w:ascii="Tahoma" w:hAnsi="Tahoma" w:cs="Tahoma"/>
                <w:sz w:val="22"/>
                <w:szCs w:val="22"/>
                <w14:ligatures w14:val="none"/>
              </w:rPr>
              <w:t>Aurélie JAMIN</w:t>
            </w:r>
          </w:p>
          <w:p w14:paraId="78873A5A" w14:textId="6F643859" w:rsidR="00715929" w:rsidRDefault="00715929" w:rsidP="00715929">
            <w:pPr>
              <w:widowControl w:val="0"/>
              <w:jc w:val="center"/>
              <w:rPr>
                <w:rFonts w:ascii="Tahoma" w:hAnsi="Tahoma" w:cs="Tahoma"/>
                <w:sz w:val="22"/>
                <w:szCs w:val="22"/>
                <w14:ligatures w14:val="none"/>
              </w:rPr>
            </w:pPr>
          </w:p>
          <w:p w14:paraId="393C2B68" w14:textId="77777777" w:rsidR="00291774" w:rsidRPr="006B0BA0" w:rsidRDefault="00291774" w:rsidP="00E66701">
            <w:pPr>
              <w:widowControl w:val="0"/>
              <w:jc w:val="center"/>
              <w:rPr>
                <w:rFonts w:ascii="Tahoma" w:hAnsi="Tahoma" w:cs="Tahoma"/>
                <w:sz w:val="22"/>
                <w:szCs w:val="22"/>
              </w:rPr>
            </w:pPr>
          </w:p>
        </w:tc>
      </w:tr>
    </w:tbl>
    <w:p w14:paraId="1E9F138C" w14:textId="3DB89591" w:rsidR="00291774" w:rsidRDefault="00291774" w:rsidP="00C25C06">
      <w:pPr>
        <w:widowControl w:val="0"/>
        <w:rPr>
          <w:rFonts w:ascii="Tahoma" w:hAnsi="Tahoma" w:cs="Tahoma"/>
          <w:sz w:val="22"/>
          <w:szCs w:val="22"/>
          <w14:ligatures w14:val="none"/>
        </w:rPr>
      </w:pPr>
    </w:p>
    <w:sectPr w:rsidR="00291774" w:rsidSect="00B10A3D">
      <w:footerReference w:type="default" r:id="rId8"/>
      <w:pgSz w:w="11906" w:h="16838" w:code="9"/>
      <w:pgMar w:top="680" w:right="720" w:bottom="680" w:left="72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C6F32" w14:textId="77777777" w:rsidR="007A2CFF" w:rsidRDefault="007A2CFF" w:rsidP="000D7D6D">
      <w:r>
        <w:separator/>
      </w:r>
    </w:p>
  </w:endnote>
  <w:endnote w:type="continuationSeparator" w:id="0">
    <w:p w14:paraId="1B6DE017" w14:textId="77777777" w:rsidR="007A2CFF" w:rsidRDefault="007A2CFF" w:rsidP="000D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801922"/>
      <w:docPartObj>
        <w:docPartGallery w:val="Page Numbers (Bottom of Page)"/>
        <w:docPartUnique/>
      </w:docPartObj>
    </w:sdtPr>
    <w:sdtEndPr/>
    <w:sdtContent>
      <w:p w14:paraId="20186C6E" w14:textId="77777777" w:rsidR="007A2CFF" w:rsidRDefault="007A2CFF">
        <w:pPr>
          <w:pStyle w:val="Pieddepage"/>
          <w:jc w:val="right"/>
        </w:pPr>
        <w:r>
          <w:fldChar w:fldCharType="begin"/>
        </w:r>
        <w:r>
          <w:instrText>PAGE   \* MERGEFORMAT</w:instrText>
        </w:r>
        <w:r>
          <w:fldChar w:fldCharType="separate"/>
        </w:r>
        <w:r w:rsidR="00471778">
          <w:rPr>
            <w:noProof/>
          </w:rPr>
          <w:t>6</w:t>
        </w:r>
        <w:r>
          <w:fldChar w:fldCharType="end"/>
        </w:r>
      </w:p>
    </w:sdtContent>
  </w:sdt>
  <w:p w14:paraId="64046DAF" w14:textId="77777777" w:rsidR="007A2CFF" w:rsidRDefault="007A2C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A60B" w14:textId="77777777" w:rsidR="007A2CFF" w:rsidRDefault="007A2CFF" w:rsidP="000D7D6D">
      <w:r>
        <w:separator/>
      </w:r>
    </w:p>
  </w:footnote>
  <w:footnote w:type="continuationSeparator" w:id="0">
    <w:p w14:paraId="596F8904" w14:textId="77777777" w:rsidR="007A2CFF" w:rsidRDefault="007A2CFF" w:rsidP="000D7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3919"/>
        </w:tabs>
        <w:ind w:left="3919" w:hanging="360"/>
      </w:pPr>
      <w:rPr>
        <w:rFonts w:ascii="Symbol" w:hAnsi="Symbol" w:cs="Symbol"/>
        <w:sz w:val="20"/>
        <w:szCs w:val="20"/>
      </w:rPr>
    </w:lvl>
    <w:lvl w:ilvl="1">
      <w:start w:val="1"/>
      <w:numFmt w:val="bullet"/>
      <w:lvlText w:val="o"/>
      <w:lvlJc w:val="left"/>
      <w:pPr>
        <w:tabs>
          <w:tab w:val="num" w:pos="4639"/>
        </w:tabs>
        <w:ind w:left="4639" w:hanging="360"/>
      </w:pPr>
      <w:rPr>
        <w:rFonts w:ascii="Courier New" w:hAnsi="Courier New" w:cs="Courier New"/>
        <w:sz w:val="20"/>
        <w:szCs w:val="20"/>
      </w:rPr>
    </w:lvl>
    <w:lvl w:ilvl="2">
      <w:start w:val="1"/>
      <w:numFmt w:val="bullet"/>
      <w:lvlText w:val=""/>
      <w:lvlJc w:val="left"/>
      <w:pPr>
        <w:tabs>
          <w:tab w:val="num" w:pos="5359"/>
        </w:tabs>
        <w:ind w:left="5359" w:hanging="360"/>
      </w:pPr>
      <w:rPr>
        <w:rFonts w:ascii="Wingdings" w:hAnsi="Wingdings" w:cs="Wingdings"/>
        <w:sz w:val="20"/>
        <w:szCs w:val="20"/>
      </w:rPr>
    </w:lvl>
    <w:lvl w:ilvl="3">
      <w:start w:val="1"/>
      <w:numFmt w:val="bullet"/>
      <w:lvlText w:val=""/>
      <w:lvlJc w:val="left"/>
      <w:pPr>
        <w:tabs>
          <w:tab w:val="num" w:pos="6079"/>
        </w:tabs>
        <w:ind w:left="6079" w:hanging="360"/>
      </w:pPr>
      <w:rPr>
        <w:rFonts w:ascii="Symbol" w:hAnsi="Symbol" w:cs="Symbol"/>
        <w:sz w:val="20"/>
        <w:szCs w:val="20"/>
      </w:rPr>
    </w:lvl>
    <w:lvl w:ilvl="4">
      <w:start w:val="1"/>
      <w:numFmt w:val="bullet"/>
      <w:lvlText w:val="o"/>
      <w:lvlJc w:val="left"/>
      <w:pPr>
        <w:tabs>
          <w:tab w:val="num" w:pos="6799"/>
        </w:tabs>
        <w:ind w:left="6799" w:hanging="360"/>
      </w:pPr>
      <w:rPr>
        <w:rFonts w:ascii="Courier New" w:hAnsi="Courier New" w:cs="Courier New"/>
        <w:sz w:val="20"/>
        <w:szCs w:val="20"/>
      </w:rPr>
    </w:lvl>
    <w:lvl w:ilvl="5">
      <w:start w:val="1"/>
      <w:numFmt w:val="bullet"/>
      <w:lvlText w:val=""/>
      <w:lvlJc w:val="left"/>
      <w:pPr>
        <w:tabs>
          <w:tab w:val="num" w:pos="7519"/>
        </w:tabs>
        <w:ind w:left="7519" w:hanging="360"/>
      </w:pPr>
      <w:rPr>
        <w:rFonts w:ascii="Wingdings" w:hAnsi="Wingdings" w:cs="Wingdings"/>
        <w:sz w:val="20"/>
        <w:szCs w:val="20"/>
      </w:rPr>
    </w:lvl>
    <w:lvl w:ilvl="6">
      <w:start w:val="1"/>
      <w:numFmt w:val="bullet"/>
      <w:lvlText w:val=""/>
      <w:lvlJc w:val="left"/>
      <w:pPr>
        <w:tabs>
          <w:tab w:val="num" w:pos="8239"/>
        </w:tabs>
        <w:ind w:left="8239" w:hanging="360"/>
      </w:pPr>
      <w:rPr>
        <w:rFonts w:ascii="Symbol" w:hAnsi="Symbol" w:cs="Symbol"/>
        <w:sz w:val="20"/>
        <w:szCs w:val="20"/>
      </w:rPr>
    </w:lvl>
    <w:lvl w:ilvl="7">
      <w:start w:val="1"/>
      <w:numFmt w:val="bullet"/>
      <w:lvlText w:val="o"/>
      <w:lvlJc w:val="left"/>
      <w:pPr>
        <w:tabs>
          <w:tab w:val="num" w:pos="8959"/>
        </w:tabs>
        <w:ind w:left="8959" w:hanging="360"/>
      </w:pPr>
      <w:rPr>
        <w:rFonts w:ascii="Courier New" w:hAnsi="Courier New" w:cs="Courier New"/>
        <w:sz w:val="20"/>
        <w:szCs w:val="20"/>
      </w:rPr>
    </w:lvl>
    <w:lvl w:ilvl="8">
      <w:start w:val="1"/>
      <w:numFmt w:val="bullet"/>
      <w:lvlText w:val=""/>
      <w:lvlJc w:val="left"/>
      <w:pPr>
        <w:tabs>
          <w:tab w:val="num" w:pos="9679"/>
        </w:tabs>
        <w:ind w:left="9679" w:hanging="360"/>
      </w:pPr>
      <w:rPr>
        <w:rFonts w:ascii="Wingdings" w:hAnsi="Wingdings" w:cs="Wingdings"/>
        <w:sz w:val="20"/>
        <w:szCs w:val="20"/>
      </w:rPr>
    </w:lvl>
  </w:abstractNum>
  <w:abstractNum w:abstractNumId="1" w15:restartNumberingAfterBreak="0">
    <w:nsid w:val="00E1688B"/>
    <w:multiLevelType w:val="hybridMultilevel"/>
    <w:tmpl w:val="E4AC16F8"/>
    <w:lvl w:ilvl="0" w:tplc="C4D2658A">
      <w:start w:val="1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310F46"/>
    <w:multiLevelType w:val="hybridMultilevel"/>
    <w:tmpl w:val="787C9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C33466"/>
    <w:multiLevelType w:val="multilevel"/>
    <w:tmpl w:val="B0CAEC40"/>
    <w:styleLink w:val="WW8Num23"/>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66213CE"/>
    <w:multiLevelType w:val="hybridMultilevel"/>
    <w:tmpl w:val="1E5AA772"/>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6B57C33"/>
    <w:multiLevelType w:val="hybridMultilevel"/>
    <w:tmpl w:val="02666A4E"/>
    <w:lvl w:ilvl="0" w:tplc="35A2DA2A">
      <w:numFmt w:val="bullet"/>
      <w:lvlText w:val="-"/>
      <w:lvlJc w:val="left"/>
      <w:pPr>
        <w:ind w:left="720" w:hanging="360"/>
      </w:pPr>
      <w:rPr>
        <w:rFonts w:ascii="Tahoma" w:eastAsia="Times New Roma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726F8E"/>
    <w:multiLevelType w:val="multilevel"/>
    <w:tmpl w:val="B50890EA"/>
    <w:styleLink w:val="WW8Num36"/>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AEE1035"/>
    <w:multiLevelType w:val="hybridMultilevel"/>
    <w:tmpl w:val="E7DED136"/>
    <w:lvl w:ilvl="0" w:tplc="E0B2BC28">
      <w:start w:val="1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B11448A"/>
    <w:multiLevelType w:val="multilevel"/>
    <w:tmpl w:val="2564C3C0"/>
    <w:styleLink w:val="WW8Num17"/>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FEA34BD"/>
    <w:multiLevelType w:val="multilevel"/>
    <w:tmpl w:val="D22A115A"/>
    <w:styleLink w:val="WW8Num32"/>
    <w:lvl w:ilvl="0">
      <w:numFmt w:val="bullet"/>
      <w:lvlText w:val="•"/>
      <w:lvlJc w:val="left"/>
      <w:pPr>
        <w:ind w:left="1094" w:hanging="357"/>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053055E"/>
    <w:multiLevelType w:val="multilevel"/>
    <w:tmpl w:val="3180547E"/>
    <w:styleLink w:val="WW8Num9"/>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0C5780F"/>
    <w:multiLevelType w:val="hybridMultilevel"/>
    <w:tmpl w:val="787C9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15A6DA6"/>
    <w:multiLevelType w:val="hybridMultilevel"/>
    <w:tmpl w:val="787C9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7026D10"/>
    <w:multiLevelType w:val="hybridMultilevel"/>
    <w:tmpl w:val="30BADDCA"/>
    <w:lvl w:ilvl="0" w:tplc="5394EC1C">
      <w:start w:val="1"/>
      <w:numFmt w:val="bullet"/>
      <w:pStyle w:val="10-TextePucesBleues"/>
      <w:lvlText w:val=""/>
      <w:lvlJc w:val="left"/>
      <w:pPr>
        <w:ind w:left="720" w:hanging="360"/>
      </w:pPr>
      <w:rPr>
        <w:rFonts w:ascii="Symbol" w:hAnsi="Symbol" w:hint="default"/>
        <w:color w:val="357A9B"/>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1E751697"/>
    <w:multiLevelType w:val="hybridMultilevel"/>
    <w:tmpl w:val="787C9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5D42CF"/>
    <w:multiLevelType w:val="hybridMultilevel"/>
    <w:tmpl w:val="A1F6DD0E"/>
    <w:lvl w:ilvl="0" w:tplc="4202DB60">
      <w:start w:val="1"/>
      <w:numFmt w:val="bullet"/>
      <w:lvlText w:val="-"/>
      <w:lvlJc w:val="left"/>
      <w:pPr>
        <w:ind w:left="720" w:hanging="360"/>
      </w:pPr>
      <w:rPr>
        <w:rFonts w:ascii="Arial" w:eastAsia="Times New Roman" w:hAnsi="Arial" w:cs="Arial" w:hint="default"/>
        <w: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59D43DC"/>
    <w:multiLevelType w:val="hybridMultilevel"/>
    <w:tmpl w:val="4A96B4BC"/>
    <w:lvl w:ilvl="0" w:tplc="4B84589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2A5937"/>
    <w:multiLevelType w:val="hybridMultilevel"/>
    <w:tmpl w:val="787C9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E86701"/>
    <w:multiLevelType w:val="hybridMultilevel"/>
    <w:tmpl w:val="85C690DE"/>
    <w:lvl w:ilvl="0" w:tplc="F4700E08">
      <w:start w:val="13"/>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2C03757"/>
    <w:multiLevelType w:val="hybridMultilevel"/>
    <w:tmpl w:val="8F74EDDE"/>
    <w:lvl w:ilvl="0" w:tplc="5ECC4266">
      <w:start w:val="1"/>
      <w:numFmt w:val="upperLetter"/>
      <w:lvlText w:val="%1-"/>
      <w:lvlJc w:val="left"/>
      <w:pPr>
        <w:ind w:left="1070" w:hanging="36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20" w15:restartNumberingAfterBreak="0">
    <w:nsid w:val="35E3789A"/>
    <w:multiLevelType w:val="multilevel"/>
    <w:tmpl w:val="22162C34"/>
    <w:styleLink w:val="WW8Num24"/>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5F7755B"/>
    <w:multiLevelType w:val="multilevel"/>
    <w:tmpl w:val="E7040DA8"/>
    <w:styleLink w:val="WW8Num25"/>
    <w:lvl w:ilvl="0">
      <w:numFmt w:val="bullet"/>
      <w:lvlText w:val="-"/>
      <w:lvlJc w:val="left"/>
      <w:pPr>
        <w:ind w:left="1094" w:hanging="357"/>
      </w:pPr>
      <w:rPr>
        <w:rFonts w:ascii="OpenSymbol" w:hAnsi="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39AE1905"/>
    <w:multiLevelType w:val="hybridMultilevel"/>
    <w:tmpl w:val="16425A66"/>
    <w:lvl w:ilvl="0" w:tplc="B122E22A">
      <w:numFmt w:val="bullet"/>
      <w:lvlText w:val="-"/>
      <w:lvlJc w:val="left"/>
      <w:pPr>
        <w:ind w:left="1495" w:hanging="360"/>
      </w:pPr>
      <w:rPr>
        <w:rFonts w:ascii="Tahoma" w:eastAsia="Times New Roman" w:hAnsi="Tahoma" w:cs="Tahoma" w:hint="default"/>
      </w:rPr>
    </w:lvl>
    <w:lvl w:ilvl="1" w:tplc="040C0003">
      <w:start w:val="1"/>
      <w:numFmt w:val="bullet"/>
      <w:lvlText w:val="o"/>
      <w:lvlJc w:val="left"/>
      <w:pPr>
        <w:ind w:left="2215" w:hanging="360"/>
      </w:pPr>
      <w:rPr>
        <w:rFonts w:ascii="Courier New" w:hAnsi="Courier New" w:cs="Courier New" w:hint="default"/>
      </w:rPr>
    </w:lvl>
    <w:lvl w:ilvl="2" w:tplc="040C0005">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23" w15:restartNumberingAfterBreak="0">
    <w:nsid w:val="3A050368"/>
    <w:multiLevelType w:val="multilevel"/>
    <w:tmpl w:val="AEF44C9A"/>
    <w:styleLink w:val="WW8Num4"/>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3B2C355E"/>
    <w:multiLevelType w:val="hybridMultilevel"/>
    <w:tmpl w:val="787C9E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EEC2812"/>
    <w:multiLevelType w:val="hybridMultilevel"/>
    <w:tmpl w:val="787C9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F753B50"/>
    <w:multiLevelType w:val="hybridMultilevel"/>
    <w:tmpl w:val="41ACB1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39457E2"/>
    <w:multiLevelType w:val="hybridMultilevel"/>
    <w:tmpl w:val="A4140BEE"/>
    <w:lvl w:ilvl="0" w:tplc="446C6486">
      <w:start w:val="27"/>
      <w:numFmt w:val="bullet"/>
      <w:lvlText w:val="-"/>
      <w:lvlJc w:val="left"/>
      <w:pPr>
        <w:tabs>
          <w:tab w:val="num" w:pos="720"/>
        </w:tabs>
        <w:ind w:left="720" w:hanging="360"/>
      </w:pPr>
      <w:rPr>
        <w:rFonts w:ascii="Verdana" w:eastAsia="Times New Roman" w:hAnsi="Verdana"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B36752"/>
    <w:multiLevelType w:val="hybridMultilevel"/>
    <w:tmpl w:val="5C9EB456"/>
    <w:lvl w:ilvl="0" w:tplc="C644C5DE">
      <w:start w:val="1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C1911CB"/>
    <w:multiLevelType w:val="multilevel"/>
    <w:tmpl w:val="ACACF802"/>
    <w:styleLink w:val="WW8Num35"/>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52705964"/>
    <w:multiLevelType w:val="hybridMultilevel"/>
    <w:tmpl w:val="408C8678"/>
    <w:lvl w:ilvl="0" w:tplc="03A2D27E">
      <w:start w:val="3"/>
      <w:numFmt w:val="upperLetter"/>
      <w:lvlText w:val="%1-"/>
      <w:lvlJc w:val="left"/>
      <w:pPr>
        <w:ind w:left="10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3373429"/>
    <w:multiLevelType w:val="hybridMultilevel"/>
    <w:tmpl w:val="787C9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A1771E6"/>
    <w:multiLevelType w:val="hybridMultilevel"/>
    <w:tmpl w:val="7A78B9C2"/>
    <w:lvl w:ilvl="0" w:tplc="040C0011">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3015E72"/>
    <w:multiLevelType w:val="hybridMultilevel"/>
    <w:tmpl w:val="83E696FA"/>
    <w:lvl w:ilvl="0" w:tplc="8D0EE180">
      <w:numFmt w:val="bullet"/>
      <w:lvlText w:val="-"/>
      <w:lvlJc w:val="left"/>
      <w:pPr>
        <w:ind w:left="-633" w:hanging="360"/>
      </w:pPr>
      <w:rPr>
        <w:rFonts w:ascii="Times New Roman" w:eastAsiaTheme="minorHAnsi" w:hAnsi="Times New Roman" w:cs="Times New Roman" w:hint="default"/>
      </w:rPr>
    </w:lvl>
    <w:lvl w:ilvl="1" w:tplc="040C0003" w:tentative="1">
      <w:start w:val="1"/>
      <w:numFmt w:val="bullet"/>
      <w:lvlText w:val="o"/>
      <w:lvlJc w:val="left"/>
      <w:pPr>
        <w:ind w:left="87" w:hanging="360"/>
      </w:pPr>
      <w:rPr>
        <w:rFonts w:ascii="Courier New" w:hAnsi="Courier New" w:cs="Courier New" w:hint="default"/>
      </w:rPr>
    </w:lvl>
    <w:lvl w:ilvl="2" w:tplc="040C0005" w:tentative="1">
      <w:start w:val="1"/>
      <w:numFmt w:val="bullet"/>
      <w:lvlText w:val=""/>
      <w:lvlJc w:val="left"/>
      <w:pPr>
        <w:ind w:left="807" w:hanging="360"/>
      </w:pPr>
      <w:rPr>
        <w:rFonts w:ascii="Wingdings" w:hAnsi="Wingdings" w:hint="default"/>
      </w:rPr>
    </w:lvl>
    <w:lvl w:ilvl="3" w:tplc="040C0001" w:tentative="1">
      <w:start w:val="1"/>
      <w:numFmt w:val="bullet"/>
      <w:lvlText w:val=""/>
      <w:lvlJc w:val="left"/>
      <w:pPr>
        <w:ind w:left="1527" w:hanging="360"/>
      </w:pPr>
      <w:rPr>
        <w:rFonts w:ascii="Symbol" w:hAnsi="Symbol" w:hint="default"/>
      </w:rPr>
    </w:lvl>
    <w:lvl w:ilvl="4" w:tplc="040C0003" w:tentative="1">
      <w:start w:val="1"/>
      <w:numFmt w:val="bullet"/>
      <w:lvlText w:val="o"/>
      <w:lvlJc w:val="left"/>
      <w:pPr>
        <w:ind w:left="2247" w:hanging="360"/>
      </w:pPr>
      <w:rPr>
        <w:rFonts w:ascii="Courier New" w:hAnsi="Courier New" w:cs="Courier New" w:hint="default"/>
      </w:rPr>
    </w:lvl>
    <w:lvl w:ilvl="5" w:tplc="040C0005" w:tentative="1">
      <w:start w:val="1"/>
      <w:numFmt w:val="bullet"/>
      <w:lvlText w:val=""/>
      <w:lvlJc w:val="left"/>
      <w:pPr>
        <w:ind w:left="2967" w:hanging="360"/>
      </w:pPr>
      <w:rPr>
        <w:rFonts w:ascii="Wingdings" w:hAnsi="Wingdings" w:hint="default"/>
      </w:rPr>
    </w:lvl>
    <w:lvl w:ilvl="6" w:tplc="040C0001" w:tentative="1">
      <w:start w:val="1"/>
      <w:numFmt w:val="bullet"/>
      <w:lvlText w:val=""/>
      <w:lvlJc w:val="left"/>
      <w:pPr>
        <w:ind w:left="3687" w:hanging="360"/>
      </w:pPr>
      <w:rPr>
        <w:rFonts w:ascii="Symbol" w:hAnsi="Symbol" w:hint="default"/>
      </w:rPr>
    </w:lvl>
    <w:lvl w:ilvl="7" w:tplc="040C0003" w:tentative="1">
      <w:start w:val="1"/>
      <w:numFmt w:val="bullet"/>
      <w:lvlText w:val="o"/>
      <w:lvlJc w:val="left"/>
      <w:pPr>
        <w:ind w:left="4407" w:hanging="360"/>
      </w:pPr>
      <w:rPr>
        <w:rFonts w:ascii="Courier New" w:hAnsi="Courier New" w:cs="Courier New" w:hint="default"/>
      </w:rPr>
    </w:lvl>
    <w:lvl w:ilvl="8" w:tplc="040C0005" w:tentative="1">
      <w:start w:val="1"/>
      <w:numFmt w:val="bullet"/>
      <w:lvlText w:val=""/>
      <w:lvlJc w:val="left"/>
      <w:pPr>
        <w:ind w:left="5127" w:hanging="360"/>
      </w:pPr>
      <w:rPr>
        <w:rFonts w:ascii="Wingdings" w:hAnsi="Wingdings" w:hint="default"/>
      </w:rPr>
    </w:lvl>
  </w:abstractNum>
  <w:abstractNum w:abstractNumId="34" w15:restartNumberingAfterBreak="0">
    <w:nsid w:val="6E877A0B"/>
    <w:multiLevelType w:val="hybridMultilevel"/>
    <w:tmpl w:val="787C9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EBC7046"/>
    <w:multiLevelType w:val="multilevel"/>
    <w:tmpl w:val="DDB40554"/>
    <w:styleLink w:val="WW8Num14"/>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71CE3BA2"/>
    <w:multiLevelType w:val="hybridMultilevel"/>
    <w:tmpl w:val="787C9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3554CAD"/>
    <w:multiLevelType w:val="hybridMultilevel"/>
    <w:tmpl w:val="7A78B9C2"/>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42C0CA5"/>
    <w:multiLevelType w:val="hybridMultilevel"/>
    <w:tmpl w:val="787C9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745626B"/>
    <w:multiLevelType w:val="hybridMultilevel"/>
    <w:tmpl w:val="787C9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9F320CA"/>
    <w:multiLevelType w:val="multilevel"/>
    <w:tmpl w:val="44B2D510"/>
    <w:styleLink w:val="WW8Num3"/>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887179563">
    <w:abstractNumId w:val="13"/>
  </w:num>
  <w:num w:numId="2" w16cid:durableId="1869946835">
    <w:abstractNumId w:val="5"/>
  </w:num>
  <w:num w:numId="3" w16cid:durableId="998381896">
    <w:abstractNumId w:val="40"/>
  </w:num>
  <w:num w:numId="4" w16cid:durableId="258683446">
    <w:abstractNumId w:val="23"/>
  </w:num>
  <w:num w:numId="5" w16cid:durableId="199125664">
    <w:abstractNumId w:val="10"/>
  </w:num>
  <w:num w:numId="6" w16cid:durableId="1434469932">
    <w:abstractNumId w:val="35"/>
  </w:num>
  <w:num w:numId="7" w16cid:durableId="949898520">
    <w:abstractNumId w:val="8"/>
  </w:num>
  <w:num w:numId="8" w16cid:durableId="1407803282">
    <w:abstractNumId w:val="3"/>
  </w:num>
  <w:num w:numId="9" w16cid:durableId="532303158">
    <w:abstractNumId w:val="20"/>
  </w:num>
  <w:num w:numId="10" w16cid:durableId="1357192562">
    <w:abstractNumId w:val="21"/>
  </w:num>
  <w:num w:numId="11" w16cid:durableId="1532722473">
    <w:abstractNumId w:val="9"/>
  </w:num>
  <w:num w:numId="12" w16cid:durableId="1951817912">
    <w:abstractNumId w:val="29"/>
  </w:num>
  <w:num w:numId="13" w16cid:durableId="937716424">
    <w:abstractNumId w:val="6"/>
  </w:num>
  <w:num w:numId="14" w16cid:durableId="1341471279">
    <w:abstractNumId w:val="22"/>
  </w:num>
  <w:num w:numId="15" w16cid:durableId="1715958200">
    <w:abstractNumId w:val="27"/>
  </w:num>
  <w:num w:numId="16" w16cid:durableId="1286350881">
    <w:abstractNumId w:val="24"/>
  </w:num>
  <w:num w:numId="17" w16cid:durableId="1618637680">
    <w:abstractNumId w:val="28"/>
  </w:num>
  <w:num w:numId="18" w16cid:durableId="497698843">
    <w:abstractNumId w:val="26"/>
  </w:num>
  <w:num w:numId="19" w16cid:durableId="1947495865">
    <w:abstractNumId w:val="18"/>
  </w:num>
  <w:num w:numId="20" w16cid:durableId="1180855318">
    <w:abstractNumId w:val="38"/>
  </w:num>
  <w:num w:numId="21" w16cid:durableId="1332829203">
    <w:abstractNumId w:val="12"/>
  </w:num>
  <w:num w:numId="22" w16cid:durableId="2083982393">
    <w:abstractNumId w:val="19"/>
  </w:num>
  <w:num w:numId="23" w16cid:durableId="233711101">
    <w:abstractNumId w:val="30"/>
  </w:num>
  <w:num w:numId="24" w16cid:durableId="147480779">
    <w:abstractNumId w:val="15"/>
  </w:num>
  <w:num w:numId="25" w16cid:durableId="376319854">
    <w:abstractNumId w:val="2"/>
  </w:num>
  <w:num w:numId="26" w16cid:durableId="811142506">
    <w:abstractNumId w:val="32"/>
  </w:num>
  <w:num w:numId="27" w16cid:durableId="1534725742">
    <w:abstractNumId w:val="37"/>
  </w:num>
  <w:num w:numId="28" w16cid:durableId="1375154966">
    <w:abstractNumId w:val="34"/>
  </w:num>
  <w:num w:numId="29" w16cid:durableId="1461076344">
    <w:abstractNumId w:val="14"/>
  </w:num>
  <w:num w:numId="30" w16cid:durableId="1223174789">
    <w:abstractNumId w:val="31"/>
  </w:num>
  <w:num w:numId="31" w16cid:durableId="1906183268">
    <w:abstractNumId w:val="25"/>
  </w:num>
  <w:num w:numId="32" w16cid:durableId="1703630437">
    <w:abstractNumId w:val="17"/>
  </w:num>
  <w:num w:numId="33" w16cid:durableId="1678730695">
    <w:abstractNumId w:val="39"/>
  </w:num>
  <w:num w:numId="34" w16cid:durableId="494689720">
    <w:abstractNumId w:val="16"/>
  </w:num>
  <w:num w:numId="35" w16cid:durableId="957642562">
    <w:abstractNumId w:val="11"/>
  </w:num>
  <w:num w:numId="36" w16cid:durableId="899746976">
    <w:abstractNumId w:val="33"/>
  </w:num>
  <w:num w:numId="37" w16cid:durableId="142896233">
    <w:abstractNumId w:val="36"/>
  </w:num>
  <w:num w:numId="38" w16cid:durableId="531187228">
    <w:abstractNumId w:val="7"/>
  </w:num>
  <w:num w:numId="39" w16cid:durableId="709308467">
    <w:abstractNumId w:val="1"/>
  </w:num>
  <w:num w:numId="40" w16cid:durableId="1868717365">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E42"/>
    <w:rsid w:val="00002157"/>
    <w:rsid w:val="00003EC2"/>
    <w:rsid w:val="00006077"/>
    <w:rsid w:val="00006AFB"/>
    <w:rsid w:val="000074AC"/>
    <w:rsid w:val="0001075A"/>
    <w:rsid w:val="0001150A"/>
    <w:rsid w:val="00011950"/>
    <w:rsid w:val="00013B3B"/>
    <w:rsid w:val="00014045"/>
    <w:rsid w:val="00014E3F"/>
    <w:rsid w:val="0001506A"/>
    <w:rsid w:val="00016E94"/>
    <w:rsid w:val="000172E8"/>
    <w:rsid w:val="000201B9"/>
    <w:rsid w:val="0002155A"/>
    <w:rsid w:val="00021FA8"/>
    <w:rsid w:val="00023709"/>
    <w:rsid w:val="00023B73"/>
    <w:rsid w:val="00023BC6"/>
    <w:rsid w:val="000246D0"/>
    <w:rsid w:val="000251D2"/>
    <w:rsid w:val="0003108B"/>
    <w:rsid w:val="000316C6"/>
    <w:rsid w:val="00031CFD"/>
    <w:rsid w:val="00032C4B"/>
    <w:rsid w:val="000350C4"/>
    <w:rsid w:val="00035585"/>
    <w:rsid w:val="0003599C"/>
    <w:rsid w:val="000371DA"/>
    <w:rsid w:val="00037BD0"/>
    <w:rsid w:val="000410C1"/>
    <w:rsid w:val="000415DE"/>
    <w:rsid w:val="00043095"/>
    <w:rsid w:val="000442E1"/>
    <w:rsid w:val="0004692B"/>
    <w:rsid w:val="00046968"/>
    <w:rsid w:val="00052305"/>
    <w:rsid w:val="000557E1"/>
    <w:rsid w:val="00057580"/>
    <w:rsid w:val="00060815"/>
    <w:rsid w:val="00060871"/>
    <w:rsid w:val="00061503"/>
    <w:rsid w:val="00061985"/>
    <w:rsid w:val="0006323B"/>
    <w:rsid w:val="000632F8"/>
    <w:rsid w:val="0006431F"/>
    <w:rsid w:val="00064963"/>
    <w:rsid w:val="000652B8"/>
    <w:rsid w:val="00067FE2"/>
    <w:rsid w:val="00072CD7"/>
    <w:rsid w:val="000743F7"/>
    <w:rsid w:val="00074FB2"/>
    <w:rsid w:val="00075CEB"/>
    <w:rsid w:val="00077611"/>
    <w:rsid w:val="00077A1E"/>
    <w:rsid w:val="00077EE3"/>
    <w:rsid w:val="00080403"/>
    <w:rsid w:val="00083F9B"/>
    <w:rsid w:val="0008586E"/>
    <w:rsid w:val="000900FB"/>
    <w:rsid w:val="00091739"/>
    <w:rsid w:val="000918D6"/>
    <w:rsid w:val="00092CB4"/>
    <w:rsid w:val="000952FD"/>
    <w:rsid w:val="00095515"/>
    <w:rsid w:val="0009768F"/>
    <w:rsid w:val="000977E5"/>
    <w:rsid w:val="000A13AF"/>
    <w:rsid w:val="000A20F9"/>
    <w:rsid w:val="000A3AE7"/>
    <w:rsid w:val="000A3E94"/>
    <w:rsid w:val="000A3ECD"/>
    <w:rsid w:val="000A4274"/>
    <w:rsid w:val="000A42C1"/>
    <w:rsid w:val="000A63BF"/>
    <w:rsid w:val="000A6997"/>
    <w:rsid w:val="000A6F86"/>
    <w:rsid w:val="000B3014"/>
    <w:rsid w:val="000B4A1B"/>
    <w:rsid w:val="000B5BDC"/>
    <w:rsid w:val="000B7712"/>
    <w:rsid w:val="000B7B19"/>
    <w:rsid w:val="000C07E2"/>
    <w:rsid w:val="000C1885"/>
    <w:rsid w:val="000C431A"/>
    <w:rsid w:val="000C6663"/>
    <w:rsid w:val="000C6C95"/>
    <w:rsid w:val="000D0183"/>
    <w:rsid w:val="000D1D37"/>
    <w:rsid w:val="000D3174"/>
    <w:rsid w:val="000D7305"/>
    <w:rsid w:val="000D7D6D"/>
    <w:rsid w:val="000E07ED"/>
    <w:rsid w:val="000E1359"/>
    <w:rsid w:val="000E21C8"/>
    <w:rsid w:val="000E21EC"/>
    <w:rsid w:val="000E2386"/>
    <w:rsid w:val="000E3A02"/>
    <w:rsid w:val="000E4BDD"/>
    <w:rsid w:val="000F40AA"/>
    <w:rsid w:val="000F5446"/>
    <w:rsid w:val="000F680F"/>
    <w:rsid w:val="000F6BBD"/>
    <w:rsid w:val="000F7942"/>
    <w:rsid w:val="001015EA"/>
    <w:rsid w:val="00101CC2"/>
    <w:rsid w:val="00102B4D"/>
    <w:rsid w:val="001041BA"/>
    <w:rsid w:val="0010489F"/>
    <w:rsid w:val="00105AC2"/>
    <w:rsid w:val="00107DF8"/>
    <w:rsid w:val="001116E0"/>
    <w:rsid w:val="0011349E"/>
    <w:rsid w:val="00114D45"/>
    <w:rsid w:val="00114ED7"/>
    <w:rsid w:val="001156F8"/>
    <w:rsid w:val="00117717"/>
    <w:rsid w:val="00117909"/>
    <w:rsid w:val="00122206"/>
    <w:rsid w:val="001257AC"/>
    <w:rsid w:val="00125DC8"/>
    <w:rsid w:val="001265C0"/>
    <w:rsid w:val="0013307D"/>
    <w:rsid w:val="00133AC4"/>
    <w:rsid w:val="00133FCC"/>
    <w:rsid w:val="001342E6"/>
    <w:rsid w:val="00134663"/>
    <w:rsid w:val="0014027A"/>
    <w:rsid w:val="001429F1"/>
    <w:rsid w:val="0014350E"/>
    <w:rsid w:val="00144E4F"/>
    <w:rsid w:val="00145166"/>
    <w:rsid w:val="00145903"/>
    <w:rsid w:val="00145DCD"/>
    <w:rsid w:val="00146373"/>
    <w:rsid w:val="001464B3"/>
    <w:rsid w:val="00150135"/>
    <w:rsid w:val="001502A2"/>
    <w:rsid w:val="001516C9"/>
    <w:rsid w:val="00151A6A"/>
    <w:rsid w:val="00152535"/>
    <w:rsid w:val="00154450"/>
    <w:rsid w:val="00155020"/>
    <w:rsid w:val="00155779"/>
    <w:rsid w:val="00155862"/>
    <w:rsid w:val="00157D4B"/>
    <w:rsid w:val="0016067E"/>
    <w:rsid w:val="00160EAA"/>
    <w:rsid w:val="0016138D"/>
    <w:rsid w:val="00161991"/>
    <w:rsid w:val="00164568"/>
    <w:rsid w:val="001671C8"/>
    <w:rsid w:val="0017196A"/>
    <w:rsid w:val="00171C57"/>
    <w:rsid w:val="00173D43"/>
    <w:rsid w:val="00174B35"/>
    <w:rsid w:val="00174DB3"/>
    <w:rsid w:val="001751F7"/>
    <w:rsid w:val="0017591E"/>
    <w:rsid w:val="00180E03"/>
    <w:rsid w:val="00181947"/>
    <w:rsid w:val="00181B80"/>
    <w:rsid w:val="001835B6"/>
    <w:rsid w:val="00184D8C"/>
    <w:rsid w:val="00185B63"/>
    <w:rsid w:val="00185E3C"/>
    <w:rsid w:val="00186DA5"/>
    <w:rsid w:val="00190A0B"/>
    <w:rsid w:val="001921CF"/>
    <w:rsid w:val="00192944"/>
    <w:rsid w:val="00193306"/>
    <w:rsid w:val="00193C1D"/>
    <w:rsid w:val="0019420A"/>
    <w:rsid w:val="001958BF"/>
    <w:rsid w:val="00196F39"/>
    <w:rsid w:val="00197A19"/>
    <w:rsid w:val="00197AFC"/>
    <w:rsid w:val="001A11AF"/>
    <w:rsid w:val="001A1FAC"/>
    <w:rsid w:val="001A3183"/>
    <w:rsid w:val="001A656B"/>
    <w:rsid w:val="001A70EB"/>
    <w:rsid w:val="001A7506"/>
    <w:rsid w:val="001A7B0B"/>
    <w:rsid w:val="001B25E3"/>
    <w:rsid w:val="001B2A21"/>
    <w:rsid w:val="001B3BEC"/>
    <w:rsid w:val="001B4478"/>
    <w:rsid w:val="001B79D6"/>
    <w:rsid w:val="001C1159"/>
    <w:rsid w:val="001C32D7"/>
    <w:rsid w:val="001C35D8"/>
    <w:rsid w:val="001C44F9"/>
    <w:rsid w:val="001C45F8"/>
    <w:rsid w:val="001C531E"/>
    <w:rsid w:val="001C56F6"/>
    <w:rsid w:val="001C67DE"/>
    <w:rsid w:val="001C7C4A"/>
    <w:rsid w:val="001D07C9"/>
    <w:rsid w:val="001D0AA5"/>
    <w:rsid w:val="001D257B"/>
    <w:rsid w:val="001D37EE"/>
    <w:rsid w:val="001D4832"/>
    <w:rsid w:val="001D5B49"/>
    <w:rsid w:val="001D7C12"/>
    <w:rsid w:val="001E06C3"/>
    <w:rsid w:val="001E0B75"/>
    <w:rsid w:val="001E244B"/>
    <w:rsid w:val="001E281F"/>
    <w:rsid w:val="001E5709"/>
    <w:rsid w:val="001E5DB2"/>
    <w:rsid w:val="001E6342"/>
    <w:rsid w:val="001F0690"/>
    <w:rsid w:val="001F0B31"/>
    <w:rsid w:val="001F2E34"/>
    <w:rsid w:val="001F439D"/>
    <w:rsid w:val="001F4D2B"/>
    <w:rsid w:val="001F726F"/>
    <w:rsid w:val="002008E1"/>
    <w:rsid w:val="00201657"/>
    <w:rsid w:val="00202A83"/>
    <w:rsid w:val="00204181"/>
    <w:rsid w:val="002045DA"/>
    <w:rsid w:val="0020685E"/>
    <w:rsid w:val="00206C7A"/>
    <w:rsid w:val="002131A4"/>
    <w:rsid w:val="00213692"/>
    <w:rsid w:val="00216103"/>
    <w:rsid w:val="00216BB9"/>
    <w:rsid w:val="00216F1C"/>
    <w:rsid w:val="0022138A"/>
    <w:rsid w:val="00222128"/>
    <w:rsid w:val="00224CD1"/>
    <w:rsid w:val="002260F8"/>
    <w:rsid w:val="002268DA"/>
    <w:rsid w:val="00227082"/>
    <w:rsid w:val="00227883"/>
    <w:rsid w:val="0023159C"/>
    <w:rsid w:val="00237302"/>
    <w:rsid w:val="00237AB8"/>
    <w:rsid w:val="0024161E"/>
    <w:rsid w:val="00242E21"/>
    <w:rsid w:val="002447A6"/>
    <w:rsid w:val="00244F59"/>
    <w:rsid w:val="002475FB"/>
    <w:rsid w:val="0024780D"/>
    <w:rsid w:val="00247957"/>
    <w:rsid w:val="00247FC3"/>
    <w:rsid w:val="002526FF"/>
    <w:rsid w:val="002538D6"/>
    <w:rsid w:val="00255664"/>
    <w:rsid w:val="00257106"/>
    <w:rsid w:val="002606BA"/>
    <w:rsid w:val="00260B64"/>
    <w:rsid w:val="002639D7"/>
    <w:rsid w:val="0026623F"/>
    <w:rsid w:val="00267838"/>
    <w:rsid w:val="00270210"/>
    <w:rsid w:val="002713F4"/>
    <w:rsid w:val="0027193E"/>
    <w:rsid w:val="0027436F"/>
    <w:rsid w:val="00275899"/>
    <w:rsid w:val="00276211"/>
    <w:rsid w:val="0027641C"/>
    <w:rsid w:val="00277DBC"/>
    <w:rsid w:val="00280A4E"/>
    <w:rsid w:val="00280ABF"/>
    <w:rsid w:val="00280E43"/>
    <w:rsid w:val="00281000"/>
    <w:rsid w:val="002813B2"/>
    <w:rsid w:val="00281B7F"/>
    <w:rsid w:val="00281BA0"/>
    <w:rsid w:val="00286B23"/>
    <w:rsid w:val="002875E0"/>
    <w:rsid w:val="002876EB"/>
    <w:rsid w:val="00287DEE"/>
    <w:rsid w:val="00290709"/>
    <w:rsid w:val="00291774"/>
    <w:rsid w:val="00293358"/>
    <w:rsid w:val="00293CD7"/>
    <w:rsid w:val="00294764"/>
    <w:rsid w:val="002957F5"/>
    <w:rsid w:val="00296198"/>
    <w:rsid w:val="0029639D"/>
    <w:rsid w:val="00297D81"/>
    <w:rsid w:val="002A31BC"/>
    <w:rsid w:val="002A3DD1"/>
    <w:rsid w:val="002A416C"/>
    <w:rsid w:val="002A4A38"/>
    <w:rsid w:val="002A5402"/>
    <w:rsid w:val="002A645B"/>
    <w:rsid w:val="002A68B1"/>
    <w:rsid w:val="002A72BC"/>
    <w:rsid w:val="002A7F89"/>
    <w:rsid w:val="002B7207"/>
    <w:rsid w:val="002B7265"/>
    <w:rsid w:val="002C0502"/>
    <w:rsid w:val="002C09B3"/>
    <w:rsid w:val="002C0B4F"/>
    <w:rsid w:val="002C110E"/>
    <w:rsid w:val="002C2003"/>
    <w:rsid w:val="002C2D6D"/>
    <w:rsid w:val="002C4A74"/>
    <w:rsid w:val="002C4CFE"/>
    <w:rsid w:val="002C7CCB"/>
    <w:rsid w:val="002D3438"/>
    <w:rsid w:val="002D34C3"/>
    <w:rsid w:val="002D5FA3"/>
    <w:rsid w:val="002D6072"/>
    <w:rsid w:val="002D7F29"/>
    <w:rsid w:val="002E1E63"/>
    <w:rsid w:val="002E29E2"/>
    <w:rsid w:val="002E2D73"/>
    <w:rsid w:val="002E678B"/>
    <w:rsid w:val="002E7D9E"/>
    <w:rsid w:val="002F0161"/>
    <w:rsid w:val="002F073A"/>
    <w:rsid w:val="002F10CC"/>
    <w:rsid w:val="002F1D1B"/>
    <w:rsid w:val="002F1D34"/>
    <w:rsid w:val="002F351C"/>
    <w:rsid w:val="002F468C"/>
    <w:rsid w:val="002F4AE2"/>
    <w:rsid w:val="003001B0"/>
    <w:rsid w:val="00300383"/>
    <w:rsid w:val="003007C6"/>
    <w:rsid w:val="00300C80"/>
    <w:rsid w:val="00300EFD"/>
    <w:rsid w:val="00302EDA"/>
    <w:rsid w:val="00305CFA"/>
    <w:rsid w:val="00307CD5"/>
    <w:rsid w:val="00307EEF"/>
    <w:rsid w:val="00310825"/>
    <w:rsid w:val="00312A1B"/>
    <w:rsid w:val="003165BB"/>
    <w:rsid w:val="0032057A"/>
    <w:rsid w:val="00322E6B"/>
    <w:rsid w:val="003235FB"/>
    <w:rsid w:val="00325A9D"/>
    <w:rsid w:val="0032718E"/>
    <w:rsid w:val="0032775C"/>
    <w:rsid w:val="00331CAA"/>
    <w:rsid w:val="003327F0"/>
    <w:rsid w:val="003350C3"/>
    <w:rsid w:val="0034006B"/>
    <w:rsid w:val="003437DD"/>
    <w:rsid w:val="00343B58"/>
    <w:rsid w:val="003447C4"/>
    <w:rsid w:val="003477F4"/>
    <w:rsid w:val="00347CAD"/>
    <w:rsid w:val="00351723"/>
    <w:rsid w:val="003536AF"/>
    <w:rsid w:val="003544D5"/>
    <w:rsid w:val="0036205F"/>
    <w:rsid w:val="00366230"/>
    <w:rsid w:val="00366925"/>
    <w:rsid w:val="003671E3"/>
    <w:rsid w:val="0036746F"/>
    <w:rsid w:val="003707A2"/>
    <w:rsid w:val="00370B40"/>
    <w:rsid w:val="00370B6D"/>
    <w:rsid w:val="00374225"/>
    <w:rsid w:val="0037502F"/>
    <w:rsid w:val="00375252"/>
    <w:rsid w:val="00375475"/>
    <w:rsid w:val="00375F1F"/>
    <w:rsid w:val="00375FCE"/>
    <w:rsid w:val="00376077"/>
    <w:rsid w:val="003776D5"/>
    <w:rsid w:val="003821C6"/>
    <w:rsid w:val="00383C65"/>
    <w:rsid w:val="00383DFC"/>
    <w:rsid w:val="003841AD"/>
    <w:rsid w:val="00385319"/>
    <w:rsid w:val="0038618A"/>
    <w:rsid w:val="00391AB3"/>
    <w:rsid w:val="00392A29"/>
    <w:rsid w:val="00394378"/>
    <w:rsid w:val="00395213"/>
    <w:rsid w:val="0039677C"/>
    <w:rsid w:val="00396A74"/>
    <w:rsid w:val="00396C6F"/>
    <w:rsid w:val="003A1C44"/>
    <w:rsid w:val="003A2429"/>
    <w:rsid w:val="003A2D56"/>
    <w:rsid w:val="003A314C"/>
    <w:rsid w:val="003A42E0"/>
    <w:rsid w:val="003B0F0C"/>
    <w:rsid w:val="003B2BA1"/>
    <w:rsid w:val="003B4C62"/>
    <w:rsid w:val="003B6698"/>
    <w:rsid w:val="003B6818"/>
    <w:rsid w:val="003C0DD5"/>
    <w:rsid w:val="003C1049"/>
    <w:rsid w:val="003C2423"/>
    <w:rsid w:val="003C2512"/>
    <w:rsid w:val="003C2B96"/>
    <w:rsid w:val="003C42A7"/>
    <w:rsid w:val="003C4992"/>
    <w:rsid w:val="003C4EE3"/>
    <w:rsid w:val="003C617E"/>
    <w:rsid w:val="003C61FE"/>
    <w:rsid w:val="003C7035"/>
    <w:rsid w:val="003C774C"/>
    <w:rsid w:val="003D01EE"/>
    <w:rsid w:val="003D226C"/>
    <w:rsid w:val="003D2950"/>
    <w:rsid w:val="003D2AE2"/>
    <w:rsid w:val="003D2EB0"/>
    <w:rsid w:val="003D371E"/>
    <w:rsid w:val="003D3ADA"/>
    <w:rsid w:val="003D3CC7"/>
    <w:rsid w:val="003D4502"/>
    <w:rsid w:val="003D7A3A"/>
    <w:rsid w:val="003E0EF2"/>
    <w:rsid w:val="003E2512"/>
    <w:rsid w:val="003E2FE5"/>
    <w:rsid w:val="003E440C"/>
    <w:rsid w:val="003E5534"/>
    <w:rsid w:val="003E6A42"/>
    <w:rsid w:val="003F101B"/>
    <w:rsid w:val="003F1E98"/>
    <w:rsid w:val="003F377B"/>
    <w:rsid w:val="003F3FC9"/>
    <w:rsid w:val="00401140"/>
    <w:rsid w:val="004027F0"/>
    <w:rsid w:val="004032F6"/>
    <w:rsid w:val="00403C67"/>
    <w:rsid w:val="004063B0"/>
    <w:rsid w:val="00410D99"/>
    <w:rsid w:val="00412125"/>
    <w:rsid w:val="0041372B"/>
    <w:rsid w:val="00414A04"/>
    <w:rsid w:val="0041711B"/>
    <w:rsid w:val="00421ED1"/>
    <w:rsid w:val="00422F0A"/>
    <w:rsid w:val="004232D9"/>
    <w:rsid w:val="0042419B"/>
    <w:rsid w:val="004279EF"/>
    <w:rsid w:val="004304BB"/>
    <w:rsid w:val="00430F15"/>
    <w:rsid w:val="0043269F"/>
    <w:rsid w:val="00433D52"/>
    <w:rsid w:val="00434D8B"/>
    <w:rsid w:val="00435BE3"/>
    <w:rsid w:val="00437859"/>
    <w:rsid w:val="004379B9"/>
    <w:rsid w:val="00437CE0"/>
    <w:rsid w:val="00441F6B"/>
    <w:rsid w:val="00441FE6"/>
    <w:rsid w:val="00443C94"/>
    <w:rsid w:val="004440C3"/>
    <w:rsid w:val="00444251"/>
    <w:rsid w:val="0044583E"/>
    <w:rsid w:val="00446396"/>
    <w:rsid w:val="00447640"/>
    <w:rsid w:val="0045212D"/>
    <w:rsid w:val="004533B4"/>
    <w:rsid w:val="00454392"/>
    <w:rsid w:val="0045659A"/>
    <w:rsid w:val="0045664C"/>
    <w:rsid w:val="00461A1F"/>
    <w:rsid w:val="00462932"/>
    <w:rsid w:val="0046344D"/>
    <w:rsid w:val="00463D77"/>
    <w:rsid w:val="004645DE"/>
    <w:rsid w:val="00464A2E"/>
    <w:rsid w:val="00464D8A"/>
    <w:rsid w:val="00464EF0"/>
    <w:rsid w:val="00465327"/>
    <w:rsid w:val="00466C28"/>
    <w:rsid w:val="00470AE3"/>
    <w:rsid w:val="00471778"/>
    <w:rsid w:val="00471787"/>
    <w:rsid w:val="004723D2"/>
    <w:rsid w:val="00473F75"/>
    <w:rsid w:val="00477742"/>
    <w:rsid w:val="00482763"/>
    <w:rsid w:val="00485874"/>
    <w:rsid w:val="004874CF"/>
    <w:rsid w:val="00492270"/>
    <w:rsid w:val="00492ECD"/>
    <w:rsid w:val="004930AF"/>
    <w:rsid w:val="0049474B"/>
    <w:rsid w:val="00496731"/>
    <w:rsid w:val="004A1AA1"/>
    <w:rsid w:val="004A1ACB"/>
    <w:rsid w:val="004B0078"/>
    <w:rsid w:val="004B0FBD"/>
    <w:rsid w:val="004B1404"/>
    <w:rsid w:val="004B6753"/>
    <w:rsid w:val="004B7BC2"/>
    <w:rsid w:val="004B7BE6"/>
    <w:rsid w:val="004C02FD"/>
    <w:rsid w:val="004C0C66"/>
    <w:rsid w:val="004C0F6E"/>
    <w:rsid w:val="004C150E"/>
    <w:rsid w:val="004C1CF6"/>
    <w:rsid w:val="004C66CB"/>
    <w:rsid w:val="004C68E8"/>
    <w:rsid w:val="004D1B6B"/>
    <w:rsid w:val="004D1D10"/>
    <w:rsid w:val="004D2485"/>
    <w:rsid w:val="004D27BC"/>
    <w:rsid w:val="004D3457"/>
    <w:rsid w:val="004D37A0"/>
    <w:rsid w:val="004D3858"/>
    <w:rsid w:val="004D4B35"/>
    <w:rsid w:val="004D50B5"/>
    <w:rsid w:val="004D7411"/>
    <w:rsid w:val="004D7973"/>
    <w:rsid w:val="004E3F17"/>
    <w:rsid w:val="004E75A3"/>
    <w:rsid w:val="004F06F0"/>
    <w:rsid w:val="004F1163"/>
    <w:rsid w:val="004F24EC"/>
    <w:rsid w:val="004F4610"/>
    <w:rsid w:val="004F515E"/>
    <w:rsid w:val="004F783E"/>
    <w:rsid w:val="004F7CCE"/>
    <w:rsid w:val="004F7FF2"/>
    <w:rsid w:val="00501B1A"/>
    <w:rsid w:val="005020CC"/>
    <w:rsid w:val="00502A71"/>
    <w:rsid w:val="0050367E"/>
    <w:rsid w:val="005055EC"/>
    <w:rsid w:val="005069B8"/>
    <w:rsid w:val="005110B1"/>
    <w:rsid w:val="00511819"/>
    <w:rsid w:val="00511B3D"/>
    <w:rsid w:val="00513642"/>
    <w:rsid w:val="00515D9C"/>
    <w:rsid w:val="00515E00"/>
    <w:rsid w:val="00523FDA"/>
    <w:rsid w:val="005241D2"/>
    <w:rsid w:val="00525AB3"/>
    <w:rsid w:val="0052699E"/>
    <w:rsid w:val="00526BEE"/>
    <w:rsid w:val="00526DB5"/>
    <w:rsid w:val="00527271"/>
    <w:rsid w:val="00531A0E"/>
    <w:rsid w:val="00531C65"/>
    <w:rsid w:val="00533027"/>
    <w:rsid w:val="00534081"/>
    <w:rsid w:val="00535E59"/>
    <w:rsid w:val="00536665"/>
    <w:rsid w:val="00537A80"/>
    <w:rsid w:val="00541130"/>
    <w:rsid w:val="005415F5"/>
    <w:rsid w:val="00541CDC"/>
    <w:rsid w:val="00545338"/>
    <w:rsid w:val="005457F9"/>
    <w:rsid w:val="005458F7"/>
    <w:rsid w:val="00550447"/>
    <w:rsid w:val="00550ECF"/>
    <w:rsid w:val="005514B4"/>
    <w:rsid w:val="005529B3"/>
    <w:rsid w:val="00552D6A"/>
    <w:rsid w:val="0055387D"/>
    <w:rsid w:val="00555377"/>
    <w:rsid w:val="00555CEC"/>
    <w:rsid w:val="005567B2"/>
    <w:rsid w:val="00561765"/>
    <w:rsid w:val="00561D56"/>
    <w:rsid w:val="00563243"/>
    <w:rsid w:val="005646F7"/>
    <w:rsid w:val="00564E98"/>
    <w:rsid w:val="00565190"/>
    <w:rsid w:val="005701C6"/>
    <w:rsid w:val="0057103F"/>
    <w:rsid w:val="00571B79"/>
    <w:rsid w:val="005734A6"/>
    <w:rsid w:val="005755C6"/>
    <w:rsid w:val="00575E95"/>
    <w:rsid w:val="0058124B"/>
    <w:rsid w:val="00582579"/>
    <w:rsid w:val="00582A39"/>
    <w:rsid w:val="005852D1"/>
    <w:rsid w:val="00586460"/>
    <w:rsid w:val="00586E86"/>
    <w:rsid w:val="00592223"/>
    <w:rsid w:val="00592730"/>
    <w:rsid w:val="00592F5C"/>
    <w:rsid w:val="005941A5"/>
    <w:rsid w:val="005963AF"/>
    <w:rsid w:val="00596D98"/>
    <w:rsid w:val="005A1427"/>
    <w:rsid w:val="005A18DE"/>
    <w:rsid w:val="005A1920"/>
    <w:rsid w:val="005A2B1E"/>
    <w:rsid w:val="005A3674"/>
    <w:rsid w:val="005A3B5F"/>
    <w:rsid w:val="005A5353"/>
    <w:rsid w:val="005A554B"/>
    <w:rsid w:val="005A7F1B"/>
    <w:rsid w:val="005B0EB2"/>
    <w:rsid w:val="005B18B3"/>
    <w:rsid w:val="005B510F"/>
    <w:rsid w:val="005B5974"/>
    <w:rsid w:val="005B6012"/>
    <w:rsid w:val="005B6D39"/>
    <w:rsid w:val="005B6E6C"/>
    <w:rsid w:val="005C01A7"/>
    <w:rsid w:val="005C0828"/>
    <w:rsid w:val="005C0D26"/>
    <w:rsid w:val="005C1AA9"/>
    <w:rsid w:val="005C41F1"/>
    <w:rsid w:val="005C59ED"/>
    <w:rsid w:val="005C7483"/>
    <w:rsid w:val="005C77BC"/>
    <w:rsid w:val="005C7DF4"/>
    <w:rsid w:val="005D0412"/>
    <w:rsid w:val="005D0B27"/>
    <w:rsid w:val="005D1FE7"/>
    <w:rsid w:val="005D248D"/>
    <w:rsid w:val="005D31CC"/>
    <w:rsid w:val="005D6AE4"/>
    <w:rsid w:val="005E0582"/>
    <w:rsid w:val="005E07F0"/>
    <w:rsid w:val="005E0809"/>
    <w:rsid w:val="005E0BB1"/>
    <w:rsid w:val="005E29F2"/>
    <w:rsid w:val="005E6B9C"/>
    <w:rsid w:val="005E7656"/>
    <w:rsid w:val="005F0F42"/>
    <w:rsid w:val="005F1E42"/>
    <w:rsid w:val="005F2E8B"/>
    <w:rsid w:val="005F460B"/>
    <w:rsid w:val="00600D33"/>
    <w:rsid w:val="006031CC"/>
    <w:rsid w:val="00604349"/>
    <w:rsid w:val="00605B0D"/>
    <w:rsid w:val="00613961"/>
    <w:rsid w:val="00616832"/>
    <w:rsid w:val="00617910"/>
    <w:rsid w:val="006202A9"/>
    <w:rsid w:val="00620A5F"/>
    <w:rsid w:val="00621901"/>
    <w:rsid w:val="00627069"/>
    <w:rsid w:val="006275BB"/>
    <w:rsid w:val="00627987"/>
    <w:rsid w:val="006300B8"/>
    <w:rsid w:val="006308C5"/>
    <w:rsid w:val="00630C41"/>
    <w:rsid w:val="00630E4E"/>
    <w:rsid w:val="00630E77"/>
    <w:rsid w:val="006318D3"/>
    <w:rsid w:val="00631EB0"/>
    <w:rsid w:val="0063448C"/>
    <w:rsid w:val="0063449C"/>
    <w:rsid w:val="00636BE4"/>
    <w:rsid w:val="00640407"/>
    <w:rsid w:val="0064059F"/>
    <w:rsid w:val="00640845"/>
    <w:rsid w:val="00641499"/>
    <w:rsid w:val="00641AF5"/>
    <w:rsid w:val="00641D5C"/>
    <w:rsid w:val="00642736"/>
    <w:rsid w:val="0064449F"/>
    <w:rsid w:val="006459CA"/>
    <w:rsid w:val="00645D21"/>
    <w:rsid w:val="0064622D"/>
    <w:rsid w:val="00646FE0"/>
    <w:rsid w:val="00651B5B"/>
    <w:rsid w:val="00652AB0"/>
    <w:rsid w:val="006555F2"/>
    <w:rsid w:val="00655BA0"/>
    <w:rsid w:val="00655C0C"/>
    <w:rsid w:val="00655D2F"/>
    <w:rsid w:val="0065647E"/>
    <w:rsid w:val="00656F36"/>
    <w:rsid w:val="00657B0C"/>
    <w:rsid w:val="00660611"/>
    <w:rsid w:val="00660BC4"/>
    <w:rsid w:val="006621D5"/>
    <w:rsid w:val="006636B8"/>
    <w:rsid w:val="00663AE1"/>
    <w:rsid w:val="00663C2A"/>
    <w:rsid w:val="006645C4"/>
    <w:rsid w:val="00665306"/>
    <w:rsid w:val="00665A1B"/>
    <w:rsid w:val="00666036"/>
    <w:rsid w:val="00671EC8"/>
    <w:rsid w:val="00671FD3"/>
    <w:rsid w:val="006723A1"/>
    <w:rsid w:val="006728FA"/>
    <w:rsid w:val="0067532A"/>
    <w:rsid w:val="0067541E"/>
    <w:rsid w:val="006813E3"/>
    <w:rsid w:val="006818F1"/>
    <w:rsid w:val="006851D0"/>
    <w:rsid w:val="006852F5"/>
    <w:rsid w:val="00686930"/>
    <w:rsid w:val="006905BD"/>
    <w:rsid w:val="00690825"/>
    <w:rsid w:val="00690A3F"/>
    <w:rsid w:val="006916B8"/>
    <w:rsid w:val="00694835"/>
    <w:rsid w:val="00694DF1"/>
    <w:rsid w:val="006950F4"/>
    <w:rsid w:val="006951B2"/>
    <w:rsid w:val="006A0A89"/>
    <w:rsid w:val="006A325F"/>
    <w:rsid w:val="006A38F1"/>
    <w:rsid w:val="006A7A80"/>
    <w:rsid w:val="006B0BA0"/>
    <w:rsid w:val="006B0CF9"/>
    <w:rsid w:val="006B110A"/>
    <w:rsid w:val="006B27C7"/>
    <w:rsid w:val="006B3236"/>
    <w:rsid w:val="006B4A13"/>
    <w:rsid w:val="006B5141"/>
    <w:rsid w:val="006B7CFC"/>
    <w:rsid w:val="006C11D4"/>
    <w:rsid w:val="006C1463"/>
    <w:rsid w:val="006C17AC"/>
    <w:rsid w:val="006C6AAE"/>
    <w:rsid w:val="006C7B79"/>
    <w:rsid w:val="006C7BC5"/>
    <w:rsid w:val="006D0B3D"/>
    <w:rsid w:val="006D10C4"/>
    <w:rsid w:val="006D2629"/>
    <w:rsid w:val="006D2ED3"/>
    <w:rsid w:val="006D3F1B"/>
    <w:rsid w:val="006D5300"/>
    <w:rsid w:val="006D6927"/>
    <w:rsid w:val="006D7856"/>
    <w:rsid w:val="006D7E7A"/>
    <w:rsid w:val="006D7F20"/>
    <w:rsid w:val="006E1708"/>
    <w:rsid w:val="006E4457"/>
    <w:rsid w:val="006E54F9"/>
    <w:rsid w:val="006E5753"/>
    <w:rsid w:val="006E736E"/>
    <w:rsid w:val="006F0900"/>
    <w:rsid w:val="006F0F60"/>
    <w:rsid w:val="006F4AB5"/>
    <w:rsid w:val="006F7C19"/>
    <w:rsid w:val="00700656"/>
    <w:rsid w:val="007025F4"/>
    <w:rsid w:val="007027ED"/>
    <w:rsid w:val="00703FF1"/>
    <w:rsid w:val="00705676"/>
    <w:rsid w:val="00705D97"/>
    <w:rsid w:val="00706308"/>
    <w:rsid w:val="007101EB"/>
    <w:rsid w:val="00713BAE"/>
    <w:rsid w:val="0071442B"/>
    <w:rsid w:val="0071493B"/>
    <w:rsid w:val="00715929"/>
    <w:rsid w:val="00715CFC"/>
    <w:rsid w:val="00716F0C"/>
    <w:rsid w:val="00717FE7"/>
    <w:rsid w:val="00720A8E"/>
    <w:rsid w:val="007213C6"/>
    <w:rsid w:val="0072161B"/>
    <w:rsid w:val="00722FD2"/>
    <w:rsid w:val="00723F83"/>
    <w:rsid w:val="007244C5"/>
    <w:rsid w:val="00724D92"/>
    <w:rsid w:val="00727958"/>
    <w:rsid w:val="00731C5B"/>
    <w:rsid w:val="00733F4B"/>
    <w:rsid w:val="0073538C"/>
    <w:rsid w:val="007375B8"/>
    <w:rsid w:val="00740321"/>
    <w:rsid w:val="00740DF5"/>
    <w:rsid w:val="007420B5"/>
    <w:rsid w:val="00742E7A"/>
    <w:rsid w:val="00743836"/>
    <w:rsid w:val="00744014"/>
    <w:rsid w:val="007474F6"/>
    <w:rsid w:val="007478E2"/>
    <w:rsid w:val="007518DF"/>
    <w:rsid w:val="00751FCC"/>
    <w:rsid w:val="00752F57"/>
    <w:rsid w:val="0075399F"/>
    <w:rsid w:val="00753C8D"/>
    <w:rsid w:val="0075500A"/>
    <w:rsid w:val="007552DC"/>
    <w:rsid w:val="00756CA0"/>
    <w:rsid w:val="00757DE1"/>
    <w:rsid w:val="00760549"/>
    <w:rsid w:val="007614CF"/>
    <w:rsid w:val="00762DB9"/>
    <w:rsid w:val="00763243"/>
    <w:rsid w:val="007639B6"/>
    <w:rsid w:val="00763CA4"/>
    <w:rsid w:val="007642A5"/>
    <w:rsid w:val="00766304"/>
    <w:rsid w:val="00767CFF"/>
    <w:rsid w:val="0077019C"/>
    <w:rsid w:val="00770413"/>
    <w:rsid w:val="007704D9"/>
    <w:rsid w:val="0077312E"/>
    <w:rsid w:val="00780374"/>
    <w:rsid w:val="007803FD"/>
    <w:rsid w:val="007807C0"/>
    <w:rsid w:val="00781D31"/>
    <w:rsid w:val="00781DAA"/>
    <w:rsid w:val="00782078"/>
    <w:rsid w:val="007826D4"/>
    <w:rsid w:val="007826EB"/>
    <w:rsid w:val="0078405F"/>
    <w:rsid w:val="00786E56"/>
    <w:rsid w:val="00790656"/>
    <w:rsid w:val="007906BA"/>
    <w:rsid w:val="00791A3D"/>
    <w:rsid w:val="007924DD"/>
    <w:rsid w:val="00792D75"/>
    <w:rsid w:val="007932FB"/>
    <w:rsid w:val="00793931"/>
    <w:rsid w:val="007943E6"/>
    <w:rsid w:val="007956EE"/>
    <w:rsid w:val="00796432"/>
    <w:rsid w:val="0079643B"/>
    <w:rsid w:val="00797148"/>
    <w:rsid w:val="007A0661"/>
    <w:rsid w:val="007A0828"/>
    <w:rsid w:val="007A09A3"/>
    <w:rsid w:val="007A108D"/>
    <w:rsid w:val="007A1610"/>
    <w:rsid w:val="007A2085"/>
    <w:rsid w:val="007A2CFF"/>
    <w:rsid w:val="007A4C15"/>
    <w:rsid w:val="007A5A2B"/>
    <w:rsid w:val="007A66AE"/>
    <w:rsid w:val="007A6CD0"/>
    <w:rsid w:val="007A7264"/>
    <w:rsid w:val="007A72BB"/>
    <w:rsid w:val="007A756A"/>
    <w:rsid w:val="007B0621"/>
    <w:rsid w:val="007B293E"/>
    <w:rsid w:val="007B2FB4"/>
    <w:rsid w:val="007B3B25"/>
    <w:rsid w:val="007B3F65"/>
    <w:rsid w:val="007B4014"/>
    <w:rsid w:val="007B4FD3"/>
    <w:rsid w:val="007B582D"/>
    <w:rsid w:val="007B58D7"/>
    <w:rsid w:val="007C288E"/>
    <w:rsid w:val="007C3DDE"/>
    <w:rsid w:val="007C4910"/>
    <w:rsid w:val="007C4CC7"/>
    <w:rsid w:val="007C5CE9"/>
    <w:rsid w:val="007C6051"/>
    <w:rsid w:val="007C6B88"/>
    <w:rsid w:val="007C7C07"/>
    <w:rsid w:val="007D0FA9"/>
    <w:rsid w:val="007D2D32"/>
    <w:rsid w:val="007D2EF6"/>
    <w:rsid w:val="007D77E6"/>
    <w:rsid w:val="007E251E"/>
    <w:rsid w:val="007E4631"/>
    <w:rsid w:val="007E527C"/>
    <w:rsid w:val="007E62A3"/>
    <w:rsid w:val="007E6E69"/>
    <w:rsid w:val="007E77AE"/>
    <w:rsid w:val="007F04A5"/>
    <w:rsid w:val="007F1B6C"/>
    <w:rsid w:val="007F26F7"/>
    <w:rsid w:val="007F2BB3"/>
    <w:rsid w:val="007F3F0A"/>
    <w:rsid w:val="007F64E2"/>
    <w:rsid w:val="007F6B92"/>
    <w:rsid w:val="007F79C2"/>
    <w:rsid w:val="008030C8"/>
    <w:rsid w:val="00803B2F"/>
    <w:rsid w:val="0080520E"/>
    <w:rsid w:val="0080535E"/>
    <w:rsid w:val="00806481"/>
    <w:rsid w:val="00807256"/>
    <w:rsid w:val="008101B8"/>
    <w:rsid w:val="00811A06"/>
    <w:rsid w:val="00813376"/>
    <w:rsid w:val="00814E27"/>
    <w:rsid w:val="00816262"/>
    <w:rsid w:val="008163A9"/>
    <w:rsid w:val="00816D1B"/>
    <w:rsid w:val="00816F40"/>
    <w:rsid w:val="00821448"/>
    <w:rsid w:val="008237D4"/>
    <w:rsid w:val="008240F6"/>
    <w:rsid w:val="008241D8"/>
    <w:rsid w:val="008247FE"/>
    <w:rsid w:val="008248AA"/>
    <w:rsid w:val="00834D78"/>
    <w:rsid w:val="0083503B"/>
    <w:rsid w:val="00836751"/>
    <w:rsid w:val="00840AE2"/>
    <w:rsid w:val="00841AEB"/>
    <w:rsid w:val="00841FDA"/>
    <w:rsid w:val="008448A9"/>
    <w:rsid w:val="00845C39"/>
    <w:rsid w:val="00845F0F"/>
    <w:rsid w:val="0084677B"/>
    <w:rsid w:val="0084693B"/>
    <w:rsid w:val="00846E07"/>
    <w:rsid w:val="008503F0"/>
    <w:rsid w:val="0085140A"/>
    <w:rsid w:val="008517D0"/>
    <w:rsid w:val="0085227D"/>
    <w:rsid w:val="008530D7"/>
    <w:rsid w:val="00853A84"/>
    <w:rsid w:val="00853BF0"/>
    <w:rsid w:val="008546F2"/>
    <w:rsid w:val="0085490E"/>
    <w:rsid w:val="008568E8"/>
    <w:rsid w:val="00861EE4"/>
    <w:rsid w:val="008629F0"/>
    <w:rsid w:val="00863DC1"/>
    <w:rsid w:val="0086512E"/>
    <w:rsid w:val="0086634D"/>
    <w:rsid w:val="00870CFB"/>
    <w:rsid w:val="00871152"/>
    <w:rsid w:val="00871787"/>
    <w:rsid w:val="00872764"/>
    <w:rsid w:val="00872D45"/>
    <w:rsid w:val="008730CA"/>
    <w:rsid w:val="008738CB"/>
    <w:rsid w:val="008747EC"/>
    <w:rsid w:val="00876249"/>
    <w:rsid w:val="008806AE"/>
    <w:rsid w:val="0088483C"/>
    <w:rsid w:val="00884FB9"/>
    <w:rsid w:val="00884FFA"/>
    <w:rsid w:val="008853CA"/>
    <w:rsid w:val="00885BBC"/>
    <w:rsid w:val="008905B6"/>
    <w:rsid w:val="008911E3"/>
    <w:rsid w:val="0089476E"/>
    <w:rsid w:val="008A07CE"/>
    <w:rsid w:val="008A19DD"/>
    <w:rsid w:val="008A6313"/>
    <w:rsid w:val="008A6BCC"/>
    <w:rsid w:val="008A73CC"/>
    <w:rsid w:val="008B285A"/>
    <w:rsid w:val="008B2EB3"/>
    <w:rsid w:val="008B4E12"/>
    <w:rsid w:val="008B5D41"/>
    <w:rsid w:val="008C0049"/>
    <w:rsid w:val="008C035E"/>
    <w:rsid w:val="008C0980"/>
    <w:rsid w:val="008C162D"/>
    <w:rsid w:val="008C492D"/>
    <w:rsid w:val="008C54C1"/>
    <w:rsid w:val="008C639A"/>
    <w:rsid w:val="008C6F84"/>
    <w:rsid w:val="008D0C45"/>
    <w:rsid w:val="008D1027"/>
    <w:rsid w:val="008D1578"/>
    <w:rsid w:val="008D1F32"/>
    <w:rsid w:val="008D2CF7"/>
    <w:rsid w:val="008D3858"/>
    <w:rsid w:val="008D3FE9"/>
    <w:rsid w:val="008D654A"/>
    <w:rsid w:val="008D6CE7"/>
    <w:rsid w:val="008D76BB"/>
    <w:rsid w:val="008E14C9"/>
    <w:rsid w:val="008E1949"/>
    <w:rsid w:val="008E398A"/>
    <w:rsid w:val="008E506B"/>
    <w:rsid w:val="008E6DA3"/>
    <w:rsid w:val="008F0FA8"/>
    <w:rsid w:val="008F18F0"/>
    <w:rsid w:val="008F19D9"/>
    <w:rsid w:val="008F2486"/>
    <w:rsid w:val="008F4F9F"/>
    <w:rsid w:val="008F7A44"/>
    <w:rsid w:val="00900C3D"/>
    <w:rsid w:val="00902013"/>
    <w:rsid w:val="00904024"/>
    <w:rsid w:val="00904D2B"/>
    <w:rsid w:val="0090614D"/>
    <w:rsid w:val="0090614F"/>
    <w:rsid w:val="0090749A"/>
    <w:rsid w:val="00911254"/>
    <w:rsid w:val="00911DB1"/>
    <w:rsid w:val="00913CB4"/>
    <w:rsid w:val="00914932"/>
    <w:rsid w:val="00914C6D"/>
    <w:rsid w:val="0091502A"/>
    <w:rsid w:val="00915C66"/>
    <w:rsid w:val="00916461"/>
    <w:rsid w:val="009170DB"/>
    <w:rsid w:val="00920898"/>
    <w:rsid w:val="00924F63"/>
    <w:rsid w:val="009253D6"/>
    <w:rsid w:val="009269CF"/>
    <w:rsid w:val="0092729B"/>
    <w:rsid w:val="00927F00"/>
    <w:rsid w:val="0093079A"/>
    <w:rsid w:val="009313DB"/>
    <w:rsid w:val="0093383F"/>
    <w:rsid w:val="00933D85"/>
    <w:rsid w:val="0093423B"/>
    <w:rsid w:val="00935447"/>
    <w:rsid w:val="00940BFE"/>
    <w:rsid w:val="00941C00"/>
    <w:rsid w:val="0094236C"/>
    <w:rsid w:val="00944BE8"/>
    <w:rsid w:val="00944F1B"/>
    <w:rsid w:val="00944F39"/>
    <w:rsid w:val="00947E48"/>
    <w:rsid w:val="009511A7"/>
    <w:rsid w:val="00951305"/>
    <w:rsid w:val="00951526"/>
    <w:rsid w:val="0095167A"/>
    <w:rsid w:val="00951B55"/>
    <w:rsid w:val="0095346C"/>
    <w:rsid w:val="00953DB0"/>
    <w:rsid w:val="00953F23"/>
    <w:rsid w:val="00954813"/>
    <w:rsid w:val="00954952"/>
    <w:rsid w:val="009576BA"/>
    <w:rsid w:val="00957B72"/>
    <w:rsid w:val="0096292A"/>
    <w:rsid w:val="00963A74"/>
    <w:rsid w:val="0096780F"/>
    <w:rsid w:val="00972949"/>
    <w:rsid w:val="00972A99"/>
    <w:rsid w:val="00973D09"/>
    <w:rsid w:val="00974389"/>
    <w:rsid w:val="00974CC5"/>
    <w:rsid w:val="009755DC"/>
    <w:rsid w:val="00987F77"/>
    <w:rsid w:val="0099196E"/>
    <w:rsid w:val="009928A9"/>
    <w:rsid w:val="009931D8"/>
    <w:rsid w:val="009937B3"/>
    <w:rsid w:val="00993961"/>
    <w:rsid w:val="009950A2"/>
    <w:rsid w:val="0099704D"/>
    <w:rsid w:val="00997A44"/>
    <w:rsid w:val="00997EA5"/>
    <w:rsid w:val="009A01FD"/>
    <w:rsid w:val="009A2D59"/>
    <w:rsid w:val="009A5526"/>
    <w:rsid w:val="009A5A73"/>
    <w:rsid w:val="009A6F63"/>
    <w:rsid w:val="009B1E97"/>
    <w:rsid w:val="009B24F4"/>
    <w:rsid w:val="009B33ED"/>
    <w:rsid w:val="009B537F"/>
    <w:rsid w:val="009B5417"/>
    <w:rsid w:val="009B7912"/>
    <w:rsid w:val="009C3BC0"/>
    <w:rsid w:val="009C3FF7"/>
    <w:rsid w:val="009C470B"/>
    <w:rsid w:val="009C49A4"/>
    <w:rsid w:val="009C4DD0"/>
    <w:rsid w:val="009C76C6"/>
    <w:rsid w:val="009D0003"/>
    <w:rsid w:val="009D1EFB"/>
    <w:rsid w:val="009D309F"/>
    <w:rsid w:val="009D356D"/>
    <w:rsid w:val="009D6E38"/>
    <w:rsid w:val="009D7163"/>
    <w:rsid w:val="009E36C6"/>
    <w:rsid w:val="009E45CB"/>
    <w:rsid w:val="009E4653"/>
    <w:rsid w:val="009E5185"/>
    <w:rsid w:val="009E54E7"/>
    <w:rsid w:val="009E5F15"/>
    <w:rsid w:val="009E62FC"/>
    <w:rsid w:val="009F05E5"/>
    <w:rsid w:val="009F1E2E"/>
    <w:rsid w:val="009F20D5"/>
    <w:rsid w:val="009F2361"/>
    <w:rsid w:val="009F31AD"/>
    <w:rsid w:val="009F34A8"/>
    <w:rsid w:val="009F3501"/>
    <w:rsid w:val="009F4952"/>
    <w:rsid w:val="00A00C62"/>
    <w:rsid w:val="00A00EF1"/>
    <w:rsid w:val="00A02A0D"/>
    <w:rsid w:val="00A05E6D"/>
    <w:rsid w:val="00A1045E"/>
    <w:rsid w:val="00A11470"/>
    <w:rsid w:val="00A11FFB"/>
    <w:rsid w:val="00A12307"/>
    <w:rsid w:val="00A13884"/>
    <w:rsid w:val="00A153D1"/>
    <w:rsid w:val="00A1542B"/>
    <w:rsid w:val="00A174F0"/>
    <w:rsid w:val="00A17AB6"/>
    <w:rsid w:val="00A2329C"/>
    <w:rsid w:val="00A23808"/>
    <w:rsid w:val="00A253A6"/>
    <w:rsid w:val="00A270EB"/>
    <w:rsid w:val="00A27A99"/>
    <w:rsid w:val="00A27FD9"/>
    <w:rsid w:val="00A3019C"/>
    <w:rsid w:val="00A31003"/>
    <w:rsid w:val="00A31735"/>
    <w:rsid w:val="00A327E1"/>
    <w:rsid w:val="00A32A4F"/>
    <w:rsid w:val="00A3305C"/>
    <w:rsid w:val="00A33086"/>
    <w:rsid w:val="00A33818"/>
    <w:rsid w:val="00A33EAD"/>
    <w:rsid w:val="00A35DBA"/>
    <w:rsid w:val="00A36785"/>
    <w:rsid w:val="00A36B76"/>
    <w:rsid w:val="00A372F0"/>
    <w:rsid w:val="00A40794"/>
    <w:rsid w:val="00A40B82"/>
    <w:rsid w:val="00A441D5"/>
    <w:rsid w:val="00A4456E"/>
    <w:rsid w:val="00A45755"/>
    <w:rsid w:val="00A46926"/>
    <w:rsid w:val="00A519BB"/>
    <w:rsid w:val="00A51F75"/>
    <w:rsid w:val="00A54716"/>
    <w:rsid w:val="00A558C1"/>
    <w:rsid w:val="00A56396"/>
    <w:rsid w:val="00A61551"/>
    <w:rsid w:val="00A61977"/>
    <w:rsid w:val="00A64FEE"/>
    <w:rsid w:val="00A6521C"/>
    <w:rsid w:val="00A665ED"/>
    <w:rsid w:val="00A66C9F"/>
    <w:rsid w:val="00A67E41"/>
    <w:rsid w:val="00A72C2A"/>
    <w:rsid w:val="00A73BE6"/>
    <w:rsid w:val="00A74913"/>
    <w:rsid w:val="00A757F8"/>
    <w:rsid w:val="00A75BCD"/>
    <w:rsid w:val="00A75FBD"/>
    <w:rsid w:val="00A80FD7"/>
    <w:rsid w:val="00A8106E"/>
    <w:rsid w:val="00A8190C"/>
    <w:rsid w:val="00A8204D"/>
    <w:rsid w:val="00A844C6"/>
    <w:rsid w:val="00A8450A"/>
    <w:rsid w:val="00A855FD"/>
    <w:rsid w:val="00A8585A"/>
    <w:rsid w:val="00A85C31"/>
    <w:rsid w:val="00A86829"/>
    <w:rsid w:val="00A86E75"/>
    <w:rsid w:val="00A87750"/>
    <w:rsid w:val="00A9152F"/>
    <w:rsid w:val="00A9236C"/>
    <w:rsid w:val="00A92CC3"/>
    <w:rsid w:val="00A93B7E"/>
    <w:rsid w:val="00AA0BE8"/>
    <w:rsid w:val="00AA245E"/>
    <w:rsid w:val="00AA44EC"/>
    <w:rsid w:val="00AA47DB"/>
    <w:rsid w:val="00AA73C8"/>
    <w:rsid w:val="00AA760F"/>
    <w:rsid w:val="00AB0713"/>
    <w:rsid w:val="00AB2D8B"/>
    <w:rsid w:val="00AB3378"/>
    <w:rsid w:val="00AB338D"/>
    <w:rsid w:val="00AB404B"/>
    <w:rsid w:val="00AB46E9"/>
    <w:rsid w:val="00AB4E9F"/>
    <w:rsid w:val="00AB506F"/>
    <w:rsid w:val="00AB688E"/>
    <w:rsid w:val="00AC1419"/>
    <w:rsid w:val="00AC1555"/>
    <w:rsid w:val="00AC298E"/>
    <w:rsid w:val="00AC47EC"/>
    <w:rsid w:val="00AC669C"/>
    <w:rsid w:val="00AC7B88"/>
    <w:rsid w:val="00AC7FC4"/>
    <w:rsid w:val="00AD2455"/>
    <w:rsid w:val="00AD4455"/>
    <w:rsid w:val="00AE2BB9"/>
    <w:rsid w:val="00AE3FF0"/>
    <w:rsid w:val="00AE44EA"/>
    <w:rsid w:val="00AE6455"/>
    <w:rsid w:val="00AF0471"/>
    <w:rsid w:val="00AF0714"/>
    <w:rsid w:val="00AF178F"/>
    <w:rsid w:val="00AF22FD"/>
    <w:rsid w:val="00AF2F8D"/>
    <w:rsid w:val="00AF3093"/>
    <w:rsid w:val="00AF3E46"/>
    <w:rsid w:val="00AF7B96"/>
    <w:rsid w:val="00B009EB"/>
    <w:rsid w:val="00B01102"/>
    <w:rsid w:val="00B0177A"/>
    <w:rsid w:val="00B02264"/>
    <w:rsid w:val="00B03063"/>
    <w:rsid w:val="00B0458C"/>
    <w:rsid w:val="00B072B0"/>
    <w:rsid w:val="00B076D0"/>
    <w:rsid w:val="00B07EC7"/>
    <w:rsid w:val="00B1086D"/>
    <w:rsid w:val="00B10A3D"/>
    <w:rsid w:val="00B11F49"/>
    <w:rsid w:val="00B12689"/>
    <w:rsid w:val="00B14AD9"/>
    <w:rsid w:val="00B167C6"/>
    <w:rsid w:val="00B2156C"/>
    <w:rsid w:val="00B2262D"/>
    <w:rsid w:val="00B241DC"/>
    <w:rsid w:val="00B27159"/>
    <w:rsid w:val="00B27A88"/>
    <w:rsid w:val="00B3097C"/>
    <w:rsid w:val="00B32CC4"/>
    <w:rsid w:val="00B32F0D"/>
    <w:rsid w:val="00B34682"/>
    <w:rsid w:val="00B37BF5"/>
    <w:rsid w:val="00B416AA"/>
    <w:rsid w:val="00B42C1F"/>
    <w:rsid w:val="00B43BFD"/>
    <w:rsid w:val="00B4764E"/>
    <w:rsid w:val="00B51C7C"/>
    <w:rsid w:val="00B51CCA"/>
    <w:rsid w:val="00B53DE4"/>
    <w:rsid w:val="00B53FF2"/>
    <w:rsid w:val="00B568FE"/>
    <w:rsid w:val="00B575C7"/>
    <w:rsid w:val="00B57CFB"/>
    <w:rsid w:val="00B62BBF"/>
    <w:rsid w:val="00B64B61"/>
    <w:rsid w:val="00B64FD5"/>
    <w:rsid w:val="00B66661"/>
    <w:rsid w:val="00B709F5"/>
    <w:rsid w:val="00B7198A"/>
    <w:rsid w:val="00B72179"/>
    <w:rsid w:val="00B72661"/>
    <w:rsid w:val="00B737BD"/>
    <w:rsid w:val="00B74244"/>
    <w:rsid w:val="00B74E88"/>
    <w:rsid w:val="00B76EEA"/>
    <w:rsid w:val="00B80913"/>
    <w:rsid w:val="00B873F3"/>
    <w:rsid w:val="00B90AF3"/>
    <w:rsid w:val="00B966C5"/>
    <w:rsid w:val="00B96B83"/>
    <w:rsid w:val="00BA182C"/>
    <w:rsid w:val="00BA2D67"/>
    <w:rsid w:val="00BA5B26"/>
    <w:rsid w:val="00BA5DC1"/>
    <w:rsid w:val="00BA714B"/>
    <w:rsid w:val="00BA74F0"/>
    <w:rsid w:val="00BA7ACC"/>
    <w:rsid w:val="00BB3E8F"/>
    <w:rsid w:val="00BB59B3"/>
    <w:rsid w:val="00BB5ACD"/>
    <w:rsid w:val="00BB5C6B"/>
    <w:rsid w:val="00BB6144"/>
    <w:rsid w:val="00BB6E0A"/>
    <w:rsid w:val="00BB7160"/>
    <w:rsid w:val="00BB78BC"/>
    <w:rsid w:val="00BC1070"/>
    <w:rsid w:val="00BC19F1"/>
    <w:rsid w:val="00BC3348"/>
    <w:rsid w:val="00BC6454"/>
    <w:rsid w:val="00BC69E8"/>
    <w:rsid w:val="00BC6B33"/>
    <w:rsid w:val="00BD08AE"/>
    <w:rsid w:val="00BD35D4"/>
    <w:rsid w:val="00BD6ACF"/>
    <w:rsid w:val="00BE1731"/>
    <w:rsid w:val="00BE1C4B"/>
    <w:rsid w:val="00BE500F"/>
    <w:rsid w:val="00BE5337"/>
    <w:rsid w:val="00BE6EAF"/>
    <w:rsid w:val="00BF0A8E"/>
    <w:rsid w:val="00BF14CB"/>
    <w:rsid w:val="00BF15D7"/>
    <w:rsid w:val="00BF2387"/>
    <w:rsid w:val="00BF5504"/>
    <w:rsid w:val="00BF70B7"/>
    <w:rsid w:val="00C00988"/>
    <w:rsid w:val="00C00E24"/>
    <w:rsid w:val="00C015B1"/>
    <w:rsid w:val="00C01636"/>
    <w:rsid w:val="00C02525"/>
    <w:rsid w:val="00C02D4A"/>
    <w:rsid w:val="00C049B1"/>
    <w:rsid w:val="00C056DC"/>
    <w:rsid w:val="00C05717"/>
    <w:rsid w:val="00C05E12"/>
    <w:rsid w:val="00C0742F"/>
    <w:rsid w:val="00C115E2"/>
    <w:rsid w:val="00C11A77"/>
    <w:rsid w:val="00C12E8A"/>
    <w:rsid w:val="00C16A00"/>
    <w:rsid w:val="00C16E03"/>
    <w:rsid w:val="00C16E54"/>
    <w:rsid w:val="00C16E70"/>
    <w:rsid w:val="00C17794"/>
    <w:rsid w:val="00C21D0A"/>
    <w:rsid w:val="00C237EE"/>
    <w:rsid w:val="00C23B75"/>
    <w:rsid w:val="00C2489C"/>
    <w:rsid w:val="00C25C06"/>
    <w:rsid w:val="00C261F4"/>
    <w:rsid w:val="00C30952"/>
    <w:rsid w:val="00C30FB7"/>
    <w:rsid w:val="00C31C64"/>
    <w:rsid w:val="00C32DB1"/>
    <w:rsid w:val="00C34464"/>
    <w:rsid w:val="00C35F1C"/>
    <w:rsid w:val="00C36C50"/>
    <w:rsid w:val="00C37148"/>
    <w:rsid w:val="00C4024A"/>
    <w:rsid w:val="00C4067C"/>
    <w:rsid w:val="00C41C62"/>
    <w:rsid w:val="00C41DD3"/>
    <w:rsid w:val="00C42D84"/>
    <w:rsid w:val="00C431E0"/>
    <w:rsid w:val="00C4416B"/>
    <w:rsid w:val="00C45F88"/>
    <w:rsid w:val="00C46A4F"/>
    <w:rsid w:val="00C50155"/>
    <w:rsid w:val="00C506A7"/>
    <w:rsid w:val="00C5084C"/>
    <w:rsid w:val="00C521E6"/>
    <w:rsid w:val="00C532D5"/>
    <w:rsid w:val="00C53637"/>
    <w:rsid w:val="00C53ECA"/>
    <w:rsid w:val="00C543C8"/>
    <w:rsid w:val="00C54EA0"/>
    <w:rsid w:val="00C55E72"/>
    <w:rsid w:val="00C57222"/>
    <w:rsid w:val="00C601CC"/>
    <w:rsid w:val="00C60C8F"/>
    <w:rsid w:val="00C625EF"/>
    <w:rsid w:val="00C641E7"/>
    <w:rsid w:val="00C64423"/>
    <w:rsid w:val="00C6576C"/>
    <w:rsid w:val="00C6641D"/>
    <w:rsid w:val="00C66AC0"/>
    <w:rsid w:val="00C7368A"/>
    <w:rsid w:val="00C7378E"/>
    <w:rsid w:val="00C737DA"/>
    <w:rsid w:val="00C73E64"/>
    <w:rsid w:val="00C742B1"/>
    <w:rsid w:val="00C75E3D"/>
    <w:rsid w:val="00C772D7"/>
    <w:rsid w:val="00C825BD"/>
    <w:rsid w:val="00C840FD"/>
    <w:rsid w:val="00C866D4"/>
    <w:rsid w:val="00C86782"/>
    <w:rsid w:val="00C8729F"/>
    <w:rsid w:val="00C87CE7"/>
    <w:rsid w:val="00C91718"/>
    <w:rsid w:val="00C919C1"/>
    <w:rsid w:val="00C922F7"/>
    <w:rsid w:val="00C928DA"/>
    <w:rsid w:val="00C96BEB"/>
    <w:rsid w:val="00CA116E"/>
    <w:rsid w:val="00CA14E4"/>
    <w:rsid w:val="00CA1E0E"/>
    <w:rsid w:val="00CA29DD"/>
    <w:rsid w:val="00CA2B07"/>
    <w:rsid w:val="00CA3E3B"/>
    <w:rsid w:val="00CA6431"/>
    <w:rsid w:val="00CA65F1"/>
    <w:rsid w:val="00CA70B3"/>
    <w:rsid w:val="00CA7238"/>
    <w:rsid w:val="00CB030A"/>
    <w:rsid w:val="00CB05B6"/>
    <w:rsid w:val="00CB0695"/>
    <w:rsid w:val="00CB11D6"/>
    <w:rsid w:val="00CB14FE"/>
    <w:rsid w:val="00CB150B"/>
    <w:rsid w:val="00CB1DFF"/>
    <w:rsid w:val="00CB4662"/>
    <w:rsid w:val="00CB70C3"/>
    <w:rsid w:val="00CB7743"/>
    <w:rsid w:val="00CB7E16"/>
    <w:rsid w:val="00CC0065"/>
    <w:rsid w:val="00CC10AA"/>
    <w:rsid w:val="00CC11D8"/>
    <w:rsid w:val="00CC1C3D"/>
    <w:rsid w:val="00CC410F"/>
    <w:rsid w:val="00CC4222"/>
    <w:rsid w:val="00CC4E6F"/>
    <w:rsid w:val="00CC637A"/>
    <w:rsid w:val="00CC73F7"/>
    <w:rsid w:val="00CD1973"/>
    <w:rsid w:val="00CD1F67"/>
    <w:rsid w:val="00CD3595"/>
    <w:rsid w:val="00CD62EC"/>
    <w:rsid w:val="00CD6D18"/>
    <w:rsid w:val="00CD6FF5"/>
    <w:rsid w:val="00CE0435"/>
    <w:rsid w:val="00CE04A7"/>
    <w:rsid w:val="00CE2574"/>
    <w:rsid w:val="00CE345C"/>
    <w:rsid w:val="00CE3815"/>
    <w:rsid w:val="00CE5557"/>
    <w:rsid w:val="00CE560B"/>
    <w:rsid w:val="00CE56A1"/>
    <w:rsid w:val="00CE625F"/>
    <w:rsid w:val="00CE63F1"/>
    <w:rsid w:val="00CE65D8"/>
    <w:rsid w:val="00CE6BFA"/>
    <w:rsid w:val="00CE6C09"/>
    <w:rsid w:val="00CE7950"/>
    <w:rsid w:val="00CF10D3"/>
    <w:rsid w:val="00CF1617"/>
    <w:rsid w:val="00CF183F"/>
    <w:rsid w:val="00CF2DA9"/>
    <w:rsid w:val="00CF2E0D"/>
    <w:rsid w:val="00CF3324"/>
    <w:rsid w:val="00CF36C0"/>
    <w:rsid w:val="00CF5271"/>
    <w:rsid w:val="00CF5E3A"/>
    <w:rsid w:val="00D0008F"/>
    <w:rsid w:val="00D00D5F"/>
    <w:rsid w:val="00D01F10"/>
    <w:rsid w:val="00D07147"/>
    <w:rsid w:val="00D11786"/>
    <w:rsid w:val="00D120C5"/>
    <w:rsid w:val="00D13CA9"/>
    <w:rsid w:val="00D1556B"/>
    <w:rsid w:val="00D17451"/>
    <w:rsid w:val="00D20B51"/>
    <w:rsid w:val="00D224D2"/>
    <w:rsid w:val="00D22979"/>
    <w:rsid w:val="00D248BD"/>
    <w:rsid w:val="00D2736F"/>
    <w:rsid w:val="00D33D39"/>
    <w:rsid w:val="00D33E95"/>
    <w:rsid w:val="00D353EF"/>
    <w:rsid w:val="00D35A1B"/>
    <w:rsid w:val="00D35D81"/>
    <w:rsid w:val="00D35DF1"/>
    <w:rsid w:val="00D36D59"/>
    <w:rsid w:val="00D40471"/>
    <w:rsid w:val="00D4174C"/>
    <w:rsid w:val="00D41FDE"/>
    <w:rsid w:val="00D423ED"/>
    <w:rsid w:val="00D43B97"/>
    <w:rsid w:val="00D445F2"/>
    <w:rsid w:val="00D44B37"/>
    <w:rsid w:val="00D46711"/>
    <w:rsid w:val="00D472C7"/>
    <w:rsid w:val="00D474CF"/>
    <w:rsid w:val="00D4783B"/>
    <w:rsid w:val="00D52B98"/>
    <w:rsid w:val="00D556EB"/>
    <w:rsid w:val="00D561B7"/>
    <w:rsid w:val="00D569C0"/>
    <w:rsid w:val="00D57BA2"/>
    <w:rsid w:val="00D57E4B"/>
    <w:rsid w:val="00D62395"/>
    <w:rsid w:val="00D64DBD"/>
    <w:rsid w:val="00D666C5"/>
    <w:rsid w:val="00D668CD"/>
    <w:rsid w:val="00D66B4E"/>
    <w:rsid w:val="00D67642"/>
    <w:rsid w:val="00D67C53"/>
    <w:rsid w:val="00D67CEF"/>
    <w:rsid w:val="00D70AC6"/>
    <w:rsid w:val="00D7257F"/>
    <w:rsid w:val="00D72D37"/>
    <w:rsid w:val="00D74591"/>
    <w:rsid w:val="00D74772"/>
    <w:rsid w:val="00D75347"/>
    <w:rsid w:val="00D7772C"/>
    <w:rsid w:val="00D813A3"/>
    <w:rsid w:val="00D82E6D"/>
    <w:rsid w:val="00D832DD"/>
    <w:rsid w:val="00D83B65"/>
    <w:rsid w:val="00D848C7"/>
    <w:rsid w:val="00D9037A"/>
    <w:rsid w:val="00D904BA"/>
    <w:rsid w:val="00D91421"/>
    <w:rsid w:val="00D9206E"/>
    <w:rsid w:val="00D92BBA"/>
    <w:rsid w:val="00D93332"/>
    <w:rsid w:val="00D93BC0"/>
    <w:rsid w:val="00D945EE"/>
    <w:rsid w:val="00D9668D"/>
    <w:rsid w:val="00D96BB2"/>
    <w:rsid w:val="00D96DB1"/>
    <w:rsid w:val="00D97EC5"/>
    <w:rsid w:val="00DA2225"/>
    <w:rsid w:val="00DA2D62"/>
    <w:rsid w:val="00DA3778"/>
    <w:rsid w:val="00DA45F4"/>
    <w:rsid w:val="00DA4E74"/>
    <w:rsid w:val="00DA5E5B"/>
    <w:rsid w:val="00DA76F2"/>
    <w:rsid w:val="00DB0140"/>
    <w:rsid w:val="00DB2A04"/>
    <w:rsid w:val="00DB2C26"/>
    <w:rsid w:val="00DB3EF2"/>
    <w:rsid w:val="00DB7104"/>
    <w:rsid w:val="00DC1361"/>
    <w:rsid w:val="00DC16D8"/>
    <w:rsid w:val="00DC1855"/>
    <w:rsid w:val="00DC48FD"/>
    <w:rsid w:val="00DC5141"/>
    <w:rsid w:val="00DC54B0"/>
    <w:rsid w:val="00DC70E6"/>
    <w:rsid w:val="00DD0B08"/>
    <w:rsid w:val="00DD1789"/>
    <w:rsid w:val="00DD278A"/>
    <w:rsid w:val="00DD2BD9"/>
    <w:rsid w:val="00DD2CE1"/>
    <w:rsid w:val="00DD3937"/>
    <w:rsid w:val="00DD3B33"/>
    <w:rsid w:val="00DD6A92"/>
    <w:rsid w:val="00DD7E96"/>
    <w:rsid w:val="00DE0746"/>
    <w:rsid w:val="00DE23B6"/>
    <w:rsid w:val="00DE296F"/>
    <w:rsid w:val="00DE53C0"/>
    <w:rsid w:val="00DE5A5F"/>
    <w:rsid w:val="00DE6755"/>
    <w:rsid w:val="00DE70DA"/>
    <w:rsid w:val="00DF02C5"/>
    <w:rsid w:val="00DF07EE"/>
    <w:rsid w:val="00DF103F"/>
    <w:rsid w:val="00DF273B"/>
    <w:rsid w:val="00DF2C11"/>
    <w:rsid w:val="00DF437F"/>
    <w:rsid w:val="00DF6828"/>
    <w:rsid w:val="00DF7253"/>
    <w:rsid w:val="00DF72E3"/>
    <w:rsid w:val="00DF7C07"/>
    <w:rsid w:val="00E00433"/>
    <w:rsid w:val="00E0133F"/>
    <w:rsid w:val="00E01C71"/>
    <w:rsid w:val="00E020A1"/>
    <w:rsid w:val="00E02281"/>
    <w:rsid w:val="00E02EC7"/>
    <w:rsid w:val="00E04F28"/>
    <w:rsid w:val="00E0534D"/>
    <w:rsid w:val="00E05CDC"/>
    <w:rsid w:val="00E1055E"/>
    <w:rsid w:val="00E12EB4"/>
    <w:rsid w:val="00E13F60"/>
    <w:rsid w:val="00E1468D"/>
    <w:rsid w:val="00E156F7"/>
    <w:rsid w:val="00E16999"/>
    <w:rsid w:val="00E205F1"/>
    <w:rsid w:val="00E21ED0"/>
    <w:rsid w:val="00E23777"/>
    <w:rsid w:val="00E23EA6"/>
    <w:rsid w:val="00E24FD7"/>
    <w:rsid w:val="00E25C24"/>
    <w:rsid w:val="00E260B1"/>
    <w:rsid w:val="00E272C4"/>
    <w:rsid w:val="00E274C4"/>
    <w:rsid w:val="00E3030C"/>
    <w:rsid w:val="00E328C2"/>
    <w:rsid w:val="00E33D45"/>
    <w:rsid w:val="00E4051C"/>
    <w:rsid w:val="00E4082F"/>
    <w:rsid w:val="00E40CFD"/>
    <w:rsid w:val="00E42F48"/>
    <w:rsid w:val="00E43251"/>
    <w:rsid w:val="00E45C39"/>
    <w:rsid w:val="00E466CE"/>
    <w:rsid w:val="00E5085A"/>
    <w:rsid w:val="00E51222"/>
    <w:rsid w:val="00E53FF9"/>
    <w:rsid w:val="00E546E3"/>
    <w:rsid w:val="00E54DEE"/>
    <w:rsid w:val="00E54EFD"/>
    <w:rsid w:val="00E57E9D"/>
    <w:rsid w:val="00E6000A"/>
    <w:rsid w:val="00E61F8C"/>
    <w:rsid w:val="00E62BED"/>
    <w:rsid w:val="00E66701"/>
    <w:rsid w:val="00E6710C"/>
    <w:rsid w:val="00E67924"/>
    <w:rsid w:val="00E71155"/>
    <w:rsid w:val="00E71C96"/>
    <w:rsid w:val="00E72107"/>
    <w:rsid w:val="00E72A5C"/>
    <w:rsid w:val="00E74AD3"/>
    <w:rsid w:val="00E75E81"/>
    <w:rsid w:val="00E80098"/>
    <w:rsid w:val="00E80CA0"/>
    <w:rsid w:val="00E83226"/>
    <w:rsid w:val="00E83445"/>
    <w:rsid w:val="00E84E41"/>
    <w:rsid w:val="00E85568"/>
    <w:rsid w:val="00E87453"/>
    <w:rsid w:val="00E911BB"/>
    <w:rsid w:val="00E940D5"/>
    <w:rsid w:val="00E94D90"/>
    <w:rsid w:val="00E94F06"/>
    <w:rsid w:val="00E954BF"/>
    <w:rsid w:val="00E95A32"/>
    <w:rsid w:val="00E969FE"/>
    <w:rsid w:val="00EA0B50"/>
    <w:rsid w:val="00EA15F2"/>
    <w:rsid w:val="00EA1EE7"/>
    <w:rsid w:val="00EA4253"/>
    <w:rsid w:val="00EA42F0"/>
    <w:rsid w:val="00EA774B"/>
    <w:rsid w:val="00EB0FA8"/>
    <w:rsid w:val="00EB1AB7"/>
    <w:rsid w:val="00EB2868"/>
    <w:rsid w:val="00EB33BC"/>
    <w:rsid w:val="00EB3ED2"/>
    <w:rsid w:val="00EB4825"/>
    <w:rsid w:val="00EB58E2"/>
    <w:rsid w:val="00EB770E"/>
    <w:rsid w:val="00EB784D"/>
    <w:rsid w:val="00EB7E6B"/>
    <w:rsid w:val="00EC0103"/>
    <w:rsid w:val="00EC1402"/>
    <w:rsid w:val="00EC2625"/>
    <w:rsid w:val="00EC33B1"/>
    <w:rsid w:val="00EC38D1"/>
    <w:rsid w:val="00EC4AAD"/>
    <w:rsid w:val="00EC4ACE"/>
    <w:rsid w:val="00EC4E97"/>
    <w:rsid w:val="00EC4EC8"/>
    <w:rsid w:val="00EC5A5B"/>
    <w:rsid w:val="00EC6803"/>
    <w:rsid w:val="00EC6FC7"/>
    <w:rsid w:val="00EC7A80"/>
    <w:rsid w:val="00ED0313"/>
    <w:rsid w:val="00ED0ADA"/>
    <w:rsid w:val="00ED14D8"/>
    <w:rsid w:val="00ED2E49"/>
    <w:rsid w:val="00ED546B"/>
    <w:rsid w:val="00ED591E"/>
    <w:rsid w:val="00ED609F"/>
    <w:rsid w:val="00ED6D8D"/>
    <w:rsid w:val="00ED73FE"/>
    <w:rsid w:val="00ED7AF6"/>
    <w:rsid w:val="00ED7DC6"/>
    <w:rsid w:val="00EE0FE8"/>
    <w:rsid w:val="00EE4055"/>
    <w:rsid w:val="00EE7273"/>
    <w:rsid w:val="00EF22C0"/>
    <w:rsid w:val="00EF2B0B"/>
    <w:rsid w:val="00EF3CD7"/>
    <w:rsid w:val="00EF42A6"/>
    <w:rsid w:val="00EF4668"/>
    <w:rsid w:val="00EF58FD"/>
    <w:rsid w:val="00EF763B"/>
    <w:rsid w:val="00F002E0"/>
    <w:rsid w:val="00F01DB3"/>
    <w:rsid w:val="00F048D4"/>
    <w:rsid w:val="00F05C2C"/>
    <w:rsid w:val="00F06F59"/>
    <w:rsid w:val="00F07E20"/>
    <w:rsid w:val="00F107D0"/>
    <w:rsid w:val="00F10F5C"/>
    <w:rsid w:val="00F1107C"/>
    <w:rsid w:val="00F11727"/>
    <w:rsid w:val="00F12ABF"/>
    <w:rsid w:val="00F1307E"/>
    <w:rsid w:val="00F13D06"/>
    <w:rsid w:val="00F164FC"/>
    <w:rsid w:val="00F2076A"/>
    <w:rsid w:val="00F22678"/>
    <w:rsid w:val="00F238FC"/>
    <w:rsid w:val="00F23B1B"/>
    <w:rsid w:val="00F304B4"/>
    <w:rsid w:val="00F30E78"/>
    <w:rsid w:val="00F32511"/>
    <w:rsid w:val="00F337E8"/>
    <w:rsid w:val="00F33FE2"/>
    <w:rsid w:val="00F3434C"/>
    <w:rsid w:val="00F352FD"/>
    <w:rsid w:val="00F35B6C"/>
    <w:rsid w:val="00F42170"/>
    <w:rsid w:val="00F437A5"/>
    <w:rsid w:val="00F45735"/>
    <w:rsid w:val="00F4677E"/>
    <w:rsid w:val="00F50284"/>
    <w:rsid w:val="00F509C9"/>
    <w:rsid w:val="00F50D3D"/>
    <w:rsid w:val="00F5371A"/>
    <w:rsid w:val="00F54A2E"/>
    <w:rsid w:val="00F551F9"/>
    <w:rsid w:val="00F56B47"/>
    <w:rsid w:val="00F5729D"/>
    <w:rsid w:val="00F57B39"/>
    <w:rsid w:val="00F60B3A"/>
    <w:rsid w:val="00F617E6"/>
    <w:rsid w:val="00F61EFF"/>
    <w:rsid w:val="00F62685"/>
    <w:rsid w:val="00F638DF"/>
    <w:rsid w:val="00F63DDE"/>
    <w:rsid w:val="00F642E5"/>
    <w:rsid w:val="00F6482D"/>
    <w:rsid w:val="00F65D9C"/>
    <w:rsid w:val="00F6604D"/>
    <w:rsid w:val="00F66172"/>
    <w:rsid w:val="00F6652C"/>
    <w:rsid w:val="00F66C9B"/>
    <w:rsid w:val="00F66FE6"/>
    <w:rsid w:val="00F6786A"/>
    <w:rsid w:val="00F71194"/>
    <w:rsid w:val="00F71C59"/>
    <w:rsid w:val="00F76411"/>
    <w:rsid w:val="00F77378"/>
    <w:rsid w:val="00F82B4C"/>
    <w:rsid w:val="00F82D75"/>
    <w:rsid w:val="00F83CCD"/>
    <w:rsid w:val="00F84063"/>
    <w:rsid w:val="00F841C3"/>
    <w:rsid w:val="00F84636"/>
    <w:rsid w:val="00F85F2D"/>
    <w:rsid w:val="00F870EC"/>
    <w:rsid w:val="00F87873"/>
    <w:rsid w:val="00F905BE"/>
    <w:rsid w:val="00F905C9"/>
    <w:rsid w:val="00F90F78"/>
    <w:rsid w:val="00F91A18"/>
    <w:rsid w:val="00F92987"/>
    <w:rsid w:val="00F92F48"/>
    <w:rsid w:val="00F953C5"/>
    <w:rsid w:val="00F9718C"/>
    <w:rsid w:val="00F97435"/>
    <w:rsid w:val="00FA0222"/>
    <w:rsid w:val="00FA2370"/>
    <w:rsid w:val="00FA2A22"/>
    <w:rsid w:val="00FA2B80"/>
    <w:rsid w:val="00FA68CE"/>
    <w:rsid w:val="00FA7459"/>
    <w:rsid w:val="00FA78D3"/>
    <w:rsid w:val="00FB0BB0"/>
    <w:rsid w:val="00FB0BBC"/>
    <w:rsid w:val="00FB225C"/>
    <w:rsid w:val="00FB23FA"/>
    <w:rsid w:val="00FB2552"/>
    <w:rsid w:val="00FB33D9"/>
    <w:rsid w:val="00FB371F"/>
    <w:rsid w:val="00FB43FF"/>
    <w:rsid w:val="00FB7D4F"/>
    <w:rsid w:val="00FC060F"/>
    <w:rsid w:val="00FC1051"/>
    <w:rsid w:val="00FC129E"/>
    <w:rsid w:val="00FC167F"/>
    <w:rsid w:val="00FC1E07"/>
    <w:rsid w:val="00FC1F69"/>
    <w:rsid w:val="00FC4B10"/>
    <w:rsid w:val="00FC57F2"/>
    <w:rsid w:val="00FC63AA"/>
    <w:rsid w:val="00FC6B0A"/>
    <w:rsid w:val="00FD0096"/>
    <w:rsid w:val="00FD0771"/>
    <w:rsid w:val="00FD0F23"/>
    <w:rsid w:val="00FD115A"/>
    <w:rsid w:val="00FD1D83"/>
    <w:rsid w:val="00FD3739"/>
    <w:rsid w:val="00FD46ED"/>
    <w:rsid w:val="00FD4D0D"/>
    <w:rsid w:val="00FD4EB7"/>
    <w:rsid w:val="00FD64A3"/>
    <w:rsid w:val="00FD6AF1"/>
    <w:rsid w:val="00FD743A"/>
    <w:rsid w:val="00FD7CBD"/>
    <w:rsid w:val="00FE091D"/>
    <w:rsid w:val="00FE1F71"/>
    <w:rsid w:val="00FE2B2C"/>
    <w:rsid w:val="00FE3536"/>
    <w:rsid w:val="00FE488C"/>
    <w:rsid w:val="00FE5874"/>
    <w:rsid w:val="00FE6F1B"/>
    <w:rsid w:val="00FE77E0"/>
    <w:rsid w:val="00FE7A9A"/>
    <w:rsid w:val="00FF2FFE"/>
    <w:rsid w:val="00FF38EF"/>
    <w:rsid w:val="00FF3E8B"/>
    <w:rsid w:val="00FF4196"/>
    <w:rsid w:val="00FF51DE"/>
    <w:rsid w:val="00FF5B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5234"/>
  <w15:chartTrackingRefBased/>
  <w15:docId w15:val="{2AD150B2-A3D4-4721-9DE0-543AB3A1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E42"/>
    <w:pPr>
      <w:spacing w:after="0" w:line="240" w:lineRule="auto"/>
    </w:pPr>
    <w:rPr>
      <w:rFonts w:ascii="Times New Roman" w:eastAsia="Times New Roman" w:hAnsi="Times New Roman"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F33FE2"/>
    <w:pPr>
      <w:keepNext/>
      <w:keepLines/>
      <w:spacing w:before="240" w:line="259" w:lineRule="auto"/>
      <w:outlineLvl w:val="0"/>
    </w:pPr>
    <w:rPr>
      <w:rFonts w:asciiTheme="majorHAnsi" w:eastAsiaTheme="majorEastAsia" w:hAnsiTheme="majorHAnsi" w:cstheme="majorBidi"/>
      <w:color w:val="2E74B5" w:themeColor="accent1" w:themeShade="BF"/>
      <w:kern w:val="0"/>
      <w:sz w:val="32"/>
      <w:szCs w:val="32"/>
      <w:lang w:eastAsia="en-US"/>
      <w14:ligatures w14:val="none"/>
      <w14:cntxtAlts w14:val="0"/>
    </w:rPr>
  </w:style>
  <w:style w:type="paragraph" w:styleId="Titre4">
    <w:name w:val="heading 4"/>
    <w:basedOn w:val="Normal"/>
    <w:next w:val="Normal"/>
    <w:link w:val="Titre4Car"/>
    <w:uiPriority w:val="9"/>
    <w:semiHidden/>
    <w:unhideWhenUsed/>
    <w:qFormat/>
    <w:rsid w:val="00E80098"/>
    <w:pPr>
      <w:keepNext/>
      <w:keepLines/>
      <w:spacing w:before="40"/>
      <w:outlineLvl w:val="3"/>
    </w:pPr>
    <w:rPr>
      <w:rFonts w:ascii="Cambria" w:hAnsi="Cambria"/>
      <w:i/>
      <w:iCs/>
      <w:color w:val="365F91"/>
      <w:kern w:val="30"/>
      <w14:ligatures w14:val="none"/>
      <w14:cntxtAlts w14:val="0"/>
    </w:rPr>
  </w:style>
  <w:style w:type="paragraph" w:styleId="Titre7">
    <w:name w:val="heading 7"/>
    <w:basedOn w:val="Normal"/>
    <w:next w:val="Normal"/>
    <w:link w:val="Titre7Car"/>
    <w:uiPriority w:val="9"/>
    <w:semiHidden/>
    <w:unhideWhenUsed/>
    <w:qFormat/>
    <w:rsid w:val="00E80098"/>
    <w:pPr>
      <w:widowControl w:val="0"/>
      <w:overflowPunct w:val="0"/>
      <w:autoSpaceDE w:val="0"/>
      <w:autoSpaceDN w:val="0"/>
      <w:adjustRightInd w:val="0"/>
      <w:spacing w:before="240" w:after="60"/>
      <w:outlineLvl w:val="6"/>
    </w:pPr>
    <w:rPr>
      <w:rFonts w:ascii="Calibri" w:hAnsi="Calibri"/>
      <w:color w:val="auto"/>
      <w:sz w:val="24"/>
      <w:szCs w:val="24"/>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F1E42"/>
    <w:pPr>
      <w:spacing w:after="0" w:line="240" w:lineRule="auto"/>
    </w:pPr>
    <w:rPr>
      <w:rFonts w:ascii="Calibri" w:eastAsia="Times New Roman" w:hAnsi="Calibri" w:cs="Times New Roman"/>
      <w:color w:val="000000"/>
      <w:kern w:val="28"/>
      <w:sz w:val="20"/>
      <w:szCs w:val="20"/>
      <w:lang w:eastAsia="fr-FR"/>
      <w14:ligatures w14:val="standard"/>
      <w14:cntxtAlts/>
    </w:rPr>
  </w:style>
  <w:style w:type="table" w:styleId="Grilledutableau">
    <w:name w:val="Table Grid"/>
    <w:basedOn w:val="TableauNormal"/>
    <w:uiPriority w:val="39"/>
    <w:rsid w:val="005F1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Sémaphores Puces"/>
    <w:basedOn w:val="Normal"/>
    <w:link w:val="ParagraphedelisteCar"/>
    <w:uiPriority w:val="34"/>
    <w:qFormat/>
    <w:rsid w:val="000D7D6D"/>
    <w:pPr>
      <w:spacing w:after="160" w:line="259" w:lineRule="auto"/>
      <w:ind w:left="720"/>
      <w:contextualSpacing/>
    </w:pPr>
    <w:rPr>
      <w:rFonts w:asciiTheme="minorHAnsi" w:eastAsiaTheme="minorHAnsi" w:hAnsiTheme="minorHAnsi" w:cstheme="minorBidi"/>
      <w:color w:val="auto"/>
      <w:kern w:val="0"/>
      <w:sz w:val="22"/>
      <w:szCs w:val="22"/>
      <w:lang w:eastAsia="en-US"/>
      <w14:ligatures w14:val="none"/>
      <w14:cntxtAlts w14:val="0"/>
    </w:rPr>
  </w:style>
  <w:style w:type="paragraph" w:styleId="En-tte">
    <w:name w:val="header"/>
    <w:basedOn w:val="Normal"/>
    <w:link w:val="En-tteCar"/>
    <w:uiPriority w:val="99"/>
    <w:unhideWhenUsed/>
    <w:rsid w:val="000D7D6D"/>
    <w:pPr>
      <w:tabs>
        <w:tab w:val="center" w:pos="4536"/>
        <w:tab w:val="right" w:pos="9072"/>
      </w:tabs>
    </w:pPr>
  </w:style>
  <w:style w:type="character" w:customStyle="1" w:styleId="En-tteCar">
    <w:name w:val="En-tête Car"/>
    <w:basedOn w:val="Policepardfaut"/>
    <w:link w:val="En-tte"/>
    <w:uiPriority w:val="99"/>
    <w:rsid w:val="000D7D6D"/>
    <w:rPr>
      <w:rFonts w:ascii="Times New Roman" w:eastAsia="Times New Roman" w:hAnsi="Times New Roman"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0D7D6D"/>
    <w:pPr>
      <w:tabs>
        <w:tab w:val="center" w:pos="4536"/>
        <w:tab w:val="right" w:pos="9072"/>
      </w:tabs>
    </w:pPr>
  </w:style>
  <w:style w:type="character" w:customStyle="1" w:styleId="PieddepageCar">
    <w:name w:val="Pied de page Car"/>
    <w:basedOn w:val="Policepardfaut"/>
    <w:link w:val="Pieddepage"/>
    <w:uiPriority w:val="99"/>
    <w:rsid w:val="000D7D6D"/>
    <w:rPr>
      <w:rFonts w:ascii="Times New Roman" w:eastAsia="Times New Roman" w:hAnsi="Times New Roman" w:cs="Times New Roman"/>
      <w:color w:val="000000"/>
      <w:kern w:val="28"/>
      <w:sz w:val="20"/>
      <w:szCs w:val="20"/>
      <w:lang w:eastAsia="fr-FR"/>
      <w14:ligatures w14:val="standard"/>
      <w14:cntxtAlts/>
    </w:rPr>
  </w:style>
  <w:style w:type="paragraph" w:styleId="Textedebulles">
    <w:name w:val="Balloon Text"/>
    <w:basedOn w:val="Normal"/>
    <w:link w:val="TextedebullesCar"/>
    <w:uiPriority w:val="99"/>
    <w:semiHidden/>
    <w:unhideWhenUsed/>
    <w:rsid w:val="00B14AD9"/>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4AD9"/>
    <w:rPr>
      <w:rFonts w:ascii="Segoe UI" w:eastAsia="Times New Roman" w:hAnsi="Segoe UI" w:cs="Segoe UI"/>
      <w:color w:val="000000"/>
      <w:kern w:val="28"/>
      <w:sz w:val="18"/>
      <w:szCs w:val="18"/>
      <w:lang w:eastAsia="fr-FR"/>
      <w14:ligatures w14:val="standard"/>
      <w14:cntxtAlts/>
    </w:rPr>
  </w:style>
  <w:style w:type="paragraph" w:customStyle="1" w:styleId="LeMairerappellepropose">
    <w:name w:val="Le Maire rappelle/propose"/>
    <w:basedOn w:val="Normal"/>
    <w:rsid w:val="00ED546B"/>
    <w:pPr>
      <w:autoSpaceDE w:val="0"/>
      <w:autoSpaceDN w:val="0"/>
      <w:spacing w:before="240" w:after="240"/>
      <w:jc w:val="both"/>
    </w:pPr>
    <w:rPr>
      <w:rFonts w:ascii="Arial" w:hAnsi="Arial" w:cs="Arial"/>
      <w:b/>
      <w:bCs/>
      <w:color w:val="auto"/>
      <w:kern w:val="0"/>
      <w14:ligatures w14:val="none"/>
      <w14:cntxtAlts w14:val="0"/>
    </w:rPr>
  </w:style>
  <w:style w:type="paragraph" w:styleId="Corpsdetexte">
    <w:name w:val="Body Text"/>
    <w:basedOn w:val="Normal"/>
    <w:link w:val="CorpsdetexteCar"/>
    <w:uiPriority w:val="99"/>
    <w:rsid w:val="00ED546B"/>
    <w:pPr>
      <w:tabs>
        <w:tab w:val="left" w:pos="3675"/>
        <w:tab w:val="center" w:leader="underscore" w:pos="5625"/>
        <w:tab w:val="right" w:leader="underscore" w:pos="7050"/>
      </w:tabs>
      <w:overflowPunct w:val="0"/>
      <w:autoSpaceDE w:val="0"/>
      <w:autoSpaceDN w:val="0"/>
      <w:adjustRightInd w:val="0"/>
      <w:jc w:val="both"/>
      <w:textAlignment w:val="baseline"/>
    </w:pPr>
    <w:rPr>
      <w:color w:val="auto"/>
      <w:kern w:val="0"/>
      <w:sz w:val="24"/>
      <w14:ligatures w14:val="none"/>
      <w14:cntxtAlts w14:val="0"/>
    </w:rPr>
  </w:style>
  <w:style w:type="character" w:customStyle="1" w:styleId="CorpsdetexteCar">
    <w:name w:val="Corps de texte Car"/>
    <w:basedOn w:val="Policepardfaut"/>
    <w:link w:val="Corpsdetexte"/>
    <w:uiPriority w:val="99"/>
    <w:rsid w:val="00ED546B"/>
    <w:rPr>
      <w:rFonts w:ascii="Times New Roman" w:eastAsia="Times New Roman" w:hAnsi="Times New Roman" w:cs="Times New Roman"/>
      <w:sz w:val="24"/>
      <w:szCs w:val="20"/>
      <w:lang w:eastAsia="fr-FR"/>
    </w:rPr>
  </w:style>
  <w:style w:type="character" w:styleId="Accentuationintense">
    <w:name w:val="Intense Emphasis"/>
    <w:uiPriority w:val="21"/>
    <w:qFormat/>
    <w:rsid w:val="00ED546B"/>
    <w:rPr>
      <w:rFonts w:cs="Times New Roman"/>
      <w:b/>
      <w:i/>
      <w:color w:val="4F81BD"/>
    </w:rPr>
  </w:style>
  <w:style w:type="character" w:styleId="lev">
    <w:name w:val="Strong"/>
    <w:basedOn w:val="Policepardfaut"/>
    <w:uiPriority w:val="22"/>
    <w:qFormat/>
    <w:rsid w:val="00ED546B"/>
    <w:rPr>
      <w:rFonts w:cs="Times New Roman"/>
      <w:b/>
      <w:bCs/>
    </w:rPr>
  </w:style>
  <w:style w:type="table" w:styleId="Tableausimple4">
    <w:name w:val="Plain Table 4"/>
    <w:basedOn w:val="TableauNormal"/>
    <w:uiPriority w:val="44"/>
    <w:rsid w:val="00ED546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1Car">
    <w:name w:val="Titre 1 Car"/>
    <w:basedOn w:val="Policepardfaut"/>
    <w:link w:val="Titre1"/>
    <w:uiPriority w:val="9"/>
    <w:rsid w:val="00F33FE2"/>
    <w:rPr>
      <w:rFonts w:asciiTheme="majorHAnsi" w:eastAsiaTheme="majorEastAsia" w:hAnsiTheme="majorHAnsi" w:cstheme="majorBidi"/>
      <w:color w:val="2E74B5" w:themeColor="accent1" w:themeShade="BF"/>
      <w:sz w:val="32"/>
      <w:szCs w:val="32"/>
    </w:rPr>
  </w:style>
  <w:style w:type="paragraph" w:customStyle="1" w:styleId="Style2">
    <w:name w:val="Style 2"/>
    <w:basedOn w:val="Normal"/>
    <w:uiPriority w:val="99"/>
    <w:rsid w:val="00944BE8"/>
    <w:pPr>
      <w:widowControl w:val="0"/>
      <w:autoSpaceDE w:val="0"/>
      <w:autoSpaceDN w:val="0"/>
      <w:ind w:left="216"/>
    </w:pPr>
    <w:rPr>
      <w:rFonts w:ascii="Arial" w:eastAsiaTheme="minorEastAsia" w:hAnsi="Arial" w:cs="Arial"/>
      <w:color w:val="auto"/>
      <w:kern w:val="0"/>
      <w:sz w:val="22"/>
      <w:szCs w:val="22"/>
      <w14:ligatures w14:val="none"/>
      <w14:cntxtAlts w14:val="0"/>
    </w:rPr>
  </w:style>
  <w:style w:type="character" w:customStyle="1" w:styleId="CharacterStyle1">
    <w:name w:val="Character Style 1"/>
    <w:uiPriority w:val="99"/>
    <w:rsid w:val="00944BE8"/>
    <w:rPr>
      <w:rFonts w:ascii="Arial" w:hAnsi="Arial" w:cs="Arial"/>
      <w:sz w:val="22"/>
      <w:szCs w:val="22"/>
    </w:rPr>
  </w:style>
  <w:style w:type="table" w:customStyle="1" w:styleId="TableGrid">
    <w:name w:val="TableGrid"/>
    <w:rsid w:val="0036746F"/>
    <w:pPr>
      <w:spacing w:after="0" w:line="240" w:lineRule="auto"/>
    </w:pPr>
    <w:rPr>
      <w:rFonts w:eastAsiaTheme="minorEastAsia"/>
      <w:lang w:eastAsia="fr-FR"/>
    </w:rPr>
    <w:tblPr>
      <w:tblCellMar>
        <w:top w:w="0" w:type="dxa"/>
        <w:left w:w="0" w:type="dxa"/>
        <w:bottom w:w="0" w:type="dxa"/>
        <w:right w:w="0" w:type="dxa"/>
      </w:tblCellMar>
    </w:tblPr>
  </w:style>
  <w:style w:type="paragraph" w:customStyle="1" w:styleId="WW-BodyText212">
    <w:name w:val="WW-Body Text 212"/>
    <w:basedOn w:val="Normal"/>
    <w:rsid w:val="003C1049"/>
    <w:pPr>
      <w:suppressAutoHyphens/>
      <w:overflowPunct w:val="0"/>
      <w:autoSpaceDE w:val="0"/>
      <w:textAlignment w:val="baseline"/>
    </w:pPr>
    <w:rPr>
      <w:color w:val="auto"/>
      <w:kern w:val="0"/>
      <w:sz w:val="26"/>
      <w:szCs w:val="26"/>
      <w:lang w:eastAsia="zh-CN"/>
      <w14:ligatures w14:val="none"/>
      <w14:cntxtAlts w14:val="0"/>
    </w:rPr>
  </w:style>
  <w:style w:type="paragraph" w:customStyle="1" w:styleId="Corpsdetexte31">
    <w:name w:val="Corps de texte 31"/>
    <w:basedOn w:val="Normal"/>
    <w:rsid w:val="003C1049"/>
    <w:pPr>
      <w:suppressAutoHyphens/>
      <w:overflowPunct w:val="0"/>
      <w:autoSpaceDE w:val="0"/>
      <w:spacing w:before="80" w:after="80"/>
      <w:jc w:val="both"/>
      <w:textAlignment w:val="baseline"/>
    </w:pPr>
    <w:rPr>
      <w:color w:val="auto"/>
      <w:kern w:val="0"/>
      <w:sz w:val="26"/>
      <w:szCs w:val="26"/>
      <w:lang w:eastAsia="zh-CN"/>
      <w14:ligatures w14:val="none"/>
      <w14:cntxtAlts w14:val="0"/>
    </w:rPr>
  </w:style>
  <w:style w:type="paragraph" w:customStyle="1" w:styleId="WW-BodyText2123">
    <w:name w:val="WW-Body Text 2123"/>
    <w:basedOn w:val="Normal"/>
    <w:rsid w:val="003C1049"/>
    <w:pPr>
      <w:suppressAutoHyphens/>
      <w:overflowPunct w:val="0"/>
      <w:autoSpaceDE w:val="0"/>
      <w:spacing w:before="80" w:after="80"/>
      <w:textAlignment w:val="baseline"/>
    </w:pPr>
    <w:rPr>
      <w:color w:val="auto"/>
      <w:kern w:val="0"/>
      <w:sz w:val="26"/>
      <w:szCs w:val="26"/>
      <w:lang w:eastAsia="zh-CN"/>
      <w14:ligatures w14:val="none"/>
      <w14:cntxtAlts w14:val="0"/>
    </w:rPr>
  </w:style>
  <w:style w:type="paragraph" w:customStyle="1" w:styleId="Corpsdetexte21">
    <w:name w:val="Corps de texte 21"/>
    <w:basedOn w:val="Normal"/>
    <w:rsid w:val="003C1049"/>
    <w:pPr>
      <w:tabs>
        <w:tab w:val="left" w:pos="284"/>
      </w:tabs>
      <w:suppressAutoHyphens/>
      <w:overflowPunct w:val="0"/>
      <w:autoSpaceDE w:val="0"/>
      <w:spacing w:before="80" w:after="80"/>
      <w:textAlignment w:val="baseline"/>
    </w:pPr>
    <w:rPr>
      <w:b/>
      <w:bCs/>
      <w:color w:val="auto"/>
      <w:kern w:val="0"/>
      <w:sz w:val="26"/>
      <w:szCs w:val="24"/>
      <w:lang w:eastAsia="zh-CN"/>
      <w14:ligatures w14:val="none"/>
      <w14:cntxtAlts w14:val="0"/>
    </w:rPr>
  </w:style>
  <w:style w:type="paragraph" w:customStyle="1" w:styleId="Style1">
    <w:name w:val="Style 1"/>
    <w:basedOn w:val="Normal"/>
    <w:uiPriority w:val="99"/>
    <w:rsid w:val="00D20B51"/>
    <w:pPr>
      <w:widowControl w:val="0"/>
      <w:autoSpaceDE w:val="0"/>
      <w:autoSpaceDN w:val="0"/>
      <w:adjustRightInd w:val="0"/>
    </w:pPr>
    <w:rPr>
      <w:rFonts w:eastAsiaTheme="minorEastAsia"/>
      <w:color w:val="auto"/>
      <w:kern w:val="0"/>
      <w14:ligatures w14:val="none"/>
      <w14:cntxtAlts w14:val="0"/>
    </w:rPr>
  </w:style>
  <w:style w:type="character" w:customStyle="1" w:styleId="CharacterStyle2">
    <w:name w:val="Character Style 2"/>
    <w:uiPriority w:val="99"/>
    <w:rsid w:val="00D20B51"/>
    <w:rPr>
      <w:sz w:val="20"/>
      <w:szCs w:val="20"/>
    </w:rPr>
  </w:style>
  <w:style w:type="paragraph" w:customStyle="1" w:styleId="Style3">
    <w:name w:val="Style 3"/>
    <w:basedOn w:val="Normal"/>
    <w:uiPriority w:val="99"/>
    <w:rsid w:val="00D20B51"/>
    <w:pPr>
      <w:widowControl w:val="0"/>
      <w:autoSpaceDE w:val="0"/>
      <w:autoSpaceDN w:val="0"/>
      <w:adjustRightInd w:val="0"/>
    </w:pPr>
    <w:rPr>
      <w:rFonts w:ascii="Arial" w:eastAsiaTheme="minorEastAsia" w:hAnsi="Arial" w:cs="Arial"/>
      <w:color w:val="auto"/>
      <w:kern w:val="0"/>
      <w:sz w:val="22"/>
      <w:szCs w:val="22"/>
      <w14:ligatures w14:val="none"/>
      <w14:cntxtAlts w14:val="0"/>
    </w:rPr>
  </w:style>
  <w:style w:type="paragraph" w:customStyle="1" w:styleId="Style4">
    <w:name w:val="Style 4"/>
    <w:basedOn w:val="Normal"/>
    <w:uiPriority w:val="99"/>
    <w:rsid w:val="00D20B51"/>
    <w:pPr>
      <w:widowControl w:val="0"/>
      <w:autoSpaceDE w:val="0"/>
      <w:autoSpaceDN w:val="0"/>
      <w:spacing w:before="252"/>
      <w:jc w:val="both"/>
    </w:pPr>
    <w:rPr>
      <w:rFonts w:ascii="Arial" w:eastAsiaTheme="minorEastAsia" w:hAnsi="Arial" w:cs="Arial"/>
      <w:color w:val="auto"/>
      <w:kern w:val="0"/>
      <w:sz w:val="22"/>
      <w:szCs w:val="22"/>
      <w14:ligatures w14:val="none"/>
      <w14:cntxtAlts w14:val="0"/>
    </w:rPr>
  </w:style>
  <w:style w:type="character" w:customStyle="1" w:styleId="CharacterStyle3">
    <w:name w:val="Character Style 3"/>
    <w:uiPriority w:val="99"/>
    <w:rsid w:val="00D20B51"/>
    <w:rPr>
      <w:rFonts w:ascii="Arial" w:hAnsi="Arial" w:cs="Arial"/>
      <w:sz w:val="22"/>
      <w:szCs w:val="22"/>
    </w:rPr>
  </w:style>
  <w:style w:type="paragraph" w:customStyle="1" w:styleId="bodytext">
    <w:name w:val="bodytext"/>
    <w:basedOn w:val="Normal"/>
    <w:rsid w:val="00D20B51"/>
    <w:pPr>
      <w:spacing w:before="100" w:beforeAutospacing="1" w:after="100" w:afterAutospacing="1"/>
    </w:pPr>
    <w:rPr>
      <w:color w:val="auto"/>
      <w:kern w:val="0"/>
      <w:sz w:val="24"/>
      <w:szCs w:val="24"/>
      <w14:ligatures w14:val="none"/>
      <w14:cntxtAlts w14:val="0"/>
    </w:rPr>
  </w:style>
  <w:style w:type="paragraph" w:customStyle="1" w:styleId="VuConsidrant">
    <w:name w:val="Vu.Considérant"/>
    <w:basedOn w:val="Normal"/>
    <w:rsid w:val="007F04A5"/>
    <w:pPr>
      <w:autoSpaceDE w:val="0"/>
      <w:autoSpaceDN w:val="0"/>
      <w:spacing w:after="140"/>
      <w:jc w:val="both"/>
    </w:pPr>
    <w:rPr>
      <w:rFonts w:ascii="Arial" w:hAnsi="Arial" w:cs="Arial"/>
      <w:color w:val="auto"/>
      <w:kern w:val="0"/>
      <w14:ligatures w14:val="none"/>
      <w14:cntxtAlts w14:val="0"/>
    </w:rPr>
  </w:style>
  <w:style w:type="character" w:customStyle="1" w:styleId="M6Car">
    <w:name w:val="M6 Car"/>
    <w:link w:val="M6"/>
    <w:uiPriority w:val="99"/>
    <w:locked/>
    <w:rsid w:val="00790656"/>
    <w:rPr>
      <w:rFonts w:ascii="Arial" w:hAnsi="Arial" w:cs="Arial"/>
      <w:sz w:val="18"/>
      <w:szCs w:val="18"/>
    </w:rPr>
  </w:style>
  <w:style w:type="paragraph" w:customStyle="1" w:styleId="M6">
    <w:name w:val="M6"/>
    <w:basedOn w:val="Normal"/>
    <w:link w:val="M6Car"/>
    <w:uiPriority w:val="99"/>
    <w:rsid w:val="00790656"/>
    <w:pPr>
      <w:widowControl w:val="0"/>
      <w:spacing w:before="20"/>
      <w:ind w:left="113" w:right="57" w:firstLine="113"/>
      <w:jc w:val="both"/>
    </w:pPr>
    <w:rPr>
      <w:rFonts w:ascii="Arial" w:eastAsiaTheme="minorHAnsi" w:hAnsi="Arial" w:cs="Arial"/>
      <w:color w:val="auto"/>
      <w:kern w:val="0"/>
      <w:sz w:val="18"/>
      <w:szCs w:val="18"/>
      <w:lang w:eastAsia="en-US"/>
      <w14:ligatures w14:val="none"/>
      <w14:cntxtAlts w14:val="0"/>
    </w:rPr>
  </w:style>
  <w:style w:type="paragraph" w:styleId="NormalWeb">
    <w:name w:val="Normal (Web)"/>
    <w:basedOn w:val="Normal"/>
    <w:uiPriority w:val="99"/>
    <w:unhideWhenUsed/>
    <w:rsid w:val="00EE0FE8"/>
    <w:pPr>
      <w:spacing w:before="100" w:beforeAutospacing="1" w:after="100" w:afterAutospacing="1"/>
    </w:pPr>
    <w:rPr>
      <w:rFonts w:eastAsiaTheme="minorEastAsia"/>
      <w:color w:val="auto"/>
      <w:kern w:val="0"/>
      <w:sz w:val="24"/>
      <w:szCs w:val="24"/>
      <w14:ligatures w14:val="none"/>
      <w14:cntxtAlts w14:val="0"/>
    </w:rPr>
  </w:style>
  <w:style w:type="paragraph" w:customStyle="1" w:styleId="articlecontenu">
    <w:name w:val="article : contenu"/>
    <w:basedOn w:val="Normal"/>
    <w:rsid w:val="006275BB"/>
    <w:pPr>
      <w:autoSpaceDE w:val="0"/>
      <w:autoSpaceDN w:val="0"/>
      <w:spacing w:after="140"/>
      <w:ind w:firstLine="567"/>
      <w:jc w:val="both"/>
    </w:pPr>
    <w:rPr>
      <w:rFonts w:ascii="Arial" w:hAnsi="Arial" w:cs="Arial"/>
      <w:color w:val="auto"/>
      <w:kern w:val="0"/>
      <w14:ligatures w14:val="none"/>
      <w14:cntxtAlts w14:val="0"/>
    </w:rPr>
  </w:style>
  <w:style w:type="paragraph" w:styleId="Retraitcorpsdetexte">
    <w:name w:val="Body Text Indent"/>
    <w:basedOn w:val="Normal"/>
    <w:link w:val="RetraitcorpsdetexteCar"/>
    <w:uiPriority w:val="99"/>
    <w:unhideWhenUsed/>
    <w:rsid w:val="004D1D10"/>
    <w:pPr>
      <w:spacing w:after="120"/>
      <w:ind w:left="283"/>
    </w:pPr>
  </w:style>
  <w:style w:type="character" w:customStyle="1" w:styleId="RetraitcorpsdetexteCar">
    <w:name w:val="Retrait corps de texte Car"/>
    <w:basedOn w:val="Policepardfaut"/>
    <w:link w:val="Retraitcorpsdetexte"/>
    <w:uiPriority w:val="99"/>
    <w:rsid w:val="004D1D10"/>
    <w:rPr>
      <w:rFonts w:ascii="Times New Roman" w:eastAsia="Times New Roman" w:hAnsi="Times New Roman" w:cs="Times New Roman"/>
      <w:color w:val="000000"/>
      <w:kern w:val="28"/>
      <w:sz w:val="20"/>
      <w:szCs w:val="20"/>
      <w:lang w:eastAsia="fr-FR"/>
      <w14:ligatures w14:val="standard"/>
      <w14:cntxtAlts/>
    </w:rPr>
  </w:style>
  <w:style w:type="character" w:customStyle="1" w:styleId="ParagraphedelisteCar">
    <w:name w:val="Paragraphe de liste Car"/>
    <w:aliases w:val="Sémaphores Puces Car"/>
    <w:link w:val="Paragraphedeliste"/>
    <w:uiPriority w:val="34"/>
    <w:qFormat/>
    <w:rsid w:val="003E440C"/>
  </w:style>
  <w:style w:type="paragraph" w:customStyle="1" w:styleId="Default">
    <w:name w:val="Default"/>
    <w:rsid w:val="00D666C5"/>
    <w:pPr>
      <w:autoSpaceDE w:val="0"/>
      <w:autoSpaceDN w:val="0"/>
      <w:adjustRightInd w:val="0"/>
      <w:spacing w:after="0" w:line="240" w:lineRule="auto"/>
    </w:pPr>
    <w:rPr>
      <w:rFonts w:ascii="Times New Roman" w:hAnsi="Times New Roman" w:cs="Times New Roman"/>
      <w:color w:val="000000"/>
      <w:sz w:val="24"/>
      <w:szCs w:val="24"/>
    </w:rPr>
  </w:style>
  <w:style w:type="paragraph" w:styleId="Corpsdetexte2">
    <w:name w:val="Body Text 2"/>
    <w:basedOn w:val="Normal"/>
    <w:link w:val="Corpsdetexte2Car"/>
    <w:uiPriority w:val="99"/>
    <w:unhideWhenUsed/>
    <w:rsid w:val="00957B72"/>
    <w:pPr>
      <w:spacing w:after="120" w:line="480" w:lineRule="auto"/>
    </w:pPr>
  </w:style>
  <w:style w:type="character" w:customStyle="1" w:styleId="Corpsdetexte2Car">
    <w:name w:val="Corps de texte 2 Car"/>
    <w:basedOn w:val="Policepardfaut"/>
    <w:link w:val="Corpsdetexte2"/>
    <w:uiPriority w:val="99"/>
    <w:rsid w:val="00957B72"/>
    <w:rPr>
      <w:rFonts w:ascii="Times New Roman" w:eastAsia="Times New Roman" w:hAnsi="Times New Roman" w:cs="Times New Roman"/>
      <w:color w:val="000000"/>
      <w:kern w:val="28"/>
      <w:sz w:val="20"/>
      <w:szCs w:val="20"/>
      <w:lang w:eastAsia="fr-FR"/>
      <w14:ligatures w14:val="standard"/>
      <w14:cntxtAlts/>
    </w:rPr>
  </w:style>
  <w:style w:type="character" w:customStyle="1" w:styleId="Titre4Car">
    <w:name w:val="Titre 4 Car"/>
    <w:basedOn w:val="Policepardfaut"/>
    <w:link w:val="Titre4"/>
    <w:uiPriority w:val="9"/>
    <w:semiHidden/>
    <w:rsid w:val="00E80098"/>
    <w:rPr>
      <w:rFonts w:ascii="Cambria" w:eastAsia="Times New Roman" w:hAnsi="Cambria" w:cs="Times New Roman"/>
      <w:i/>
      <w:iCs/>
      <w:color w:val="365F91"/>
      <w:kern w:val="30"/>
      <w:sz w:val="20"/>
      <w:szCs w:val="20"/>
      <w:lang w:eastAsia="fr-FR"/>
    </w:rPr>
  </w:style>
  <w:style w:type="character" w:customStyle="1" w:styleId="Titre7Car">
    <w:name w:val="Titre 7 Car"/>
    <w:basedOn w:val="Policepardfaut"/>
    <w:link w:val="Titre7"/>
    <w:uiPriority w:val="9"/>
    <w:semiHidden/>
    <w:rsid w:val="00E80098"/>
    <w:rPr>
      <w:rFonts w:ascii="Calibri" w:eastAsia="Times New Roman" w:hAnsi="Calibri" w:cs="Times New Roman"/>
      <w:kern w:val="28"/>
      <w:sz w:val="24"/>
      <w:szCs w:val="24"/>
      <w:lang w:eastAsia="fr-FR"/>
    </w:rPr>
  </w:style>
  <w:style w:type="character" w:styleId="Lienhypertexte">
    <w:name w:val="Hyperlink"/>
    <w:uiPriority w:val="99"/>
    <w:unhideWhenUsed/>
    <w:rsid w:val="00E80098"/>
    <w:rPr>
      <w:color w:val="0563C1"/>
      <w:u w:val="single"/>
    </w:rPr>
  </w:style>
  <w:style w:type="paragraph" w:customStyle="1" w:styleId="texte">
    <w:name w:val="texte"/>
    <w:rsid w:val="00E80098"/>
    <w:pPr>
      <w:spacing w:after="0" w:line="240" w:lineRule="auto"/>
      <w:jc w:val="both"/>
    </w:pPr>
    <w:rPr>
      <w:rFonts w:ascii="Arial" w:eastAsia="Times New Roman" w:hAnsi="Arial" w:cs="Arial"/>
      <w:color w:val="000000"/>
      <w:kern w:val="30"/>
      <w:sz w:val="20"/>
      <w:szCs w:val="20"/>
      <w:lang w:eastAsia="fr-FR"/>
    </w:rPr>
  </w:style>
  <w:style w:type="paragraph" w:customStyle="1" w:styleId="10-TextePucesBleues">
    <w:name w:val="10 - Texte Puces Bleues"/>
    <w:basedOn w:val="Normal"/>
    <w:qFormat/>
    <w:rsid w:val="00E80098"/>
    <w:pPr>
      <w:numPr>
        <w:numId w:val="1"/>
      </w:numPr>
      <w:autoSpaceDE w:val="0"/>
      <w:autoSpaceDN w:val="0"/>
      <w:adjustRightInd w:val="0"/>
      <w:spacing w:before="60" w:line="240" w:lineRule="exact"/>
      <w:jc w:val="both"/>
    </w:pPr>
    <w:rPr>
      <w:rFonts w:ascii="Calibri" w:hAnsi="Calibri" w:cs="Calibri"/>
      <w:color w:val="1A181C"/>
      <w:kern w:val="0"/>
      <w:sz w:val="22"/>
      <w:szCs w:val="22"/>
      <w:lang w:eastAsia="en-US"/>
      <w14:ligatures w14:val="none"/>
      <w14:cntxtAlts w14:val="0"/>
    </w:rPr>
  </w:style>
  <w:style w:type="paragraph" w:customStyle="1" w:styleId="09-TexteLosangesBleus">
    <w:name w:val="09 - Texte Losanges Bleus"/>
    <w:basedOn w:val="Normal"/>
    <w:qFormat/>
    <w:rsid w:val="00E80098"/>
    <w:pPr>
      <w:spacing w:before="120" w:line="240" w:lineRule="exact"/>
      <w:jc w:val="both"/>
    </w:pPr>
    <w:rPr>
      <w:rFonts w:ascii="Calibri" w:hAnsi="Calibri"/>
      <w:b/>
      <w:color w:val="auto"/>
      <w:kern w:val="0"/>
      <w:sz w:val="22"/>
      <w:szCs w:val="22"/>
      <w:lang w:eastAsia="en-US"/>
      <w14:ligatures w14:val="none"/>
      <w14:cntxtAlts w14:val="0"/>
    </w:rPr>
  </w:style>
  <w:style w:type="table" w:styleId="Grilledetableauclaire">
    <w:name w:val="Grid Table Light"/>
    <w:aliases w:val="Grille de tableau CDG"/>
    <w:basedOn w:val="TableauNormal"/>
    <w:uiPriority w:val="40"/>
    <w:rsid w:val="001B2A21"/>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p1">
    <w:name w:val="spip1"/>
    <w:basedOn w:val="Normal"/>
    <w:uiPriority w:val="99"/>
    <w:rsid w:val="001B2A21"/>
    <w:pPr>
      <w:spacing w:after="160"/>
      <w:ind w:right="200"/>
    </w:pPr>
    <w:rPr>
      <w:rFonts w:ascii="Arial" w:hAnsi="Arial" w:cs="Arial"/>
      <w:kern w:val="0"/>
      <w14:ligatures w14:val="none"/>
      <w14:cntxtAlts w14:val="0"/>
    </w:rPr>
  </w:style>
  <w:style w:type="paragraph" w:customStyle="1" w:styleId="xmsonormal">
    <w:name w:val="x_msonormal"/>
    <w:basedOn w:val="Normal"/>
    <w:rsid w:val="005C41F1"/>
    <w:rPr>
      <w:rFonts w:ascii="Calibri" w:eastAsiaTheme="minorHAnsi" w:hAnsi="Calibri" w:cs="Calibri"/>
      <w:color w:val="auto"/>
      <w:kern w:val="0"/>
      <w:sz w:val="22"/>
      <w:szCs w:val="22"/>
      <w14:ligatures w14:val="none"/>
      <w14:cntxtAlts w14:val="0"/>
    </w:rPr>
  </w:style>
  <w:style w:type="paragraph" w:customStyle="1" w:styleId="xdefault">
    <w:name w:val="x_default"/>
    <w:basedOn w:val="Normal"/>
    <w:rsid w:val="005C41F1"/>
    <w:rPr>
      <w:rFonts w:ascii="Calibri" w:eastAsiaTheme="minorHAnsi" w:hAnsi="Calibri" w:cs="Calibri"/>
      <w:color w:val="auto"/>
      <w:kern w:val="0"/>
      <w:sz w:val="22"/>
      <w:szCs w:val="22"/>
      <w14:ligatures w14:val="none"/>
      <w14:cntxtAlts w14:val="0"/>
    </w:rPr>
  </w:style>
  <w:style w:type="paragraph" w:styleId="Corpsdetexte3">
    <w:name w:val="Body Text 3"/>
    <w:basedOn w:val="Normal"/>
    <w:link w:val="Corpsdetexte3Car"/>
    <w:uiPriority w:val="99"/>
    <w:semiHidden/>
    <w:unhideWhenUsed/>
    <w:rsid w:val="002A72BC"/>
    <w:pPr>
      <w:widowControl w:val="0"/>
      <w:overflowPunct w:val="0"/>
      <w:autoSpaceDE w:val="0"/>
      <w:autoSpaceDN w:val="0"/>
      <w:adjustRightInd w:val="0"/>
      <w:spacing w:after="120"/>
    </w:pPr>
    <w:rPr>
      <w:color w:val="auto"/>
      <w:sz w:val="16"/>
      <w:szCs w:val="16"/>
      <w14:ligatures w14:val="none"/>
      <w14:cntxtAlts w14:val="0"/>
    </w:rPr>
  </w:style>
  <w:style w:type="character" w:customStyle="1" w:styleId="Corpsdetexte3Car">
    <w:name w:val="Corps de texte 3 Car"/>
    <w:basedOn w:val="Policepardfaut"/>
    <w:link w:val="Corpsdetexte3"/>
    <w:uiPriority w:val="99"/>
    <w:semiHidden/>
    <w:rsid w:val="002A72BC"/>
    <w:rPr>
      <w:rFonts w:ascii="Times New Roman" w:eastAsia="Times New Roman" w:hAnsi="Times New Roman" w:cs="Times New Roman"/>
      <w:kern w:val="28"/>
      <w:sz w:val="16"/>
      <w:szCs w:val="16"/>
      <w:lang w:eastAsia="fr-FR"/>
    </w:rPr>
  </w:style>
  <w:style w:type="paragraph" w:customStyle="1" w:styleId="Standard">
    <w:name w:val="Standard"/>
    <w:rsid w:val="002A72BC"/>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Footnote">
    <w:name w:val="Footnote"/>
    <w:basedOn w:val="Standard"/>
    <w:rsid w:val="002A72BC"/>
  </w:style>
  <w:style w:type="character" w:customStyle="1" w:styleId="FootnoteSymbol">
    <w:name w:val="Footnote Symbol"/>
    <w:basedOn w:val="Policepardfaut"/>
    <w:rsid w:val="002A72BC"/>
    <w:rPr>
      <w:position w:val="0"/>
      <w:vertAlign w:val="superscript"/>
    </w:rPr>
  </w:style>
  <w:style w:type="numbering" w:customStyle="1" w:styleId="WW8Num3">
    <w:name w:val="WW8Num3"/>
    <w:basedOn w:val="Aucuneliste"/>
    <w:rsid w:val="002A72BC"/>
    <w:pPr>
      <w:numPr>
        <w:numId w:val="3"/>
      </w:numPr>
    </w:pPr>
  </w:style>
  <w:style w:type="numbering" w:customStyle="1" w:styleId="WW8Num4">
    <w:name w:val="WW8Num4"/>
    <w:basedOn w:val="Aucuneliste"/>
    <w:rsid w:val="002A72BC"/>
    <w:pPr>
      <w:numPr>
        <w:numId w:val="4"/>
      </w:numPr>
    </w:pPr>
  </w:style>
  <w:style w:type="numbering" w:customStyle="1" w:styleId="WW8Num9">
    <w:name w:val="WW8Num9"/>
    <w:basedOn w:val="Aucuneliste"/>
    <w:rsid w:val="002A72BC"/>
    <w:pPr>
      <w:numPr>
        <w:numId w:val="5"/>
      </w:numPr>
    </w:pPr>
  </w:style>
  <w:style w:type="numbering" w:customStyle="1" w:styleId="WW8Num14">
    <w:name w:val="WW8Num14"/>
    <w:basedOn w:val="Aucuneliste"/>
    <w:rsid w:val="002A72BC"/>
    <w:pPr>
      <w:numPr>
        <w:numId w:val="6"/>
      </w:numPr>
    </w:pPr>
  </w:style>
  <w:style w:type="numbering" w:customStyle="1" w:styleId="WW8Num17">
    <w:name w:val="WW8Num17"/>
    <w:basedOn w:val="Aucuneliste"/>
    <w:rsid w:val="002A72BC"/>
    <w:pPr>
      <w:numPr>
        <w:numId w:val="7"/>
      </w:numPr>
    </w:pPr>
  </w:style>
  <w:style w:type="numbering" w:customStyle="1" w:styleId="WW8Num23">
    <w:name w:val="WW8Num23"/>
    <w:basedOn w:val="Aucuneliste"/>
    <w:rsid w:val="002A72BC"/>
    <w:pPr>
      <w:numPr>
        <w:numId w:val="8"/>
      </w:numPr>
    </w:pPr>
  </w:style>
  <w:style w:type="numbering" w:customStyle="1" w:styleId="WW8Num24">
    <w:name w:val="WW8Num24"/>
    <w:basedOn w:val="Aucuneliste"/>
    <w:rsid w:val="002A72BC"/>
    <w:pPr>
      <w:numPr>
        <w:numId w:val="9"/>
      </w:numPr>
    </w:pPr>
  </w:style>
  <w:style w:type="numbering" w:customStyle="1" w:styleId="WW8Num25">
    <w:name w:val="WW8Num25"/>
    <w:basedOn w:val="Aucuneliste"/>
    <w:rsid w:val="002A72BC"/>
    <w:pPr>
      <w:numPr>
        <w:numId w:val="10"/>
      </w:numPr>
    </w:pPr>
  </w:style>
  <w:style w:type="numbering" w:customStyle="1" w:styleId="WW8Num32">
    <w:name w:val="WW8Num32"/>
    <w:basedOn w:val="Aucuneliste"/>
    <w:rsid w:val="002A72BC"/>
    <w:pPr>
      <w:numPr>
        <w:numId w:val="11"/>
      </w:numPr>
    </w:pPr>
  </w:style>
  <w:style w:type="numbering" w:customStyle="1" w:styleId="WW8Num35">
    <w:name w:val="WW8Num35"/>
    <w:basedOn w:val="Aucuneliste"/>
    <w:rsid w:val="002A72BC"/>
    <w:pPr>
      <w:numPr>
        <w:numId w:val="12"/>
      </w:numPr>
    </w:pPr>
  </w:style>
  <w:style w:type="numbering" w:customStyle="1" w:styleId="WW8Num36">
    <w:name w:val="WW8Num36"/>
    <w:basedOn w:val="Aucuneliste"/>
    <w:rsid w:val="002A72BC"/>
    <w:pPr>
      <w:numPr>
        <w:numId w:val="13"/>
      </w:numPr>
    </w:pPr>
  </w:style>
  <w:style w:type="character" w:styleId="Appelnotedebasdep">
    <w:name w:val="footnote reference"/>
    <w:basedOn w:val="Policepardfaut"/>
    <w:uiPriority w:val="99"/>
    <w:semiHidden/>
    <w:unhideWhenUsed/>
    <w:rsid w:val="002A72BC"/>
    <w:rPr>
      <w:vertAlign w:val="superscript"/>
    </w:rPr>
  </w:style>
  <w:style w:type="character" w:styleId="Mentionnonrsolue">
    <w:name w:val="Unresolved Mention"/>
    <w:basedOn w:val="Policepardfaut"/>
    <w:uiPriority w:val="99"/>
    <w:semiHidden/>
    <w:unhideWhenUsed/>
    <w:rsid w:val="004027F0"/>
    <w:rPr>
      <w:color w:val="605E5C"/>
      <w:shd w:val="clear" w:color="auto" w:fill="E1DFDD"/>
    </w:rPr>
  </w:style>
  <w:style w:type="paragraph" w:customStyle="1" w:styleId="NormalCorpsTxt">
    <w:name w:val="Normal.CorpsTxt"/>
    <w:rsid w:val="004027F0"/>
    <w:pPr>
      <w:keepLines/>
      <w:suppressAutoHyphens/>
      <w:autoSpaceDN w:val="0"/>
      <w:spacing w:before="120" w:after="0" w:line="240" w:lineRule="auto"/>
      <w:textAlignment w:val="baseline"/>
    </w:pPr>
    <w:rPr>
      <w:rFonts w:ascii="Times New Roman" w:eastAsia="Times New Roman" w:hAnsi="Times New Roman" w:cs="Times New Roman"/>
      <w:kern w:val="3"/>
      <w:sz w:val="24"/>
      <w:szCs w:val="20"/>
      <w:lang w:eastAsia="zh-CN"/>
    </w:rPr>
  </w:style>
  <w:style w:type="character" w:styleId="Lienhypertextesuivivisit">
    <w:name w:val="FollowedHyperlink"/>
    <w:basedOn w:val="Policepardfaut"/>
    <w:uiPriority w:val="99"/>
    <w:semiHidden/>
    <w:unhideWhenUsed/>
    <w:rsid w:val="004027F0"/>
    <w:rPr>
      <w:color w:val="954F72"/>
      <w:u w:val="single"/>
    </w:rPr>
  </w:style>
  <w:style w:type="paragraph" w:customStyle="1" w:styleId="msonormal0">
    <w:name w:val="msonormal"/>
    <w:basedOn w:val="Normal"/>
    <w:rsid w:val="004027F0"/>
    <w:pPr>
      <w:spacing w:before="100" w:beforeAutospacing="1" w:after="100" w:afterAutospacing="1"/>
    </w:pPr>
    <w:rPr>
      <w:color w:val="auto"/>
      <w:kern w:val="0"/>
      <w:sz w:val="24"/>
      <w:szCs w:val="24"/>
      <w14:ligatures w14:val="none"/>
      <w14:cntxtAlts w14:val="0"/>
    </w:rPr>
  </w:style>
  <w:style w:type="paragraph" w:customStyle="1" w:styleId="font5">
    <w:name w:val="font5"/>
    <w:basedOn w:val="Normal"/>
    <w:rsid w:val="004027F0"/>
    <w:pPr>
      <w:spacing w:before="100" w:beforeAutospacing="1" w:after="100" w:afterAutospacing="1"/>
    </w:pPr>
    <w:rPr>
      <w:rFonts w:ascii="Calibri" w:hAnsi="Calibri" w:cs="Calibri"/>
      <w:b/>
      <w:bCs/>
      <w:kern w:val="0"/>
      <w:sz w:val="16"/>
      <w:szCs w:val="16"/>
      <w14:ligatures w14:val="none"/>
      <w14:cntxtAlts w14:val="0"/>
    </w:rPr>
  </w:style>
  <w:style w:type="paragraph" w:customStyle="1" w:styleId="font6">
    <w:name w:val="font6"/>
    <w:basedOn w:val="Normal"/>
    <w:rsid w:val="004027F0"/>
    <w:pPr>
      <w:spacing w:before="100" w:beforeAutospacing="1" w:after="100" w:afterAutospacing="1"/>
    </w:pPr>
    <w:rPr>
      <w:rFonts w:ascii="Tahoma" w:hAnsi="Tahoma" w:cs="Tahoma"/>
      <w:b/>
      <w:bCs/>
      <w:kern w:val="0"/>
      <w:sz w:val="16"/>
      <w:szCs w:val="16"/>
      <w14:ligatures w14:val="none"/>
      <w14:cntxtAlts w14:val="0"/>
    </w:rPr>
  </w:style>
  <w:style w:type="paragraph" w:customStyle="1" w:styleId="xl64">
    <w:name w:val="xl64"/>
    <w:basedOn w:val="Normal"/>
    <w:rsid w:val="004027F0"/>
    <w:pPr>
      <w:spacing w:before="100" w:beforeAutospacing="1" w:after="100" w:afterAutospacing="1"/>
      <w:jc w:val="center"/>
      <w:textAlignment w:val="center"/>
    </w:pPr>
    <w:rPr>
      <w:b/>
      <w:bCs/>
      <w:color w:val="auto"/>
      <w:kern w:val="0"/>
      <w:sz w:val="24"/>
      <w:szCs w:val="24"/>
      <w14:ligatures w14:val="none"/>
      <w14:cntxtAlts w14:val="0"/>
    </w:rPr>
  </w:style>
  <w:style w:type="paragraph" w:customStyle="1" w:styleId="xl65">
    <w:name w:val="xl65"/>
    <w:basedOn w:val="Normal"/>
    <w:rsid w:val="004027F0"/>
    <w:pPr>
      <w:spacing w:before="100" w:beforeAutospacing="1" w:after="100" w:afterAutospacing="1"/>
    </w:pPr>
    <w:rPr>
      <w:rFonts w:ascii="Calibri" w:hAnsi="Calibri" w:cs="Calibri"/>
      <w:color w:val="auto"/>
      <w:kern w:val="0"/>
      <w:sz w:val="24"/>
      <w:szCs w:val="24"/>
      <w14:ligatures w14:val="none"/>
      <w14:cntxtAlts w14:val="0"/>
    </w:rPr>
  </w:style>
  <w:style w:type="paragraph" w:customStyle="1" w:styleId="xl66">
    <w:name w:val="xl66"/>
    <w:basedOn w:val="Normal"/>
    <w:rsid w:val="004027F0"/>
    <w:pPr>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67">
    <w:name w:val="xl67"/>
    <w:basedOn w:val="Normal"/>
    <w:rsid w:val="004027F0"/>
    <w:pPr>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68">
    <w:name w:val="xl68"/>
    <w:basedOn w:val="Normal"/>
    <w:rsid w:val="004027F0"/>
    <w:pPr>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69">
    <w:name w:val="xl69"/>
    <w:basedOn w:val="Normal"/>
    <w:rsid w:val="004027F0"/>
    <w:pPr>
      <w:shd w:val="clear" w:color="000000" w:fill="F4B084"/>
      <w:spacing w:before="100" w:beforeAutospacing="1" w:after="100" w:afterAutospacing="1"/>
    </w:pPr>
    <w:rPr>
      <w:b/>
      <w:bCs/>
      <w:color w:val="auto"/>
      <w:kern w:val="0"/>
      <w:sz w:val="16"/>
      <w:szCs w:val="16"/>
      <w14:ligatures w14:val="none"/>
      <w14:cntxtAlts w14:val="0"/>
    </w:rPr>
  </w:style>
  <w:style w:type="paragraph" w:customStyle="1" w:styleId="xl70">
    <w:name w:val="xl70"/>
    <w:basedOn w:val="Normal"/>
    <w:rsid w:val="004027F0"/>
    <w:pPr>
      <w:shd w:val="clear" w:color="000000" w:fill="F4B084"/>
      <w:spacing w:before="100" w:beforeAutospacing="1" w:after="100" w:afterAutospacing="1"/>
    </w:pPr>
    <w:rPr>
      <w:color w:val="auto"/>
      <w:kern w:val="0"/>
      <w:sz w:val="16"/>
      <w:szCs w:val="16"/>
      <w14:ligatures w14:val="none"/>
      <w14:cntxtAlts w14:val="0"/>
    </w:rPr>
  </w:style>
  <w:style w:type="paragraph" w:customStyle="1" w:styleId="xl71">
    <w:name w:val="xl71"/>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72">
    <w:name w:val="xl72"/>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73">
    <w:name w:val="xl73"/>
    <w:basedOn w:val="Normal"/>
    <w:rsid w:val="004027F0"/>
    <w:pPr>
      <w:pBdr>
        <w:top w:val="single" w:sz="4" w:space="0" w:color="auto"/>
        <w:bottom w:val="single" w:sz="4" w:space="0" w:color="auto"/>
      </w:pBdr>
      <w:spacing w:before="100" w:beforeAutospacing="1" w:after="100" w:afterAutospacing="1"/>
    </w:pPr>
    <w:rPr>
      <w:b/>
      <w:bCs/>
      <w:color w:val="auto"/>
      <w:kern w:val="0"/>
      <w:sz w:val="16"/>
      <w:szCs w:val="16"/>
      <w14:ligatures w14:val="none"/>
      <w14:cntxtAlts w14:val="0"/>
    </w:rPr>
  </w:style>
  <w:style w:type="paragraph" w:customStyle="1" w:styleId="xl74">
    <w:name w:val="xl74"/>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75">
    <w:name w:val="xl75"/>
    <w:basedOn w:val="Normal"/>
    <w:rsid w:val="004027F0"/>
    <w:pPr>
      <w:pBdr>
        <w:top w:val="single" w:sz="4" w:space="0" w:color="auto"/>
        <w:bottom w:val="single" w:sz="4" w:space="0" w:color="auto"/>
      </w:pBdr>
      <w:shd w:val="clear" w:color="000000" w:fill="FFE699"/>
      <w:spacing w:before="100" w:beforeAutospacing="1" w:after="100" w:afterAutospacing="1"/>
    </w:pPr>
    <w:rPr>
      <w:b/>
      <w:bCs/>
      <w:color w:val="auto"/>
      <w:kern w:val="0"/>
      <w:sz w:val="16"/>
      <w:szCs w:val="16"/>
      <w14:ligatures w14:val="none"/>
      <w14:cntxtAlts w14:val="0"/>
    </w:rPr>
  </w:style>
  <w:style w:type="paragraph" w:customStyle="1" w:styleId="xl76">
    <w:name w:val="xl76"/>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77">
    <w:name w:val="xl77"/>
    <w:basedOn w:val="Normal"/>
    <w:rsid w:val="004027F0"/>
    <w:pPr>
      <w:pBdr>
        <w:top w:val="single" w:sz="4" w:space="0" w:color="auto"/>
        <w:bottom w:val="single" w:sz="4" w:space="0" w:color="auto"/>
      </w:pBdr>
      <w:spacing w:before="100" w:beforeAutospacing="1" w:after="100" w:afterAutospacing="1"/>
    </w:pPr>
    <w:rPr>
      <w:b/>
      <w:bCs/>
      <w:color w:val="auto"/>
      <w:kern w:val="0"/>
      <w:sz w:val="16"/>
      <w:szCs w:val="16"/>
      <w14:ligatures w14:val="none"/>
      <w14:cntxtAlts w14:val="0"/>
    </w:rPr>
  </w:style>
  <w:style w:type="paragraph" w:customStyle="1" w:styleId="xl78">
    <w:name w:val="xl78"/>
    <w:basedOn w:val="Normal"/>
    <w:rsid w:val="004027F0"/>
    <w:pPr>
      <w:pBdr>
        <w:top w:val="single" w:sz="4" w:space="0" w:color="auto"/>
        <w:bottom w:val="single" w:sz="4" w:space="0" w:color="auto"/>
      </w:pBdr>
      <w:shd w:val="clear" w:color="000000" w:fill="E2EFDA"/>
      <w:spacing w:before="100" w:beforeAutospacing="1" w:after="100" w:afterAutospacing="1"/>
    </w:pPr>
    <w:rPr>
      <w:i/>
      <w:iCs/>
      <w:color w:val="auto"/>
      <w:kern w:val="0"/>
      <w:sz w:val="16"/>
      <w:szCs w:val="16"/>
      <w14:ligatures w14:val="none"/>
      <w14:cntxtAlts w14:val="0"/>
    </w:rPr>
  </w:style>
  <w:style w:type="paragraph" w:customStyle="1" w:styleId="xl79">
    <w:name w:val="xl79"/>
    <w:basedOn w:val="Normal"/>
    <w:rsid w:val="004027F0"/>
    <w:pPr>
      <w:pBdr>
        <w:top w:val="single" w:sz="4" w:space="0" w:color="auto"/>
        <w:bottom w:val="single" w:sz="4" w:space="0" w:color="auto"/>
      </w:pBdr>
      <w:shd w:val="clear" w:color="000000" w:fill="E2EFDA"/>
      <w:spacing w:before="100" w:beforeAutospacing="1" w:after="100" w:afterAutospacing="1"/>
    </w:pPr>
    <w:rPr>
      <w:i/>
      <w:iCs/>
      <w:color w:val="auto"/>
      <w:kern w:val="0"/>
      <w:sz w:val="16"/>
      <w:szCs w:val="16"/>
      <w14:ligatures w14:val="none"/>
      <w14:cntxtAlts w14:val="0"/>
    </w:rPr>
  </w:style>
  <w:style w:type="paragraph" w:customStyle="1" w:styleId="xl80">
    <w:name w:val="xl80"/>
    <w:basedOn w:val="Normal"/>
    <w:rsid w:val="004027F0"/>
    <w:pPr>
      <w:pBdr>
        <w:top w:val="single" w:sz="4" w:space="0" w:color="auto"/>
        <w:bottom w:val="single" w:sz="4" w:space="0" w:color="auto"/>
      </w:pBdr>
      <w:shd w:val="clear" w:color="000000" w:fill="E2EFDA"/>
      <w:spacing w:before="100" w:beforeAutospacing="1" w:after="100" w:afterAutospacing="1"/>
    </w:pPr>
    <w:rPr>
      <w:b/>
      <w:bCs/>
      <w:i/>
      <w:iCs/>
      <w:color w:val="auto"/>
      <w:kern w:val="0"/>
      <w:sz w:val="16"/>
      <w:szCs w:val="16"/>
      <w14:ligatures w14:val="none"/>
      <w14:cntxtAlts w14:val="0"/>
    </w:rPr>
  </w:style>
  <w:style w:type="paragraph" w:customStyle="1" w:styleId="xl81">
    <w:name w:val="xl81"/>
    <w:basedOn w:val="Normal"/>
    <w:rsid w:val="004027F0"/>
    <w:pPr>
      <w:pBdr>
        <w:top w:val="single" w:sz="4" w:space="0" w:color="auto"/>
        <w:bottom w:val="single" w:sz="4" w:space="0" w:color="auto"/>
      </w:pBdr>
      <w:shd w:val="clear" w:color="000000" w:fill="E2EFDA"/>
      <w:spacing w:before="100" w:beforeAutospacing="1" w:after="100" w:afterAutospacing="1"/>
    </w:pPr>
    <w:rPr>
      <w:color w:val="auto"/>
      <w:kern w:val="0"/>
      <w:sz w:val="16"/>
      <w:szCs w:val="16"/>
      <w14:ligatures w14:val="none"/>
      <w14:cntxtAlts w14:val="0"/>
    </w:rPr>
  </w:style>
  <w:style w:type="paragraph" w:customStyle="1" w:styleId="xl82">
    <w:name w:val="xl82"/>
    <w:basedOn w:val="Normal"/>
    <w:rsid w:val="004027F0"/>
    <w:pPr>
      <w:pBdr>
        <w:top w:val="single" w:sz="4" w:space="0" w:color="auto"/>
        <w:bottom w:val="single" w:sz="4" w:space="0" w:color="auto"/>
      </w:pBdr>
      <w:shd w:val="clear" w:color="000000" w:fill="E2EFDA"/>
      <w:spacing w:before="100" w:beforeAutospacing="1" w:after="100" w:afterAutospacing="1"/>
    </w:pPr>
    <w:rPr>
      <w:b/>
      <w:bCs/>
      <w:color w:val="auto"/>
      <w:kern w:val="0"/>
      <w:sz w:val="16"/>
      <w:szCs w:val="16"/>
      <w14:ligatures w14:val="none"/>
      <w14:cntxtAlts w14:val="0"/>
    </w:rPr>
  </w:style>
  <w:style w:type="paragraph" w:customStyle="1" w:styleId="xl83">
    <w:name w:val="xl83"/>
    <w:basedOn w:val="Normal"/>
    <w:rsid w:val="004027F0"/>
    <w:pPr>
      <w:pBdr>
        <w:top w:val="single" w:sz="4" w:space="0" w:color="auto"/>
        <w:bottom w:val="single" w:sz="4" w:space="0" w:color="auto"/>
      </w:pBdr>
      <w:spacing w:before="100" w:beforeAutospacing="1" w:after="100" w:afterAutospacing="1"/>
      <w:jc w:val="center"/>
      <w:textAlignment w:val="center"/>
    </w:pPr>
    <w:rPr>
      <w:color w:val="FF0000"/>
      <w:kern w:val="0"/>
      <w:sz w:val="16"/>
      <w:szCs w:val="16"/>
      <w14:ligatures w14:val="none"/>
      <w14:cntxtAlts w14:val="0"/>
    </w:rPr>
  </w:style>
  <w:style w:type="paragraph" w:customStyle="1" w:styleId="xl84">
    <w:name w:val="xl84"/>
    <w:basedOn w:val="Normal"/>
    <w:rsid w:val="004027F0"/>
    <w:pPr>
      <w:pBdr>
        <w:top w:val="single" w:sz="4" w:space="0" w:color="auto"/>
        <w:bottom w:val="single" w:sz="4" w:space="0" w:color="auto"/>
      </w:pBdr>
      <w:shd w:val="clear" w:color="000000" w:fill="FFE699"/>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85">
    <w:name w:val="xl85"/>
    <w:basedOn w:val="Normal"/>
    <w:rsid w:val="004027F0"/>
    <w:pPr>
      <w:pBdr>
        <w:top w:val="single" w:sz="4" w:space="0" w:color="auto"/>
        <w:bottom w:val="single" w:sz="4" w:space="0" w:color="auto"/>
      </w:pBdr>
      <w:shd w:val="clear" w:color="000000" w:fill="C6E0B4"/>
      <w:spacing w:before="100" w:beforeAutospacing="1" w:after="100" w:afterAutospacing="1"/>
    </w:pPr>
    <w:rPr>
      <w:color w:val="auto"/>
      <w:kern w:val="0"/>
      <w:sz w:val="16"/>
      <w:szCs w:val="16"/>
      <w14:ligatures w14:val="none"/>
      <w14:cntxtAlts w14:val="0"/>
    </w:rPr>
  </w:style>
  <w:style w:type="paragraph" w:customStyle="1" w:styleId="xl86">
    <w:name w:val="xl86"/>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87">
    <w:name w:val="xl87"/>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88">
    <w:name w:val="xl88"/>
    <w:basedOn w:val="Normal"/>
    <w:rsid w:val="004027F0"/>
    <w:pPr>
      <w:pBdr>
        <w:top w:val="single" w:sz="4" w:space="0" w:color="auto"/>
        <w:bottom w:val="single" w:sz="4" w:space="0" w:color="auto"/>
      </w:pBdr>
      <w:shd w:val="clear" w:color="000000" w:fill="E2EFDA"/>
      <w:spacing w:before="100" w:beforeAutospacing="1" w:after="100" w:afterAutospacing="1"/>
    </w:pPr>
    <w:rPr>
      <w:i/>
      <w:iCs/>
      <w:color w:val="auto"/>
      <w:kern w:val="0"/>
      <w:sz w:val="16"/>
      <w:szCs w:val="16"/>
      <w14:ligatures w14:val="none"/>
      <w14:cntxtAlts w14:val="0"/>
    </w:rPr>
  </w:style>
  <w:style w:type="paragraph" w:customStyle="1" w:styleId="xl89">
    <w:name w:val="xl89"/>
    <w:basedOn w:val="Normal"/>
    <w:rsid w:val="004027F0"/>
    <w:pPr>
      <w:pBdr>
        <w:top w:val="single" w:sz="4" w:space="0" w:color="auto"/>
        <w:bottom w:val="single" w:sz="4" w:space="0" w:color="auto"/>
      </w:pBdr>
      <w:shd w:val="clear" w:color="000000" w:fill="E2EFDA"/>
      <w:spacing w:before="100" w:beforeAutospacing="1" w:after="100" w:afterAutospacing="1"/>
    </w:pPr>
    <w:rPr>
      <w:color w:val="auto"/>
      <w:kern w:val="0"/>
      <w:sz w:val="16"/>
      <w:szCs w:val="16"/>
      <w14:ligatures w14:val="none"/>
      <w14:cntxtAlts w14:val="0"/>
    </w:rPr>
  </w:style>
  <w:style w:type="paragraph" w:customStyle="1" w:styleId="xl90">
    <w:name w:val="xl90"/>
    <w:basedOn w:val="Normal"/>
    <w:rsid w:val="004027F0"/>
    <w:pPr>
      <w:pBdr>
        <w:top w:val="single" w:sz="4" w:space="0" w:color="auto"/>
        <w:bottom w:val="single" w:sz="4" w:space="0" w:color="auto"/>
      </w:pBdr>
      <w:shd w:val="clear" w:color="000000" w:fill="D9D9D9"/>
      <w:spacing w:before="100" w:beforeAutospacing="1" w:after="100" w:afterAutospacing="1"/>
    </w:pPr>
    <w:rPr>
      <w:color w:val="auto"/>
      <w:kern w:val="0"/>
      <w:sz w:val="16"/>
      <w:szCs w:val="16"/>
      <w14:ligatures w14:val="none"/>
      <w14:cntxtAlts w14:val="0"/>
    </w:rPr>
  </w:style>
  <w:style w:type="paragraph" w:customStyle="1" w:styleId="xl91">
    <w:name w:val="xl91"/>
    <w:basedOn w:val="Normal"/>
    <w:rsid w:val="004027F0"/>
    <w:pPr>
      <w:pBdr>
        <w:top w:val="single" w:sz="4" w:space="0" w:color="auto"/>
        <w:bottom w:val="single" w:sz="4" w:space="0" w:color="auto"/>
      </w:pBdr>
      <w:spacing w:before="100" w:beforeAutospacing="1" w:after="100" w:afterAutospacing="1"/>
    </w:pPr>
    <w:rPr>
      <w:color w:val="FF0000"/>
      <w:kern w:val="0"/>
      <w:sz w:val="16"/>
      <w:szCs w:val="16"/>
      <w14:ligatures w14:val="none"/>
      <w14:cntxtAlts w14:val="0"/>
    </w:rPr>
  </w:style>
  <w:style w:type="paragraph" w:customStyle="1" w:styleId="xl92">
    <w:name w:val="xl92"/>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93">
    <w:name w:val="xl93"/>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94">
    <w:name w:val="xl94"/>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95">
    <w:name w:val="xl95"/>
    <w:basedOn w:val="Normal"/>
    <w:rsid w:val="004027F0"/>
    <w:pPr>
      <w:pBdr>
        <w:top w:val="single" w:sz="4" w:space="0" w:color="auto"/>
        <w:bottom w:val="single" w:sz="4" w:space="0" w:color="auto"/>
      </w:pBdr>
      <w:shd w:val="clear" w:color="000000" w:fill="BFBFBF"/>
      <w:spacing w:before="100" w:beforeAutospacing="1" w:after="100" w:afterAutospacing="1"/>
    </w:pPr>
    <w:rPr>
      <w:color w:val="auto"/>
      <w:kern w:val="0"/>
      <w:sz w:val="16"/>
      <w:szCs w:val="16"/>
      <w14:ligatures w14:val="none"/>
      <w14:cntxtAlts w14:val="0"/>
    </w:rPr>
  </w:style>
  <w:style w:type="paragraph" w:customStyle="1" w:styleId="xl96">
    <w:name w:val="xl96"/>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97">
    <w:name w:val="xl97"/>
    <w:basedOn w:val="Normal"/>
    <w:rsid w:val="004027F0"/>
    <w:pPr>
      <w:pBdr>
        <w:top w:val="single" w:sz="4" w:space="0" w:color="auto"/>
        <w:bottom w:val="single" w:sz="4" w:space="0" w:color="auto"/>
      </w:pBdr>
      <w:shd w:val="clear" w:color="000000" w:fill="F4B084"/>
      <w:spacing w:before="100" w:beforeAutospacing="1" w:after="100" w:afterAutospacing="1"/>
    </w:pPr>
    <w:rPr>
      <w:b/>
      <w:bCs/>
      <w:color w:val="auto"/>
      <w:kern w:val="0"/>
      <w:sz w:val="16"/>
      <w:szCs w:val="16"/>
      <w14:ligatures w14:val="none"/>
      <w14:cntxtAlts w14:val="0"/>
    </w:rPr>
  </w:style>
  <w:style w:type="paragraph" w:customStyle="1" w:styleId="xl98">
    <w:name w:val="xl98"/>
    <w:basedOn w:val="Normal"/>
    <w:rsid w:val="004027F0"/>
    <w:pPr>
      <w:pBdr>
        <w:top w:val="single" w:sz="4" w:space="0" w:color="auto"/>
        <w:bottom w:val="single" w:sz="4" w:space="0" w:color="auto"/>
      </w:pBdr>
      <w:shd w:val="clear" w:color="000000" w:fill="F4B084"/>
      <w:spacing w:before="100" w:beforeAutospacing="1" w:after="100" w:afterAutospacing="1"/>
    </w:pPr>
    <w:rPr>
      <w:color w:val="auto"/>
      <w:kern w:val="0"/>
      <w:sz w:val="16"/>
      <w:szCs w:val="16"/>
      <w14:ligatures w14:val="none"/>
      <w14:cntxtAlts w14:val="0"/>
    </w:rPr>
  </w:style>
  <w:style w:type="paragraph" w:customStyle="1" w:styleId="xl99">
    <w:name w:val="xl99"/>
    <w:basedOn w:val="Normal"/>
    <w:rsid w:val="004027F0"/>
    <w:pPr>
      <w:pBdr>
        <w:top w:val="single" w:sz="4" w:space="0" w:color="auto"/>
        <w:bottom w:val="single" w:sz="4" w:space="0" w:color="auto"/>
      </w:pBdr>
      <w:shd w:val="clear" w:color="000000" w:fill="F4B084"/>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100">
    <w:name w:val="xl100"/>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101">
    <w:name w:val="xl101"/>
    <w:basedOn w:val="Normal"/>
    <w:rsid w:val="004027F0"/>
    <w:pPr>
      <w:pBdr>
        <w:top w:val="single" w:sz="4" w:space="0" w:color="auto"/>
        <w:bottom w:val="single" w:sz="4" w:space="0" w:color="auto"/>
      </w:pBdr>
      <w:shd w:val="clear" w:color="000000" w:fill="F4B084"/>
      <w:spacing w:before="100" w:beforeAutospacing="1" w:after="100" w:afterAutospacing="1"/>
    </w:pPr>
    <w:rPr>
      <w:color w:val="auto"/>
      <w:kern w:val="0"/>
      <w:sz w:val="16"/>
      <w:szCs w:val="16"/>
      <w14:ligatures w14:val="none"/>
      <w14:cntxtAlts w14:val="0"/>
    </w:rPr>
  </w:style>
  <w:style w:type="paragraph" w:customStyle="1" w:styleId="xl102">
    <w:name w:val="xl102"/>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0242">
      <w:bodyDiv w:val="1"/>
      <w:marLeft w:val="0"/>
      <w:marRight w:val="0"/>
      <w:marTop w:val="0"/>
      <w:marBottom w:val="0"/>
      <w:divBdr>
        <w:top w:val="none" w:sz="0" w:space="0" w:color="auto"/>
        <w:left w:val="none" w:sz="0" w:space="0" w:color="auto"/>
        <w:bottom w:val="none" w:sz="0" w:space="0" w:color="auto"/>
        <w:right w:val="none" w:sz="0" w:space="0" w:color="auto"/>
      </w:divBdr>
    </w:div>
    <w:div w:id="18508609">
      <w:bodyDiv w:val="1"/>
      <w:marLeft w:val="0"/>
      <w:marRight w:val="0"/>
      <w:marTop w:val="0"/>
      <w:marBottom w:val="0"/>
      <w:divBdr>
        <w:top w:val="none" w:sz="0" w:space="0" w:color="auto"/>
        <w:left w:val="none" w:sz="0" w:space="0" w:color="auto"/>
        <w:bottom w:val="none" w:sz="0" w:space="0" w:color="auto"/>
        <w:right w:val="none" w:sz="0" w:space="0" w:color="auto"/>
      </w:divBdr>
    </w:div>
    <w:div w:id="24673125">
      <w:bodyDiv w:val="1"/>
      <w:marLeft w:val="0"/>
      <w:marRight w:val="0"/>
      <w:marTop w:val="0"/>
      <w:marBottom w:val="0"/>
      <w:divBdr>
        <w:top w:val="none" w:sz="0" w:space="0" w:color="auto"/>
        <w:left w:val="none" w:sz="0" w:space="0" w:color="auto"/>
        <w:bottom w:val="none" w:sz="0" w:space="0" w:color="auto"/>
        <w:right w:val="none" w:sz="0" w:space="0" w:color="auto"/>
      </w:divBdr>
    </w:div>
    <w:div w:id="45884203">
      <w:bodyDiv w:val="1"/>
      <w:marLeft w:val="0"/>
      <w:marRight w:val="0"/>
      <w:marTop w:val="0"/>
      <w:marBottom w:val="0"/>
      <w:divBdr>
        <w:top w:val="none" w:sz="0" w:space="0" w:color="auto"/>
        <w:left w:val="none" w:sz="0" w:space="0" w:color="auto"/>
        <w:bottom w:val="none" w:sz="0" w:space="0" w:color="auto"/>
        <w:right w:val="none" w:sz="0" w:space="0" w:color="auto"/>
      </w:divBdr>
    </w:div>
    <w:div w:id="52236852">
      <w:bodyDiv w:val="1"/>
      <w:marLeft w:val="0"/>
      <w:marRight w:val="0"/>
      <w:marTop w:val="0"/>
      <w:marBottom w:val="0"/>
      <w:divBdr>
        <w:top w:val="none" w:sz="0" w:space="0" w:color="auto"/>
        <w:left w:val="none" w:sz="0" w:space="0" w:color="auto"/>
        <w:bottom w:val="none" w:sz="0" w:space="0" w:color="auto"/>
        <w:right w:val="none" w:sz="0" w:space="0" w:color="auto"/>
      </w:divBdr>
    </w:div>
    <w:div w:id="67576521">
      <w:bodyDiv w:val="1"/>
      <w:marLeft w:val="0"/>
      <w:marRight w:val="0"/>
      <w:marTop w:val="0"/>
      <w:marBottom w:val="0"/>
      <w:divBdr>
        <w:top w:val="none" w:sz="0" w:space="0" w:color="auto"/>
        <w:left w:val="none" w:sz="0" w:space="0" w:color="auto"/>
        <w:bottom w:val="none" w:sz="0" w:space="0" w:color="auto"/>
        <w:right w:val="none" w:sz="0" w:space="0" w:color="auto"/>
      </w:divBdr>
    </w:div>
    <w:div w:id="86004733">
      <w:bodyDiv w:val="1"/>
      <w:marLeft w:val="0"/>
      <w:marRight w:val="0"/>
      <w:marTop w:val="0"/>
      <w:marBottom w:val="0"/>
      <w:divBdr>
        <w:top w:val="none" w:sz="0" w:space="0" w:color="auto"/>
        <w:left w:val="none" w:sz="0" w:space="0" w:color="auto"/>
        <w:bottom w:val="none" w:sz="0" w:space="0" w:color="auto"/>
        <w:right w:val="none" w:sz="0" w:space="0" w:color="auto"/>
      </w:divBdr>
    </w:div>
    <w:div w:id="86923936">
      <w:bodyDiv w:val="1"/>
      <w:marLeft w:val="0"/>
      <w:marRight w:val="0"/>
      <w:marTop w:val="0"/>
      <w:marBottom w:val="0"/>
      <w:divBdr>
        <w:top w:val="none" w:sz="0" w:space="0" w:color="auto"/>
        <w:left w:val="none" w:sz="0" w:space="0" w:color="auto"/>
        <w:bottom w:val="none" w:sz="0" w:space="0" w:color="auto"/>
        <w:right w:val="none" w:sz="0" w:space="0" w:color="auto"/>
      </w:divBdr>
    </w:div>
    <w:div w:id="98262488">
      <w:bodyDiv w:val="1"/>
      <w:marLeft w:val="0"/>
      <w:marRight w:val="0"/>
      <w:marTop w:val="0"/>
      <w:marBottom w:val="0"/>
      <w:divBdr>
        <w:top w:val="none" w:sz="0" w:space="0" w:color="auto"/>
        <w:left w:val="none" w:sz="0" w:space="0" w:color="auto"/>
        <w:bottom w:val="none" w:sz="0" w:space="0" w:color="auto"/>
        <w:right w:val="none" w:sz="0" w:space="0" w:color="auto"/>
      </w:divBdr>
    </w:div>
    <w:div w:id="98961596">
      <w:bodyDiv w:val="1"/>
      <w:marLeft w:val="0"/>
      <w:marRight w:val="0"/>
      <w:marTop w:val="0"/>
      <w:marBottom w:val="0"/>
      <w:divBdr>
        <w:top w:val="none" w:sz="0" w:space="0" w:color="auto"/>
        <w:left w:val="none" w:sz="0" w:space="0" w:color="auto"/>
        <w:bottom w:val="none" w:sz="0" w:space="0" w:color="auto"/>
        <w:right w:val="none" w:sz="0" w:space="0" w:color="auto"/>
      </w:divBdr>
    </w:div>
    <w:div w:id="117578388">
      <w:bodyDiv w:val="1"/>
      <w:marLeft w:val="0"/>
      <w:marRight w:val="0"/>
      <w:marTop w:val="0"/>
      <w:marBottom w:val="0"/>
      <w:divBdr>
        <w:top w:val="none" w:sz="0" w:space="0" w:color="auto"/>
        <w:left w:val="none" w:sz="0" w:space="0" w:color="auto"/>
        <w:bottom w:val="none" w:sz="0" w:space="0" w:color="auto"/>
        <w:right w:val="none" w:sz="0" w:space="0" w:color="auto"/>
      </w:divBdr>
    </w:div>
    <w:div w:id="125783371">
      <w:bodyDiv w:val="1"/>
      <w:marLeft w:val="0"/>
      <w:marRight w:val="0"/>
      <w:marTop w:val="0"/>
      <w:marBottom w:val="0"/>
      <w:divBdr>
        <w:top w:val="none" w:sz="0" w:space="0" w:color="auto"/>
        <w:left w:val="none" w:sz="0" w:space="0" w:color="auto"/>
        <w:bottom w:val="none" w:sz="0" w:space="0" w:color="auto"/>
        <w:right w:val="none" w:sz="0" w:space="0" w:color="auto"/>
      </w:divBdr>
    </w:div>
    <w:div w:id="146552447">
      <w:bodyDiv w:val="1"/>
      <w:marLeft w:val="0"/>
      <w:marRight w:val="0"/>
      <w:marTop w:val="0"/>
      <w:marBottom w:val="0"/>
      <w:divBdr>
        <w:top w:val="none" w:sz="0" w:space="0" w:color="auto"/>
        <w:left w:val="none" w:sz="0" w:space="0" w:color="auto"/>
        <w:bottom w:val="none" w:sz="0" w:space="0" w:color="auto"/>
        <w:right w:val="none" w:sz="0" w:space="0" w:color="auto"/>
      </w:divBdr>
    </w:div>
    <w:div w:id="196048354">
      <w:bodyDiv w:val="1"/>
      <w:marLeft w:val="0"/>
      <w:marRight w:val="0"/>
      <w:marTop w:val="0"/>
      <w:marBottom w:val="0"/>
      <w:divBdr>
        <w:top w:val="none" w:sz="0" w:space="0" w:color="auto"/>
        <w:left w:val="none" w:sz="0" w:space="0" w:color="auto"/>
        <w:bottom w:val="none" w:sz="0" w:space="0" w:color="auto"/>
        <w:right w:val="none" w:sz="0" w:space="0" w:color="auto"/>
      </w:divBdr>
    </w:div>
    <w:div w:id="224679285">
      <w:bodyDiv w:val="1"/>
      <w:marLeft w:val="0"/>
      <w:marRight w:val="0"/>
      <w:marTop w:val="0"/>
      <w:marBottom w:val="0"/>
      <w:divBdr>
        <w:top w:val="none" w:sz="0" w:space="0" w:color="auto"/>
        <w:left w:val="none" w:sz="0" w:space="0" w:color="auto"/>
        <w:bottom w:val="none" w:sz="0" w:space="0" w:color="auto"/>
        <w:right w:val="none" w:sz="0" w:space="0" w:color="auto"/>
      </w:divBdr>
    </w:div>
    <w:div w:id="233663140">
      <w:bodyDiv w:val="1"/>
      <w:marLeft w:val="0"/>
      <w:marRight w:val="0"/>
      <w:marTop w:val="0"/>
      <w:marBottom w:val="0"/>
      <w:divBdr>
        <w:top w:val="none" w:sz="0" w:space="0" w:color="auto"/>
        <w:left w:val="none" w:sz="0" w:space="0" w:color="auto"/>
        <w:bottom w:val="none" w:sz="0" w:space="0" w:color="auto"/>
        <w:right w:val="none" w:sz="0" w:space="0" w:color="auto"/>
      </w:divBdr>
    </w:div>
    <w:div w:id="287515795">
      <w:bodyDiv w:val="1"/>
      <w:marLeft w:val="0"/>
      <w:marRight w:val="0"/>
      <w:marTop w:val="0"/>
      <w:marBottom w:val="0"/>
      <w:divBdr>
        <w:top w:val="none" w:sz="0" w:space="0" w:color="auto"/>
        <w:left w:val="none" w:sz="0" w:space="0" w:color="auto"/>
        <w:bottom w:val="none" w:sz="0" w:space="0" w:color="auto"/>
        <w:right w:val="none" w:sz="0" w:space="0" w:color="auto"/>
      </w:divBdr>
    </w:div>
    <w:div w:id="315914769">
      <w:bodyDiv w:val="1"/>
      <w:marLeft w:val="0"/>
      <w:marRight w:val="0"/>
      <w:marTop w:val="0"/>
      <w:marBottom w:val="0"/>
      <w:divBdr>
        <w:top w:val="none" w:sz="0" w:space="0" w:color="auto"/>
        <w:left w:val="none" w:sz="0" w:space="0" w:color="auto"/>
        <w:bottom w:val="none" w:sz="0" w:space="0" w:color="auto"/>
        <w:right w:val="none" w:sz="0" w:space="0" w:color="auto"/>
      </w:divBdr>
    </w:div>
    <w:div w:id="319769852">
      <w:bodyDiv w:val="1"/>
      <w:marLeft w:val="0"/>
      <w:marRight w:val="0"/>
      <w:marTop w:val="0"/>
      <w:marBottom w:val="0"/>
      <w:divBdr>
        <w:top w:val="none" w:sz="0" w:space="0" w:color="auto"/>
        <w:left w:val="none" w:sz="0" w:space="0" w:color="auto"/>
        <w:bottom w:val="none" w:sz="0" w:space="0" w:color="auto"/>
        <w:right w:val="none" w:sz="0" w:space="0" w:color="auto"/>
      </w:divBdr>
    </w:div>
    <w:div w:id="326329600">
      <w:bodyDiv w:val="1"/>
      <w:marLeft w:val="0"/>
      <w:marRight w:val="0"/>
      <w:marTop w:val="0"/>
      <w:marBottom w:val="0"/>
      <w:divBdr>
        <w:top w:val="none" w:sz="0" w:space="0" w:color="auto"/>
        <w:left w:val="none" w:sz="0" w:space="0" w:color="auto"/>
        <w:bottom w:val="none" w:sz="0" w:space="0" w:color="auto"/>
        <w:right w:val="none" w:sz="0" w:space="0" w:color="auto"/>
      </w:divBdr>
    </w:div>
    <w:div w:id="348676742">
      <w:bodyDiv w:val="1"/>
      <w:marLeft w:val="0"/>
      <w:marRight w:val="0"/>
      <w:marTop w:val="0"/>
      <w:marBottom w:val="0"/>
      <w:divBdr>
        <w:top w:val="none" w:sz="0" w:space="0" w:color="auto"/>
        <w:left w:val="none" w:sz="0" w:space="0" w:color="auto"/>
        <w:bottom w:val="none" w:sz="0" w:space="0" w:color="auto"/>
        <w:right w:val="none" w:sz="0" w:space="0" w:color="auto"/>
      </w:divBdr>
    </w:div>
    <w:div w:id="357900178">
      <w:bodyDiv w:val="1"/>
      <w:marLeft w:val="0"/>
      <w:marRight w:val="0"/>
      <w:marTop w:val="0"/>
      <w:marBottom w:val="0"/>
      <w:divBdr>
        <w:top w:val="none" w:sz="0" w:space="0" w:color="auto"/>
        <w:left w:val="none" w:sz="0" w:space="0" w:color="auto"/>
        <w:bottom w:val="none" w:sz="0" w:space="0" w:color="auto"/>
        <w:right w:val="none" w:sz="0" w:space="0" w:color="auto"/>
      </w:divBdr>
    </w:div>
    <w:div w:id="360136001">
      <w:bodyDiv w:val="1"/>
      <w:marLeft w:val="0"/>
      <w:marRight w:val="0"/>
      <w:marTop w:val="0"/>
      <w:marBottom w:val="0"/>
      <w:divBdr>
        <w:top w:val="none" w:sz="0" w:space="0" w:color="auto"/>
        <w:left w:val="none" w:sz="0" w:space="0" w:color="auto"/>
        <w:bottom w:val="none" w:sz="0" w:space="0" w:color="auto"/>
        <w:right w:val="none" w:sz="0" w:space="0" w:color="auto"/>
      </w:divBdr>
    </w:div>
    <w:div w:id="390463663">
      <w:bodyDiv w:val="1"/>
      <w:marLeft w:val="0"/>
      <w:marRight w:val="0"/>
      <w:marTop w:val="0"/>
      <w:marBottom w:val="0"/>
      <w:divBdr>
        <w:top w:val="none" w:sz="0" w:space="0" w:color="auto"/>
        <w:left w:val="none" w:sz="0" w:space="0" w:color="auto"/>
        <w:bottom w:val="none" w:sz="0" w:space="0" w:color="auto"/>
        <w:right w:val="none" w:sz="0" w:space="0" w:color="auto"/>
      </w:divBdr>
    </w:div>
    <w:div w:id="390927968">
      <w:bodyDiv w:val="1"/>
      <w:marLeft w:val="0"/>
      <w:marRight w:val="0"/>
      <w:marTop w:val="0"/>
      <w:marBottom w:val="0"/>
      <w:divBdr>
        <w:top w:val="none" w:sz="0" w:space="0" w:color="auto"/>
        <w:left w:val="none" w:sz="0" w:space="0" w:color="auto"/>
        <w:bottom w:val="none" w:sz="0" w:space="0" w:color="auto"/>
        <w:right w:val="none" w:sz="0" w:space="0" w:color="auto"/>
      </w:divBdr>
    </w:div>
    <w:div w:id="421337092">
      <w:bodyDiv w:val="1"/>
      <w:marLeft w:val="0"/>
      <w:marRight w:val="0"/>
      <w:marTop w:val="0"/>
      <w:marBottom w:val="0"/>
      <w:divBdr>
        <w:top w:val="none" w:sz="0" w:space="0" w:color="auto"/>
        <w:left w:val="none" w:sz="0" w:space="0" w:color="auto"/>
        <w:bottom w:val="none" w:sz="0" w:space="0" w:color="auto"/>
        <w:right w:val="none" w:sz="0" w:space="0" w:color="auto"/>
      </w:divBdr>
    </w:div>
    <w:div w:id="457259782">
      <w:bodyDiv w:val="1"/>
      <w:marLeft w:val="0"/>
      <w:marRight w:val="0"/>
      <w:marTop w:val="0"/>
      <w:marBottom w:val="0"/>
      <w:divBdr>
        <w:top w:val="none" w:sz="0" w:space="0" w:color="auto"/>
        <w:left w:val="none" w:sz="0" w:space="0" w:color="auto"/>
        <w:bottom w:val="none" w:sz="0" w:space="0" w:color="auto"/>
        <w:right w:val="none" w:sz="0" w:space="0" w:color="auto"/>
      </w:divBdr>
    </w:div>
    <w:div w:id="477502768">
      <w:bodyDiv w:val="1"/>
      <w:marLeft w:val="0"/>
      <w:marRight w:val="0"/>
      <w:marTop w:val="0"/>
      <w:marBottom w:val="0"/>
      <w:divBdr>
        <w:top w:val="none" w:sz="0" w:space="0" w:color="auto"/>
        <w:left w:val="none" w:sz="0" w:space="0" w:color="auto"/>
        <w:bottom w:val="none" w:sz="0" w:space="0" w:color="auto"/>
        <w:right w:val="none" w:sz="0" w:space="0" w:color="auto"/>
      </w:divBdr>
    </w:div>
    <w:div w:id="514350263">
      <w:bodyDiv w:val="1"/>
      <w:marLeft w:val="0"/>
      <w:marRight w:val="0"/>
      <w:marTop w:val="0"/>
      <w:marBottom w:val="0"/>
      <w:divBdr>
        <w:top w:val="none" w:sz="0" w:space="0" w:color="auto"/>
        <w:left w:val="none" w:sz="0" w:space="0" w:color="auto"/>
        <w:bottom w:val="none" w:sz="0" w:space="0" w:color="auto"/>
        <w:right w:val="none" w:sz="0" w:space="0" w:color="auto"/>
      </w:divBdr>
    </w:div>
    <w:div w:id="522550948">
      <w:bodyDiv w:val="1"/>
      <w:marLeft w:val="0"/>
      <w:marRight w:val="0"/>
      <w:marTop w:val="0"/>
      <w:marBottom w:val="0"/>
      <w:divBdr>
        <w:top w:val="none" w:sz="0" w:space="0" w:color="auto"/>
        <w:left w:val="none" w:sz="0" w:space="0" w:color="auto"/>
        <w:bottom w:val="none" w:sz="0" w:space="0" w:color="auto"/>
        <w:right w:val="none" w:sz="0" w:space="0" w:color="auto"/>
      </w:divBdr>
    </w:div>
    <w:div w:id="523902597">
      <w:bodyDiv w:val="1"/>
      <w:marLeft w:val="0"/>
      <w:marRight w:val="0"/>
      <w:marTop w:val="0"/>
      <w:marBottom w:val="0"/>
      <w:divBdr>
        <w:top w:val="none" w:sz="0" w:space="0" w:color="auto"/>
        <w:left w:val="none" w:sz="0" w:space="0" w:color="auto"/>
        <w:bottom w:val="none" w:sz="0" w:space="0" w:color="auto"/>
        <w:right w:val="none" w:sz="0" w:space="0" w:color="auto"/>
      </w:divBdr>
    </w:div>
    <w:div w:id="543713108">
      <w:bodyDiv w:val="1"/>
      <w:marLeft w:val="0"/>
      <w:marRight w:val="0"/>
      <w:marTop w:val="0"/>
      <w:marBottom w:val="0"/>
      <w:divBdr>
        <w:top w:val="none" w:sz="0" w:space="0" w:color="auto"/>
        <w:left w:val="none" w:sz="0" w:space="0" w:color="auto"/>
        <w:bottom w:val="none" w:sz="0" w:space="0" w:color="auto"/>
        <w:right w:val="none" w:sz="0" w:space="0" w:color="auto"/>
      </w:divBdr>
    </w:div>
    <w:div w:id="550003213">
      <w:bodyDiv w:val="1"/>
      <w:marLeft w:val="0"/>
      <w:marRight w:val="0"/>
      <w:marTop w:val="0"/>
      <w:marBottom w:val="0"/>
      <w:divBdr>
        <w:top w:val="none" w:sz="0" w:space="0" w:color="auto"/>
        <w:left w:val="none" w:sz="0" w:space="0" w:color="auto"/>
        <w:bottom w:val="none" w:sz="0" w:space="0" w:color="auto"/>
        <w:right w:val="none" w:sz="0" w:space="0" w:color="auto"/>
      </w:divBdr>
    </w:div>
    <w:div w:id="573861027">
      <w:bodyDiv w:val="1"/>
      <w:marLeft w:val="0"/>
      <w:marRight w:val="0"/>
      <w:marTop w:val="0"/>
      <w:marBottom w:val="0"/>
      <w:divBdr>
        <w:top w:val="none" w:sz="0" w:space="0" w:color="auto"/>
        <w:left w:val="none" w:sz="0" w:space="0" w:color="auto"/>
        <w:bottom w:val="none" w:sz="0" w:space="0" w:color="auto"/>
        <w:right w:val="none" w:sz="0" w:space="0" w:color="auto"/>
      </w:divBdr>
    </w:div>
    <w:div w:id="632637178">
      <w:bodyDiv w:val="1"/>
      <w:marLeft w:val="0"/>
      <w:marRight w:val="0"/>
      <w:marTop w:val="0"/>
      <w:marBottom w:val="0"/>
      <w:divBdr>
        <w:top w:val="none" w:sz="0" w:space="0" w:color="auto"/>
        <w:left w:val="none" w:sz="0" w:space="0" w:color="auto"/>
        <w:bottom w:val="none" w:sz="0" w:space="0" w:color="auto"/>
        <w:right w:val="none" w:sz="0" w:space="0" w:color="auto"/>
      </w:divBdr>
    </w:div>
    <w:div w:id="642734121">
      <w:bodyDiv w:val="1"/>
      <w:marLeft w:val="0"/>
      <w:marRight w:val="0"/>
      <w:marTop w:val="0"/>
      <w:marBottom w:val="0"/>
      <w:divBdr>
        <w:top w:val="none" w:sz="0" w:space="0" w:color="auto"/>
        <w:left w:val="none" w:sz="0" w:space="0" w:color="auto"/>
        <w:bottom w:val="none" w:sz="0" w:space="0" w:color="auto"/>
        <w:right w:val="none" w:sz="0" w:space="0" w:color="auto"/>
      </w:divBdr>
    </w:div>
    <w:div w:id="648437883">
      <w:bodyDiv w:val="1"/>
      <w:marLeft w:val="0"/>
      <w:marRight w:val="0"/>
      <w:marTop w:val="0"/>
      <w:marBottom w:val="0"/>
      <w:divBdr>
        <w:top w:val="none" w:sz="0" w:space="0" w:color="auto"/>
        <w:left w:val="none" w:sz="0" w:space="0" w:color="auto"/>
        <w:bottom w:val="none" w:sz="0" w:space="0" w:color="auto"/>
        <w:right w:val="none" w:sz="0" w:space="0" w:color="auto"/>
      </w:divBdr>
    </w:div>
    <w:div w:id="681006259">
      <w:bodyDiv w:val="1"/>
      <w:marLeft w:val="0"/>
      <w:marRight w:val="0"/>
      <w:marTop w:val="0"/>
      <w:marBottom w:val="0"/>
      <w:divBdr>
        <w:top w:val="none" w:sz="0" w:space="0" w:color="auto"/>
        <w:left w:val="none" w:sz="0" w:space="0" w:color="auto"/>
        <w:bottom w:val="none" w:sz="0" w:space="0" w:color="auto"/>
        <w:right w:val="none" w:sz="0" w:space="0" w:color="auto"/>
      </w:divBdr>
    </w:div>
    <w:div w:id="713845125">
      <w:bodyDiv w:val="1"/>
      <w:marLeft w:val="0"/>
      <w:marRight w:val="0"/>
      <w:marTop w:val="0"/>
      <w:marBottom w:val="0"/>
      <w:divBdr>
        <w:top w:val="none" w:sz="0" w:space="0" w:color="auto"/>
        <w:left w:val="none" w:sz="0" w:space="0" w:color="auto"/>
        <w:bottom w:val="none" w:sz="0" w:space="0" w:color="auto"/>
        <w:right w:val="none" w:sz="0" w:space="0" w:color="auto"/>
      </w:divBdr>
    </w:div>
    <w:div w:id="718745348">
      <w:bodyDiv w:val="1"/>
      <w:marLeft w:val="0"/>
      <w:marRight w:val="0"/>
      <w:marTop w:val="0"/>
      <w:marBottom w:val="0"/>
      <w:divBdr>
        <w:top w:val="none" w:sz="0" w:space="0" w:color="auto"/>
        <w:left w:val="none" w:sz="0" w:space="0" w:color="auto"/>
        <w:bottom w:val="none" w:sz="0" w:space="0" w:color="auto"/>
        <w:right w:val="none" w:sz="0" w:space="0" w:color="auto"/>
      </w:divBdr>
    </w:div>
    <w:div w:id="722632289">
      <w:bodyDiv w:val="1"/>
      <w:marLeft w:val="0"/>
      <w:marRight w:val="0"/>
      <w:marTop w:val="0"/>
      <w:marBottom w:val="0"/>
      <w:divBdr>
        <w:top w:val="none" w:sz="0" w:space="0" w:color="auto"/>
        <w:left w:val="none" w:sz="0" w:space="0" w:color="auto"/>
        <w:bottom w:val="none" w:sz="0" w:space="0" w:color="auto"/>
        <w:right w:val="none" w:sz="0" w:space="0" w:color="auto"/>
      </w:divBdr>
    </w:div>
    <w:div w:id="733624071">
      <w:bodyDiv w:val="1"/>
      <w:marLeft w:val="0"/>
      <w:marRight w:val="0"/>
      <w:marTop w:val="0"/>
      <w:marBottom w:val="0"/>
      <w:divBdr>
        <w:top w:val="none" w:sz="0" w:space="0" w:color="auto"/>
        <w:left w:val="none" w:sz="0" w:space="0" w:color="auto"/>
        <w:bottom w:val="none" w:sz="0" w:space="0" w:color="auto"/>
        <w:right w:val="none" w:sz="0" w:space="0" w:color="auto"/>
      </w:divBdr>
    </w:div>
    <w:div w:id="745801833">
      <w:bodyDiv w:val="1"/>
      <w:marLeft w:val="0"/>
      <w:marRight w:val="0"/>
      <w:marTop w:val="0"/>
      <w:marBottom w:val="0"/>
      <w:divBdr>
        <w:top w:val="none" w:sz="0" w:space="0" w:color="auto"/>
        <w:left w:val="none" w:sz="0" w:space="0" w:color="auto"/>
        <w:bottom w:val="none" w:sz="0" w:space="0" w:color="auto"/>
        <w:right w:val="none" w:sz="0" w:space="0" w:color="auto"/>
      </w:divBdr>
    </w:div>
    <w:div w:id="746028313">
      <w:bodyDiv w:val="1"/>
      <w:marLeft w:val="0"/>
      <w:marRight w:val="0"/>
      <w:marTop w:val="0"/>
      <w:marBottom w:val="0"/>
      <w:divBdr>
        <w:top w:val="none" w:sz="0" w:space="0" w:color="auto"/>
        <w:left w:val="none" w:sz="0" w:space="0" w:color="auto"/>
        <w:bottom w:val="none" w:sz="0" w:space="0" w:color="auto"/>
        <w:right w:val="none" w:sz="0" w:space="0" w:color="auto"/>
      </w:divBdr>
    </w:div>
    <w:div w:id="755826937">
      <w:bodyDiv w:val="1"/>
      <w:marLeft w:val="0"/>
      <w:marRight w:val="0"/>
      <w:marTop w:val="0"/>
      <w:marBottom w:val="0"/>
      <w:divBdr>
        <w:top w:val="none" w:sz="0" w:space="0" w:color="auto"/>
        <w:left w:val="none" w:sz="0" w:space="0" w:color="auto"/>
        <w:bottom w:val="none" w:sz="0" w:space="0" w:color="auto"/>
        <w:right w:val="none" w:sz="0" w:space="0" w:color="auto"/>
      </w:divBdr>
    </w:div>
    <w:div w:id="759714759">
      <w:bodyDiv w:val="1"/>
      <w:marLeft w:val="0"/>
      <w:marRight w:val="0"/>
      <w:marTop w:val="0"/>
      <w:marBottom w:val="0"/>
      <w:divBdr>
        <w:top w:val="none" w:sz="0" w:space="0" w:color="auto"/>
        <w:left w:val="none" w:sz="0" w:space="0" w:color="auto"/>
        <w:bottom w:val="none" w:sz="0" w:space="0" w:color="auto"/>
        <w:right w:val="none" w:sz="0" w:space="0" w:color="auto"/>
      </w:divBdr>
    </w:div>
    <w:div w:id="762992232">
      <w:bodyDiv w:val="1"/>
      <w:marLeft w:val="0"/>
      <w:marRight w:val="0"/>
      <w:marTop w:val="0"/>
      <w:marBottom w:val="0"/>
      <w:divBdr>
        <w:top w:val="none" w:sz="0" w:space="0" w:color="auto"/>
        <w:left w:val="none" w:sz="0" w:space="0" w:color="auto"/>
        <w:bottom w:val="none" w:sz="0" w:space="0" w:color="auto"/>
        <w:right w:val="none" w:sz="0" w:space="0" w:color="auto"/>
      </w:divBdr>
    </w:div>
    <w:div w:id="765805571">
      <w:bodyDiv w:val="1"/>
      <w:marLeft w:val="0"/>
      <w:marRight w:val="0"/>
      <w:marTop w:val="0"/>
      <w:marBottom w:val="0"/>
      <w:divBdr>
        <w:top w:val="none" w:sz="0" w:space="0" w:color="auto"/>
        <w:left w:val="none" w:sz="0" w:space="0" w:color="auto"/>
        <w:bottom w:val="none" w:sz="0" w:space="0" w:color="auto"/>
        <w:right w:val="none" w:sz="0" w:space="0" w:color="auto"/>
      </w:divBdr>
    </w:div>
    <w:div w:id="781614166">
      <w:bodyDiv w:val="1"/>
      <w:marLeft w:val="0"/>
      <w:marRight w:val="0"/>
      <w:marTop w:val="0"/>
      <w:marBottom w:val="0"/>
      <w:divBdr>
        <w:top w:val="none" w:sz="0" w:space="0" w:color="auto"/>
        <w:left w:val="none" w:sz="0" w:space="0" w:color="auto"/>
        <w:bottom w:val="none" w:sz="0" w:space="0" w:color="auto"/>
        <w:right w:val="none" w:sz="0" w:space="0" w:color="auto"/>
      </w:divBdr>
    </w:div>
    <w:div w:id="782072992">
      <w:bodyDiv w:val="1"/>
      <w:marLeft w:val="0"/>
      <w:marRight w:val="0"/>
      <w:marTop w:val="0"/>
      <w:marBottom w:val="0"/>
      <w:divBdr>
        <w:top w:val="none" w:sz="0" w:space="0" w:color="auto"/>
        <w:left w:val="none" w:sz="0" w:space="0" w:color="auto"/>
        <w:bottom w:val="none" w:sz="0" w:space="0" w:color="auto"/>
        <w:right w:val="none" w:sz="0" w:space="0" w:color="auto"/>
      </w:divBdr>
    </w:div>
    <w:div w:id="795178553">
      <w:bodyDiv w:val="1"/>
      <w:marLeft w:val="0"/>
      <w:marRight w:val="0"/>
      <w:marTop w:val="0"/>
      <w:marBottom w:val="0"/>
      <w:divBdr>
        <w:top w:val="none" w:sz="0" w:space="0" w:color="auto"/>
        <w:left w:val="none" w:sz="0" w:space="0" w:color="auto"/>
        <w:bottom w:val="none" w:sz="0" w:space="0" w:color="auto"/>
        <w:right w:val="none" w:sz="0" w:space="0" w:color="auto"/>
      </w:divBdr>
    </w:div>
    <w:div w:id="800153856">
      <w:bodyDiv w:val="1"/>
      <w:marLeft w:val="0"/>
      <w:marRight w:val="0"/>
      <w:marTop w:val="0"/>
      <w:marBottom w:val="0"/>
      <w:divBdr>
        <w:top w:val="none" w:sz="0" w:space="0" w:color="auto"/>
        <w:left w:val="none" w:sz="0" w:space="0" w:color="auto"/>
        <w:bottom w:val="none" w:sz="0" w:space="0" w:color="auto"/>
        <w:right w:val="none" w:sz="0" w:space="0" w:color="auto"/>
      </w:divBdr>
    </w:div>
    <w:div w:id="805315711">
      <w:bodyDiv w:val="1"/>
      <w:marLeft w:val="0"/>
      <w:marRight w:val="0"/>
      <w:marTop w:val="0"/>
      <w:marBottom w:val="0"/>
      <w:divBdr>
        <w:top w:val="none" w:sz="0" w:space="0" w:color="auto"/>
        <w:left w:val="none" w:sz="0" w:space="0" w:color="auto"/>
        <w:bottom w:val="none" w:sz="0" w:space="0" w:color="auto"/>
        <w:right w:val="none" w:sz="0" w:space="0" w:color="auto"/>
      </w:divBdr>
    </w:div>
    <w:div w:id="816723870">
      <w:bodyDiv w:val="1"/>
      <w:marLeft w:val="0"/>
      <w:marRight w:val="0"/>
      <w:marTop w:val="0"/>
      <w:marBottom w:val="0"/>
      <w:divBdr>
        <w:top w:val="none" w:sz="0" w:space="0" w:color="auto"/>
        <w:left w:val="none" w:sz="0" w:space="0" w:color="auto"/>
        <w:bottom w:val="none" w:sz="0" w:space="0" w:color="auto"/>
        <w:right w:val="none" w:sz="0" w:space="0" w:color="auto"/>
      </w:divBdr>
    </w:div>
    <w:div w:id="821656495">
      <w:bodyDiv w:val="1"/>
      <w:marLeft w:val="0"/>
      <w:marRight w:val="0"/>
      <w:marTop w:val="0"/>
      <w:marBottom w:val="0"/>
      <w:divBdr>
        <w:top w:val="none" w:sz="0" w:space="0" w:color="auto"/>
        <w:left w:val="none" w:sz="0" w:space="0" w:color="auto"/>
        <w:bottom w:val="none" w:sz="0" w:space="0" w:color="auto"/>
        <w:right w:val="none" w:sz="0" w:space="0" w:color="auto"/>
      </w:divBdr>
    </w:div>
    <w:div w:id="827483659">
      <w:bodyDiv w:val="1"/>
      <w:marLeft w:val="0"/>
      <w:marRight w:val="0"/>
      <w:marTop w:val="0"/>
      <w:marBottom w:val="0"/>
      <w:divBdr>
        <w:top w:val="none" w:sz="0" w:space="0" w:color="auto"/>
        <w:left w:val="none" w:sz="0" w:space="0" w:color="auto"/>
        <w:bottom w:val="none" w:sz="0" w:space="0" w:color="auto"/>
        <w:right w:val="none" w:sz="0" w:space="0" w:color="auto"/>
      </w:divBdr>
    </w:div>
    <w:div w:id="831674938">
      <w:bodyDiv w:val="1"/>
      <w:marLeft w:val="0"/>
      <w:marRight w:val="0"/>
      <w:marTop w:val="0"/>
      <w:marBottom w:val="0"/>
      <w:divBdr>
        <w:top w:val="none" w:sz="0" w:space="0" w:color="auto"/>
        <w:left w:val="none" w:sz="0" w:space="0" w:color="auto"/>
        <w:bottom w:val="none" w:sz="0" w:space="0" w:color="auto"/>
        <w:right w:val="none" w:sz="0" w:space="0" w:color="auto"/>
      </w:divBdr>
    </w:div>
    <w:div w:id="832722912">
      <w:bodyDiv w:val="1"/>
      <w:marLeft w:val="0"/>
      <w:marRight w:val="0"/>
      <w:marTop w:val="0"/>
      <w:marBottom w:val="0"/>
      <w:divBdr>
        <w:top w:val="none" w:sz="0" w:space="0" w:color="auto"/>
        <w:left w:val="none" w:sz="0" w:space="0" w:color="auto"/>
        <w:bottom w:val="none" w:sz="0" w:space="0" w:color="auto"/>
        <w:right w:val="none" w:sz="0" w:space="0" w:color="auto"/>
      </w:divBdr>
    </w:div>
    <w:div w:id="839855774">
      <w:bodyDiv w:val="1"/>
      <w:marLeft w:val="0"/>
      <w:marRight w:val="0"/>
      <w:marTop w:val="0"/>
      <w:marBottom w:val="0"/>
      <w:divBdr>
        <w:top w:val="none" w:sz="0" w:space="0" w:color="auto"/>
        <w:left w:val="none" w:sz="0" w:space="0" w:color="auto"/>
        <w:bottom w:val="none" w:sz="0" w:space="0" w:color="auto"/>
        <w:right w:val="none" w:sz="0" w:space="0" w:color="auto"/>
      </w:divBdr>
    </w:div>
    <w:div w:id="846405125">
      <w:bodyDiv w:val="1"/>
      <w:marLeft w:val="0"/>
      <w:marRight w:val="0"/>
      <w:marTop w:val="0"/>
      <w:marBottom w:val="0"/>
      <w:divBdr>
        <w:top w:val="none" w:sz="0" w:space="0" w:color="auto"/>
        <w:left w:val="none" w:sz="0" w:space="0" w:color="auto"/>
        <w:bottom w:val="none" w:sz="0" w:space="0" w:color="auto"/>
        <w:right w:val="none" w:sz="0" w:space="0" w:color="auto"/>
      </w:divBdr>
    </w:div>
    <w:div w:id="872425815">
      <w:bodyDiv w:val="1"/>
      <w:marLeft w:val="0"/>
      <w:marRight w:val="0"/>
      <w:marTop w:val="0"/>
      <w:marBottom w:val="0"/>
      <w:divBdr>
        <w:top w:val="none" w:sz="0" w:space="0" w:color="auto"/>
        <w:left w:val="none" w:sz="0" w:space="0" w:color="auto"/>
        <w:bottom w:val="none" w:sz="0" w:space="0" w:color="auto"/>
        <w:right w:val="none" w:sz="0" w:space="0" w:color="auto"/>
      </w:divBdr>
    </w:div>
    <w:div w:id="877165100">
      <w:bodyDiv w:val="1"/>
      <w:marLeft w:val="0"/>
      <w:marRight w:val="0"/>
      <w:marTop w:val="0"/>
      <w:marBottom w:val="0"/>
      <w:divBdr>
        <w:top w:val="none" w:sz="0" w:space="0" w:color="auto"/>
        <w:left w:val="none" w:sz="0" w:space="0" w:color="auto"/>
        <w:bottom w:val="none" w:sz="0" w:space="0" w:color="auto"/>
        <w:right w:val="none" w:sz="0" w:space="0" w:color="auto"/>
      </w:divBdr>
    </w:div>
    <w:div w:id="899099239">
      <w:bodyDiv w:val="1"/>
      <w:marLeft w:val="0"/>
      <w:marRight w:val="0"/>
      <w:marTop w:val="0"/>
      <w:marBottom w:val="0"/>
      <w:divBdr>
        <w:top w:val="none" w:sz="0" w:space="0" w:color="auto"/>
        <w:left w:val="none" w:sz="0" w:space="0" w:color="auto"/>
        <w:bottom w:val="none" w:sz="0" w:space="0" w:color="auto"/>
        <w:right w:val="none" w:sz="0" w:space="0" w:color="auto"/>
      </w:divBdr>
    </w:div>
    <w:div w:id="899755629">
      <w:bodyDiv w:val="1"/>
      <w:marLeft w:val="0"/>
      <w:marRight w:val="0"/>
      <w:marTop w:val="0"/>
      <w:marBottom w:val="0"/>
      <w:divBdr>
        <w:top w:val="none" w:sz="0" w:space="0" w:color="auto"/>
        <w:left w:val="none" w:sz="0" w:space="0" w:color="auto"/>
        <w:bottom w:val="none" w:sz="0" w:space="0" w:color="auto"/>
        <w:right w:val="none" w:sz="0" w:space="0" w:color="auto"/>
      </w:divBdr>
    </w:div>
    <w:div w:id="935945313">
      <w:bodyDiv w:val="1"/>
      <w:marLeft w:val="0"/>
      <w:marRight w:val="0"/>
      <w:marTop w:val="0"/>
      <w:marBottom w:val="0"/>
      <w:divBdr>
        <w:top w:val="none" w:sz="0" w:space="0" w:color="auto"/>
        <w:left w:val="none" w:sz="0" w:space="0" w:color="auto"/>
        <w:bottom w:val="none" w:sz="0" w:space="0" w:color="auto"/>
        <w:right w:val="none" w:sz="0" w:space="0" w:color="auto"/>
      </w:divBdr>
    </w:div>
    <w:div w:id="949123413">
      <w:bodyDiv w:val="1"/>
      <w:marLeft w:val="0"/>
      <w:marRight w:val="0"/>
      <w:marTop w:val="0"/>
      <w:marBottom w:val="0"/>
      <w:divBdr>
        <w:top w:val="none" w:sz="0" w:space="0" w:color="auto"/>
        <w:left w:val="none" w:sz="0" w:space="0" w:color="auto"/>
        <w:bottom w:val="none" w:sz="0" w:space="0" w:color="auto"/>
        <w:right w:val="none" w:sz="0" w:space="0" w:color="auto"/>
      </w:divBdr>
    </w:div>
    <w:div w:id="963998825">
      <w:bodyDiv w:val="1"/>
      <w:marLeft w:val="0"/>
      <w:marRight w:val="0"/>
      <w:marTop w:val="0"/>
      <w:marBottom w:val="0"/>
      <w:divBdr>
        <w:top w:val="none" w:sz="0" w:space="0" w:color="auto"/>
        <w:left w:val="none" w:sz="0" w:space="0" w:color="auto"/>
        <w:bottom w:val="none" w:sz="0" w:space="0" w:color="auto"/>
        <w:right w:val="none" w:sz="0" w:space="0" w:color="auto"/>
      </w:divBdr>
    </w:div>
    <w:div w:id="990906141">
      <w:bodyDiv w:val="1"/>
      <w:marLeft w:val="0"/>
      <w:marRight w:val="0"/>
      <w:marTop w:val="0"/>
      <w:marBottom w:val="0"/>
      <w:divBdr>
        <w:top w:val="none" w:sz="0" w:space="0" w:color="auto"/>
        <w:left w:val="none" w:sz="0" w:space="0" w:color="auto"/>
        <w:bottom w:val="none" w:sz="0" w:space="0" w:color="auto"/>
        <w:right w:val="none" w:sz="0" w:space="0" w:color="auto"/>
      </w:divBdr>
    </w:div>
    <w:div w:id="992484297">
      <w:bodyDiv w:val="1"/>
      <w:marLeft w:val="0"/>
      <w:marRight w:val="0"/>
      <w:marTop w:val="0"/>
      <w:marBottom w:val="0"/>
      <w:divBdr>
        <w:top w:val="none" w:sz="0" w:space="0" w:color="auto"/>
        <w:left w:val="none" w:sz="0" w:space="0" w:color="auto"/>
        <w:bottom w:val="none" w:sz="0" w:space="0" w:color="auto"/>
        <w:right w:val="none" w:sz="0" w:space="0" w:color="auto"/>
      </w:divBdr>
    </w:div>
    <w:div w:id="996423468">
      <w:bodyDiv w:val="1"/>
      <w:marLeft w:val="0"/>
      <w:marRight w:val="0"/>
      <w:marTop w:val="0"/>
      <w:marBottom w:val="0"/>
      <w:divBdr>
        <w:top w:val="none" w:sz="0" w:space="0" w:color="auto"/>
        <w:left w:val="none" w:sz="0" w:space="0" w:color="auto"/>
        <w:bottom w:val="none" w:sz="0" w:space="0" w:color="auto"/>
        <w:right w:val="none" w:sz="0" w:space="0" w:color="auto"/>
      </w:divBdr>
    </w:div>
    <w:div w:id="1002245881">
      <w:bodyDiv w:val="1"/>
      <w:marLeft w:val="0"/>
      <w:marRight w:val="0"/>
      <w:marTop w:val="0"/>
      <w:marBottom w:val="0"/>
      <w:divBdr>
        <w:top w:val="none" w:sz="0" w:space="0" w:color="auto"/>
        <w:left w:val="none" w:sz="0" w:space="0" w:color="auto"/>
        <w:bottom w:val="none" w:sz="0" w:space="0" w:color="auto"/>
        <w:right w:val="none" w:sz="0" w:space="0" w:color="auto"/>
      </w:divBdr>
    </w:div>
    <w:div w:id="1002511393">
      <w:bodyDiv w:val="1"/>
      <w:marLeft w:val="0"/>
      <w:marRight w:val="0"/>
      <w:marTop w:val="0"/>
      <w:marBottom w:val="0"/>
      <w:divBdr>
        <w:top w:val="none" w:sz="0" w:space="0" w:color="auto"/>
        <w:left w:val="none" w:sz="0" w:space="0" w:color="auto"/>
        <w:bottom w:val="none" w:sz="0" w:space="0" w:color="auto"/>
        <w:right w:val="none" w:sz="0" w:space="0" w:color="auto"/>
      </w:divBdr>
    </w:div>
    <w:div w:id="1015838834">
      <w:bodyDiv w:val="1"/>
      <w:marLeft w:val="0"/>
      <w:marRight w:val="0"/>
      <w:marTop w:val="0"/>
      <w:marBottom w:val="0"/>
      <w:divBdr>
        <w:top w:val="none" w:sz="0" w:space="0" w:color="auto"/>
        <w:left w:val="none" w:sz="0" w:space="0" w:color="auto"/>
        <w:bottom w:val="none" w:sz="0" w:space="0" w:color="auto"/>
        <w:right w:val="none" w:sz="0" w:space="0" w:color="auto"/>
      </w:divBdr>
    </w:div>
    <w:div w:id="1019506463">
      <w:bodyDiv w:val="1"/>
      <w:marLeft w:val="0"/>
      <w:marRight w:val="0"/>
      <w:marTop w:val="0"/>
      <w:marBottom w:val="0"/>
      <w:divBdr>
        <w:top w:val="none" w:sz="0" w:space="0" w:color="auto"/>
        <w:left w:val="none" w:sz="0" w:space="0" w:color="auto"/>
        <w:bottom w:val="none" w:sz="0" w:space="0" w:color="auto"/>
        <w:right w:val="none" w:sz="0" w:space="0" w:color="auto"/>
      </w:divBdr>
    </w:div>
    <w:div w:id="1058477339">
      <w:bodyDiv w:val="1"/>
      <w:marLeft w:val="0"/>
      <w:marRight w:val="0"/>
      <w:marTop w:val="0"/>
      <w:marBottom w:val="0"/>
      <w:divBdr>
        <w:top w:val="none" w:sz="0" w:space="0" w:color="auto"/>
        <w:left w:val="none" w:sz="0" w:space="0" w:color="auto"/>
        <w:bottom w:val="none" w:sz="0" w:space="0" w:color="auto"/>
        <w:right w:val="none" w:sz="0" w:space="0" w:color="auto"/>
      </w:divBdr>
    </w:div>
    <w:div w:id="1066145363">
      <w:bodyDiv w:val="1"/>
      <w:marLeft w:val="0"/>
      <w:marRight w:val="0"/>
      <w:marTop w:val="0"/>
      <w:marBottom w:val="0"/>
      <w:divBdr>
        <w:top w:val="none" w:sz="0" w:space="0" w:color="auto"/>
        <w:left w:val="none" w:sz="0" w:space="0" w:color="auto"/>
        <w:bottom w:val="none" w:sz="0" w:space="0" w:color="auto"/>
        <w:right w:val="none" w:sz="0" w:space="0" w:color="auto"/>
      </w:divBdr>
    </w:div>
    <w:div w:id="1117602973">
      <w:bodyDiv w:val="1"/>
      <w:marLeft w:val="0"/>
      <w:marRight w:val="0"/>
      <w:marTop w:val="0"/>
      <w:marBottom w:val="0"/>
      <w:divBdr>
        <w:top w:val="none" w:sz="0" w:space="0" w:color="auto"/>
        <w:left w:val="none" w:sz="0" w:space="0" w:color="auto"/>
        <w:bottom w:val="none" w:sz="0" w:space="0" w:color="auto"/>
        <w:right w:val="none" w:sz="0" w:space="0" w:color="auto"/>
      </w:divBdr>
    </w:div>
    <w:div w:id="1132013691">
      <w:bodyDiv w:val="1"/>
      <w:marLeft w:val="0"/>
      <w:marRight w:val="0"/>
      <w:marTop w:val="0"/>
      <w:marBottom w:val="0"/>
      <w:divBdr>
        <w:top w:val="none" w:sz="0" w:space="0" w:color="auto"/>
        <w:left w:val="none" w:sz="0" w:space="0" w:color="auto"/>
        <w:bottom w:val="none" w:sz="0" w:space="0" w:color="auto"/>
        <w:right w:val="none" w:sz="0" w:space="0" w:color="auto"/>
      </w:divBdr>
    </w:div>
    <w:div w:id="1133982222">
      <w:bodyDiv w:val="1"/>
      <w:marLeft w:val="0"/>
      <w:marRight w:val="0"/>
      <w:marTop w:val="0"/>
      <w:marBottom w:val="0"/>
      <w:divBdr>
        <w:top w:val="none" w:sz="0" w:space="0" w:color="auto"/>
        <w:left w:val="none" w:sz="0" w:space="0" w:color="auto"/>
        <w:bottom w:val="none" w:sz="0" w:space="0" w:color="auto"/>
        <w:right w:val="none" w:sz="0" w:space="0" w:color="auto"/>
      </w:divBdr>
    </w:div>
    <w:div w:id="1208490772">
      <w:bodyDiv w:val="1"/>
      <w:marLeft w:val="0"/>
      <w:marRight w:val="0"/>
      <w:marTop w:val="0"/>
      <w:marBottom w:val="0"/>
      <w:divBdr>
        <w:top w:val="none" w:sz="0" w:space="0" w:color="auto"/>
        <w:left w:val="none" w:sz="0" w:space="0" w:color="auto"/>
        <w:bottom w:val="none" w:sz="0" w:space="0" w:color="auto"/>
        <w:right w:val="none" w:sz="0" w:space="0" w:color="auto"/>
      </w:divBdr>
    </w:div>
    <w:div w:id="1217857627">
      <w:bodyDiv w:val="1"/>
      <w:marLeft w:val="0"/>
      <w:marRight w:val="0"/>
      <w:marTop w:val="0"/>
      <w:marBottom w:val="0"/>
      <w:divBdr>
        <w:top w:val="none" w:sz="0" w:space="0" w:color="auto"/>
        <w:left w:val="none" w:sz="0" w:space="0" w:color="auto"/>
        <w:bottom w:val="none" w:sz="0" w:space="0" w:color="auto"/>
        <w:right w:val="none" w:sz="0" w:space="0" w:color="auto"/>
      </w:divBdr>
    </w:div>
    <w:div w:id="1237932170">
      <w:bodyDiv w:val="1"/>
      <w:marLeft w:val="0"/>
      <w:marRight w:val="0"/>
      <w:marTop w:val="0"/>
      <w:marBottom w:val="0"/>
      <w:divBdr>
        <w:top w:val="none" w:sz="0" w:space="0" w:color="auto"/>
        <w:left w:val="none" w:sz="0" w:space="0" w:color="auto"/>
        <w:bottom w:val="none" w:sz="0" w:space="0" w:color="auto"/>
        <w:right w:val="none" w:sz="0" w:space="0" w:color="auto"/>
      </w:divBdr>
    </w:div>
    <w:div w:id="1278829652">
      <w:bodyDiv w:val="1"/>
      <w:marLeft w:val="0"/>
      <w:marRight w:val="0"/>
      <w:marTop w:val="0"/>
      <w:marBottom w:val="0"/>
      <w:divBdr>
        <w:top w:val="none" w:sz="0" w:space="0" w:color="auto"/>
        <w:left w:val="none" w:sz="0" w:space="0" w:color="auto"/>
        <w:bottom w:val="none" w:sz="0" w:space="0" w:color="auto"/>
        <w:right w:val="none" w:sz="0" w:space="0" w:color="auto"/>
      </w:divBdr>
    </w:div>
    <w:div w:id="1327904447">
      <w:bodyDiv w:val="1"/>
      <w:marLeft w:val="0"/>
      <w:marRight w:val="0"/>
      <w:marTop w:val="0"/>
      <w:marBottom w:val="0"/>
      <w:divBdr>
        <w:top w:val="none" w:sz="0" w:space="0" w:color="auto"/>
        <w:left w:val="none" w:sz="0" w:space="0" w:color="auto"/>
        <w:bottom w:val="none" w:sz="0" w:space="0" w:color="auto"/>
        <w:right w:val="none" w:sz="0" w:space="0" w:color="auto"/>
      </w:divBdr>
    </w:div>
    <w:div w:id="1348946530">
      <w:bodyDiv w:val="1"/>
      <w:marLeft w:val="0"/>
      <w:marRight w:val="0"/>
      <w:marTop w:val="0"/>
      <w:marBottom w:val="0"/>
      <w:divBdr>
        <w:top w:val="none" w:sz="0" w:space="0" w:color="auto"/>
        <w:left w:val="none" w:sz="0" w:space="0" w:color="auto"/>
        <w:bottom w:val="none" w:sz="0" w:space="0" w:color="auto"/>
        <w:right w:val="none" w:sz="0" w:space="0" w:color="auto"/>
      </w:divBdr>
    </w:div>
    <w:div w:id="1350911527">
      <w:bodyDiv w:val="1"/>
      <w:marLeft w:val="0"/>
      <w:marRight w:val="0"/>
      <w:marTop w:val="0"/>
      <w:marBottom w:val="0"/>
      <w:divBdr>
        <w:top w:val="none" w:sz="0" w:space="0" w:color="auto"/>
        <w:left w:val="none" w:sz="0" w:space="0" w:color="auto"/>
        <w:bottom w:val="none" w:sz="0" w:space="0" w:color="auto"/>
        <w:right w:val="none" w:sz="0" w:space="0" w:color="auto"/>
      </w:divBdr>
    </w:div>
    <w:div w:id="1352413285">
      <w:bodyDiv w:val="1"/>
      <w:marLeft w:val="0"/>
      <w:marRight w:val="0"/>
      <w:marTop w:val="0"/>
      <w:marBottom w:val="0"/>
      <w:divBdr>
        <w:top w:val="none" w:sz="0" w:space="0" w:color="auto"/>
        <w:left w:val="none" w:sz="0" w:space="0" w:color="auto"/>
        <w:bottom w:val="none" w:sz="0" w:space="0" w:color="auto"/>
        <w:right w:val="none" w:sz="0" w:space="0" w:color="auto"/>
      </w:divBdr>
    </w:div>
    <w:div w:id="1379163362">
      <w:bodyDiv w:val="1"/>
      <w:marLeft w:val="0"/>
      <w:marRight w:val="0"/>
      <w:marTop w:val="0"/>
      <w:marBottom w:val="0"/>
      <w:divBdr>
        <w:top w:val="none" w:sz="0" w:space="0" w:color="auto"/>
        <w:left w:val="none" w:sz="0" w:space="0" w:color="auto"/>
        <w:bottom w:val="none" w:sz="0" w:space="0" w:color="auto"/>
        <w:right w:val="none" w:sz="0" w:space="0" w:color="auto"/>
      </w:divBdr>
    </w:div>
    <w:div w:id="1380860919">
      <w:bodyDiv w:val="1"/>
      <w:marLeft w:val="0"/>
      <w:marRight w:val="0"/>
      <w:marTop w:val="0"/>
      <w:marBottom w:val="0"/>
      <w:divBdr>
        <w:top w:val="none" w:sz="0" w:space="0" w:color="auto"/>
        <w:left w:val="none" w:sz="0" w:space="0" w:color="auto"/>
        <w:bottom w:val="none" w:sz="0" w:space="0" w:color="auto"/>
        <w:right w:val="none" w:sz="0" w:space="0" w:color="auto"/>
      </w:divBdr>
    </w:div>
    <w:div w:id="1425881342">
      <w:bodyDiv w:val="1"/>
      <w:marLeft w:val="0"/>
      <w:marRight w:val="0"/>
      <w:marTop w:val="0"/>
      <w:marBottom w:val="0"/>
      <w:divBdr>
        <w:top w:val="none" w:sz="0" w:space="0" w:color="auto"/>
        <w:left w:val="none" w:sz="0" w:space="0" w:color="auto"/>
        <w:bottom w:val="none" w:sz="0" w:space="0" w:color="auto"/>
        <w:right w:val="none" w:sz="0" w:space="0" w:color="auto"/>
      </w:divBdr>
    </w:div>
    <w:div w:id="1427384049">
      <w:bodyDiv w:val="1"/>
      <w:marLeft w:val="0"/>
      <w:marRight w:val="0"/>
      <w:marTop w:val="0"/>
      <w:marBottom w:val="0"/>
      <w:divBdr>
        <w:top w:val="none" w:sz="0" w:space="0" w:color="auto"/>
        <w:left w:val="none" w:sz="0" w:space="0" w:color="auto"/>
        <w:bottom w:val="none" w:sz="0" w:space="0" w:color="auto"/>
        <w:right w:val="none" w:sz="0" w:space="0" w:color="auto"/>
      </w:divBdr>
    </w:div>
    <w:div w:id="1441951911">
      <w:bodyDiv w:val="1"/>
      <w:marLeft w:val="0"/>
      <w:marRight w:val="0"/>
      <w:marTop w:val="0"/>
      <w:marBottom w:val="0"/>
      <w:divBdr>
        <w:top w:val="none" w:sz="0" w:space="0" w:color="auto"/>
        <w:left w:val="none" w:sz="0" w:space="0" w:color="auto"/>
        <w:bottom w:val="none" w:sz="0" w:space="0" w:color="auto"/>
        <w:right w:val="none" w:sz="0" w:space="0" w:color="auto"/>
      </w:divBdr>
    </w:div>
    <w:div w:id="1452282988">
      <w:bodyDiv w:val="1"/>
      <w:marLeft w:val="0"/>
      <w:marRight w:val="0"/>
      <w:marTop w:val="0"/>
      <w:marBottom w:val="0"/>
      <w:divBdr>
        <w:top w:val="none" w:sz="0" w:space="0" w:color="auto"/>
        <w:left w:val="none" w:sz="0" w:space="0" w:color="auto"/>
        <w:bottom w:val="none" w:sz="0" w:space="0" w:color="auto"/>
        <w:right w:val="none" w:sz="0" w:space="0" w:color="auto"/>
      </w:divBdr>
    </w:div>
    <w:div w:id="1475485813">
      <w:bodyDiv w:val="1"/>
      <w:marLeft w:val="0"/>
      <w:marRight w:val="0"/>
      <w:marTop w:val="0"/>
      <w:marBottom w:val="0"/>
      <w:divBdr>
        <w:top w:val="none" w:sz="0" w:space="0" w:color="auto"/>
        <w:left w:val="none" w:sz="0" w:space="0" w:color="auto"/>
        <w:bottom w:val="none" w:sz="0" w:space="0" w:color="auto"/>
        <w:right w:val="none" w:sz="0" w:space="0" w:color="auto"/>
      </w:divBdr>
    </w:div>
    <w:div w:id="1477069855">
      <w:bodyDiv w:val="1"/>
      <w:marLeft w:val="0"/>
      <w:marRight w:val="0"/>
      <w:marTop w:val="0"/>
      <w:marBottom w:val="0"/>
      <w:divBdr>
        <w:top w:val="none" w:sz="0" w:space="0" w:color="auto"/>
        <w:left w:val="none" w:sz="0" w:space="0" w:color="auto"/>
        <w:bottom w:val="none" w:sz="0" w:space="0" w:color="auto"/>
        <w:right w:val="none" w:sz="0" w:space="0" w:color="auto"/>
      </w:divBdr>
    </w:div>
    <w:div w:id="1533036754">
      <w:bodyDiv w:val="1"/>
      <w:marLeft w:val="0"/>
      <w:marRight w:val="0"/>
      <w:marTop w:val="0"/>
      <w:marBottom w:val="0"/>
      <w:divBdr>
        <w:top w:val="none" w:sz="0" w:space="0" w:color="auto"/>
        <w:left w:val="none" w:sz="0" w:space="0" w:color="auto"/>
        <w:bottom w:val="none" w:sz="0" w:space="0" w:color="auto"/>
        <w:right w:val="none" w:sz="0" w:space="0" w:color="auto"/>
      </w:divBdr>
    </w:div>
    <w:div w:id="1556044035">
      <w:bodyDiv w:val="1"/>
      <w:marLeft w:val="0"/>
      <w:marRight w:val="0"/>
      <w:marTop w:val="0"/>
      <w:marBottom w:val="0"/>
      <w:divBdr>
        <w:top w:val="none" w:sz="0" w:space="0" w:color="auto"/>
        <w:left w:val="none" w:sz="0" w:space="0" w:color="auto"/>
        <w:bottom w:val="none" w:sz="0" w:space="0" w:color="auto"/>
        <w:right w:val="none" w:sz="0" w:space="0" w:color="auto"/>
      </w:divBdr>
    </w:div>
    <w:div w:id="1571037769">
      <w:bodyDiv w:val="1"/>
      <w:marLeft w:val="0"/>
      <w:marRight w:val="0"/>
      <w:marTop w:val="0"/>
      <w:marBottom w:val="0"/>
      <w:divBdr>
        <w:top w:val="none" w:sz="0" w:space="0" w:color="auto"/>
        <w:left w:val="none" w:sz="0" w:space="0" w:color="auto"/>
        <w:bottom w:val="none" w:sz="0" w:space="0" w:color="auto"/>
        <w:right w:val="none" w:sz="0" w:space="0" w:color="auto"/>
      </w:divBdr>
    </w:div>
    <w:div w:id="1589927840">
      <w:bodyDiv w:val="1"/>
      <w:marLeft w:val="0"/>
      <w:marRight w:val="0"/>
      <w:marTop w:val="0"/>
      <w:marBottom w:val="0"/>
      <w:divBdr>
        <w:top w:val="none" w:sz="0" w:space="0" w:color="auto"/>
        <w:left w:val="none" w:sz="0" w:space="0" w:color="auto"/>
        <w:bottom w:val="none" w:sz="0" w:space="0" w:color="auto"/>
        <w:right w:val="none" w:sz="0" w:space="0" w:color="auto"/>
      </w:divBdr>
    </w:div>
    <w:div w:id="1599364373">
      <w:bodyDiv w:val="1"/>
      <w:marLeft w:val="0"/>
      <w:marRight w:val="0"/>
      <w:marTop w:val="0"/>
      <w:marBottom w:val="0"/>
      <w:divBdr>
        <w:top w:val="none" w:sz="0" w:space="0" w:color="auto"/>
        <w:left w:val="none" w:sz="0" w:space="0" w:color="auto"/>
        <w:bottom w:val="none" w:sz="0" w:space="0" w:color="auto"/>
        <w:right w:val="none" w:sz="0" w:space="0" w:color="auto"/>
      </w:divBdr>
    </w:div>
    <w:div w:id="1600483319">
      <w:bodyDiv w:val="1"/>
      <w:marLeft w:val="0"/>
      <w:marRight w:val="0"/>
      <w:marTop w:val="0"/>
      <w:marBottom w:val="0"/>
      <w:divBdr>
        <w:top w:val="none" w:sz="0" w:space="0" w:color="auto"/>
        <w:left w:val="none" w:sz="0" w:space="0" w:color="auto"/>
        <w:bottom w:val="none" w:sz="0" w:space="0" w:color="auto"/>
        <w:right w:val="none" w:sz="0" w:space="0" w:color="auto"/>
      </w:divBdr>
    </w:div>
    <w:div w:id="1613777939">
      <w:bodyDiv w:val="1"/>
      <w:marLeft w:val="0"/>
      <w:marRight w:val="0"/>
      <w:marTop w:val="0"/>
      <w:marBottom w:val="0"/>
      <w:divBdr>
        <w:top w:val="none" w:sz="0" w:space="0" w:color="auto"/>
        <w:left w:val="none" w:sz="0" w:space="0" w:color="auto"/>
        <w:bottom w:val="none" w:sz="0" w:space="0" w:color="auto"/>
        <w:right w:val="none" w:sz="0" w:space="0" w:color="auto"/>
      </w:divBdr>
    </w:div>
    <w:div w:id="1628582400">
      <w:bodyDiv w:val="1"/>
      <w:marLeft w:val="0"/>
      <w:marRight w:val="0"/>
      <w:marTop w:val="0"/>
      <w:marBottom w:val="0"/>
      <w:divBdr>
        <w:top w:val="none" w:sz="0" w:space="0" w:color="auto"/>
        <w:left w:val="none" w:sz="0" w:space="0" w:color="auto"/>
        <w:bottom w:val="none" w:sz="0" w:space="0" w:color="auto"/>
        <w:right w:val="none" w:sz="0" w:space="0" w:color="auto"/>
      </w:divBdr>
    </w:div>
    <w:div w:id="1656685644">
      <w:bodyDiv w:val="1"/>
      <w:marLeft w:val="0"/>
      <w:marRight w:val="0"/>
      <w:marTop w:val="0"/>
      <w:marBottom w:val="0"/>
      <w:divBdr>
        <w:top w:val="none" w:sz="0" w:space="0" w:color="auto"/>
        <w:left w:val="none" w:sz="0" w:space="0" w:color="auto"/>
        <w:bottom w:val="none" w:sz="0" w:space="0" w:color="auto"/>
        <w:right w:val="none" w:sz="0" w:space="0" w:color="auto"/>
      </w:divBdr>
    </w:div>
    <w:div w:id="1690838610">
      <w:bodyDiv w:val="1"/>
      <w:marLeft w:val="0"/>
      <w:marRight w:val="0"/>
      <w:marTop w:val="0"/>
      <w:marBottom w:val="0"/>
      <w:divBdr>
        <w:top w:val="none" w:sz="0" w:space="0" w:color="auto"/>
        <w:left w:val="none" w:sz="0" w:space="0" w:color="auto"/>
        <w:bottom w:val="none" w:sz="0" w:space="0" w:color="auto"/>
        <w:right w:val="none" w:sz="0" w:space="0" w:color="auto"/>
      </w:divBdr>
    </w:div>
    <w:div w:id="1700397630">
      <w:bodyDiv w:val="1"/>
      <w:marLeft w:val="0"/>
      <w:marRight w:val="0"/>
      <w:marTop w:val="0"/>
      <w:marBottom w:val="0"/>
      <w:divBdr>
        <w:top w:val="none" w:sz="0" w:space="0" w:color="auto"/>
        <w:left w:val="none" w:sz="0" w:space="0" w:color="auto"/>
        <w:bottom w:val="none" w:sz="0" w:space="0" w:color="auto"/>
        <w:right w:val="none" w:sz="0" w:space="0" w:color="auto"/>
      </w:divBdr>
    </w:div>
    <w:div w:id="1711027430">
      <w:bodyDiv w:val="1"/>
      <w:marLeft w:val="0"/>
      <w:marRight w:val="0"/>
      <w:marTop w:val="0"/>
      <w:marBottom w:val="0"/>
      <w:divBdr>
        <w:top w:val="none" w:sz="0" w:space="0" w:color="auto"/>
        <w:left w:val="none" w:sz="0" w:space="0" w:color="auto"/>
        <w:bottom w:val="none" w:sz="0" w:space="0" w:color="auto"/>
        <w:right w:val="none" w:sz="0" w:space="0" w:color="auto"/>
      </w:divBdr>
    </w:div>
    <w:div w:id="1723745152">
      <w:bodyDiv w:val="1"/>
      <w:marLeft w:val="0"/>
      <w:marRight w:val="0"/>
      <w:marTop w:val="0"/>
      <w:marBottom w:val="0"/>
      <w:divBdr>
        <w:top w:val="none" w:sz="0" w:space="0" w:color="auto"/>
        <w:left w:val="none" w:sz="0" w:space="0" w:color="auto"/>
        <w:bottom w:val="none" w:sz="0" w:space="0" w:color="auto"/>
        <w:right w:val="none" w:sz="0" w:space="0" w:color="auto"/>
      </w:divBdr>
    </w:div>
    <w:div w:id="1754548234">
      <w:bodyDiv w:val="1"/>
      <w:marLeft w:val="0"/>
      <w:marRight w:val="0"/>
      <w:marTop w:val="0"/>
      <w:marBottom w:val="0"/>
      <w:divBdr>
        <w:top w:val="none" w:sz="0" w:space="0" w:color="auto"/>
        <w:left w:val="none" w:sz="0" w:space="0" w:color="auto"/>
        <w:bottom w:val="none" w:sz="0" w:space="0" w:color="auto"/>
        <w:right w:val="none" w:sz="0" w:space="0" w:color="auto"/>
      </w:divBdr>
    </w:div>
    <w:div w:id="1754886450">
      <w:bodyDiv w:val="1"/>
      <w:marLeft w:val="0"/>
      <w:marRight w:val="0"/>
      <w:marTop w:val="0"/>
      <w:marBottom w:val="0"/>
      <w:divBdr>
        <w:top w:val="none" w:sz="0" w:space="0" w:color="auto"/>
        <w:left w:val="none" w:sz="0" w:space="0" w:color="auto"/>
        <w:bottom w:val="none" w:sz="0" w:space="0" w:color="auto"/>
        <w:right w:val="none" w:sz="0" w:space="0" w:color="auto"/>
      </w:divBdr>
    </w:div>
    <w:div w:id="1824733472">
      <w:bodyDiv w:val="1"/>
      <w:marLeft w:val="0"/>
      <w:marRight w:val="0"/>
      <w:marTop w:val="0"/>
      <w:marBottom w:val="0"/>
      <w:divBdr>
        <w:top w:val="none" w:sz="0" w:space="0" w:color="auto"/>
        <w:left w:val="none" w:sz="0" w:space="0" w:color="auto"/>
        <w:bottom w:val="none" w:sz="0" w:space="0" w:color="auto"/>
        <w:right w:val="none" w:sz="0" w:space="0" w:color="auto"/>
      </w:divBdr>
    </w:div>
    <w:div w:id="1837302253">
      <w:bodyDiv w:val="1"/>
      <w:marLeft w:val="0"/>
      <w:marRight w:val="0"/>
      <w:marTop w:val="0"/>
      <w:marBottom w:val="0"/>
      <w:divBdr>
        <w:top w:val="none" w:sz="0" w:space="0" w:color="auto"/>
        <w:left w:val="none" w:sz="0" w:space="0" w:color="auto"/>
        <w:bottom w:val="none" w:sz="0" w:space="0" w:color="auto"/>
        <w:right w:val="none" w:sz="0" w:space="0" w:color="auto"/>
      </w:divBdr>
    </w:div>
    <w:div w:id="1852062125">
      <w:bodyDiv w:val="1"/>
      <w:marLeft w:val="0"/>
      <w:marRight w:val="0"/>
      <w:marTop w:val="0"/>
      <w:marBottom w:val="0"/>
      <w:divBdr>
        <w:top w:val="none" w:sz="0" w:space="0" w:color="auto"/>
        <w:left w:val="none" w:sz="0" w:space="0" w:color="auto"/>
        <w:bottom w:val="none" w:sz="0" w:space="0" w:color="auto"/>
        <w:right w:val="none" w:sz="0" w:space="0" w:color="auto"/>
      </w:divBdr>
    </w:div>
    <w:div w:id="1858881327">
      <w:bodyDiv w:val="1"/>
      <w:marLeft w:val="0"/>
      <w:marRight w:val="0"/>
      <w:marTop w:val="0"/>
      <w:marBottom w:val="0"/>
      <w:divBdr>
        <w:top w:val="none" w:sz="0" w:space="0" w:color="auto"/>
        <w:left w:val="none" w:sz="0" w:space="0" w:color="auto"/>
        <w:bottom w:val="none" w:sz="0" w:space="0" w:color="auto"/>
        <w:right w:val="none" w:sz="0" w:space="0" w:color="auto"/>
      </w:divBdr>
    </w:div>
    <w:div w:id="1909223168">
      <w:bodyDiv w:val="1"/>
      <w:marLeft w:val="0"/>
      <w:marRight w:val="0"/>
      <w:marTop w:val="0"/>
      <w:marBottom w:val="0"/>
      <w:divBdr>
        <w:top w:val="none" w:sz="0" w:space="0" w:color="auto"/>
        <w:left w:val="none" w:sz="0" w:space="0" w:color="auto"/>
        <w:bottom w:val="none" w:sz="0" w:space="0" w:color="auto"/>
        <w:right w:val="none" w:sz="0" w:space="0" w:color="auto"/>
      </w:divBdr>
    </w:div>
    <w:div w:id="1914048661">
      <w:bodyDiv w:val="1"/>
      <w:marLeft w:val="0"/>
      <w:marRight w:val="0"/>
      <w:marTop w:val="0"/>
      <w:marBottom w:val="0"/>
      <w:divBdr>
        <w:top w:val="none" w:sz="0" w:space="0" w:color="auto"/>
        <w:left w:val="none" w:sz="0" w:space="0" w:color="auto"/>
        <w:bottom w:val="none" w:sz="0" w:space="0" w:color="auto"/>
        <w:right w:val="none" w:sz="0" w:space="0" w:color="auto"/>
      </w:divBdr>
    </w:div>
    <w:div w:id="1916473609">
      <w:bodyDiv w:val="1"/>
      <w:marLeft w:val="0"/>
      <w:marRight w:val="0"/>
      <w:marTop w:val="0"/>
      <w:marBottom w:val="0"/>
      <w:divBdr>
        <w:top w:val="none" w:sz="0" w:space="0" w:color="auto"/>
        <w:left w:val="none" w:sz="0" w:space="0" w:color="auto"/>
        <w:bottom w:val="none" w:sz="0" w:space="0" w:color="auto"/>
        <w:right w:val="none" w:sz="0" w:space="0" w:color="auto"/>
      </w:divBdr>
    </w:div>
    <w:div w:id="1918006562">
      <w:bodyDiv w:val="1"/>
      <w:marLeft w:val="0"/>
      <w:marRight w:val="0"/>
      <w:marTop w:val="0"/>
      <w:marBottom w:val="0"/>
      <w:divBdr>
        <w:top w:val="none" w:sz="0" w:space="0" w:color="auto"/>
        <w:left w:val="none" w:sz="0" w:space="0" w:color="auto"/>
        <w:bottom w:val="none" w:sz="0" w:space="0" w:color="auto"/>
        <w:right w:val="none" w:sz="0" w:space="0" w:color="auto"/>
      </w:divBdr>
    </w:div>
    <w:div w:id="1928924026">
      <w:bodyDiv w:val="1"/>
      <w:marLeft w:val="0"/>
      <w:marRight w:val="0"/>
      <w:marTop w:val="0"/>
      <w:marBottom w:val="0"/>
      <w:divBdr>
        <w:top w:val="none" w:sz="0" w:space="0" w:color="auto"/>
        <w:left w:val="none" w:sz="0" w:space="0" w:color="auto"/>
        <w:bottom w:val="none" w:sz="0" w:space="0" w:color="auto"/>
        <w:right w:val="none" w:sz="0" w:space="0" w:color="auto"/>
      </w:divBdr>
    </w:div>
    <w:div w:id="1930233874">
      <w:bodyDiv w:val="1"/>
      <w:marLeft w:val="0"/>
      <w:marRight w:val="0"/>
      <w:marTop w:val="0"/>
      <w:marBottom w:val="0"/>
      <w:divBdr>
        <w:top w:val="none" w:sz="0" w:space="0" w:color="auto"/>
        <w:left w:val="none" w:sz="0" w:space="0" w:color="auto"/>
        <w:bottom w:val="none" w:sz="0" w:space="0" w:color="auto"/>
        <w:right w:val="none" w:sz="0" w:space="0" w:color="auto"/>
      </w:divBdr>
    </w:div>
    <w:div w:id="1932275760">
      <w:bodyDiv w:val="1"/>
      <w:marLeft w:val="0"/>
      <w:marRight w:val="0"/>
      <w:marTop w:val="0"/>
      <w:marBottom w:val="0"/>
      <w:divBdr>
        <w:top w:val="none" w:sz="0" w:space="0" w:color="auto"/>
        <w:left w:val="none" w:sz="0" w:space="0" w:color="auto"/>
        <w:bottom w:val="none" w:sz="0" w:space="0" w:color="auto"/>
        <w:right w:val="none" w:sz="0" w:space="0" w:color="auto"/>
      </w:divBdr>
    </w:div>
    <w:div w:id="1946646228">
      <w:bodyDiv w:val="1"/>
      <w:marLeft w:val="0"/>
      <w:marRight w:val="0"/>
      <w:marTop w:val="0"/>
      <w:marBottom w:val="0"/>
      <w:divBdr>
        <w:top w:val="none" w:sz="0" w:space="0" w:color="auto"/>
        <w:left w:val="none" w:sz="0" w:space="0" w:color="auto"/>
        <w:bottom w:val="none" w:sz="0" w:space="0" w:color="auto"/>
        <w:right w:val="none" w:sz="0" w:space="0" w:color="auto"/>
      </w:divBdr>
    </w:div>
    <w:div w:id="1964775319">
      <w:bodyDiv w:val="1"/>
      <w:marLeft w:val="0"/>
      <w:marRight w:val="0"/>
      <w:marTop w:val="0"/>
      <w:marBottom w:val="0"/>
      <w:divBdr>
        <w:top w:val="none" w:sz="0" w:space="0" w:color="auto"/>
        <w:left w:val="none" w:sz="0" w:space="0" w:color="auto"/>
        <w:bottom w:val="none" w:sz="0" w:space="0" w:color="auto"/>
        <w:right w:val="none" w:sz="0" w:space="0" w:color="auto"/>
      </w:divBdr>
    </w:div>
    <w:div w:id="1992828597">
      <w:bodyDiv w:val="1"/>
      <w:marLeft w:val="0"/>
      <w:marRight w:val="0"/>
      <w:marTop w:val="0"/>
      <w:marBottom w:val="0"/>
      <w:divBdr>
        <w:top w:val="none" w:sz="0" w:space="0" w:color="auto"/>
        <w:left w:val="none" w:sz="0" w:space="0" w:color="auto"/>
        <w:bottom w:val="none" w:sz="0" w:space="0" w:color="auto"/>
        <w:right w:val="none" w:sz="0" w:space="0" w:color="auto"/>
      </w:divBdr>
    </w:div>
    <w:div w:id="2010138342">
      <w:bodyDiv w:val="1"/>
      <w:marLeft w:val="0"/>
      <w:marRight w:val="0"/>
      <w:marTop w:val="0"/>
      <w:marBottom w:val="0"/>
      <w:divBdr>
        <w:top w:val="none" w:sz="0" w:space="0" w:color="auto"/>
        <w:left w:val="none" w:sz="0" w:space="0" w:color="auto"/>
        <w:bottom w:val="none" w:sz="0" w:space="0" w:color="auto"/>
        <w:right w:val="none" w:sz="0" w:space="0" w:color="auto"/>
      </w:divBdr>
    </w:div>
    <w:div w:id="2031300650">
      <w:bodyDiv w:val="1"/>
      <w:marLeft w:val="0"/>
      <w:marRight w:val="0"/>
      <w:marTop w:val="0"/>
      <w:marBottom w:val="0"/>
      <w:divBdr>
        <w:top w:val="none" w:sz="0" w:space="0" w:color="auto"/>
        <w:left w:val="none" w:sz="0" w:space="0" w:color="auto"/>
        <w:bottom w:val="none" w:sz="0" w:space="0" w:color="auto"/>
        <w:right w:val="none" w:sz="0" w:space="0" w:color="auto"/>
      </w:divBdr>
    </w:div>
    <w:div w:id="2047947991">
      <w:bodyDiv w:val="1"/>
      <w:marLeft w:val="0"/>
      <w:marRight w:val="0"/>
      <w:marTop w:val="0"/>
      <w:marBottom w:val="0"/>
      <w:divBdr>
        <w:top w:val="none" w:sz="0" w:space="0" w:color="auto"/>
        <w:left w:val="none" w:sz="0" w:space="0" w:color="auto"/>
        <w:bottom w:val="none" w:sz="0" w:space="0" w:color="auto"/>
        <w:right w:val="none" w:sz="0" w:space="0" w:color="auto"/>
      </w:divBdr>
    </w:div>
    <w:div w:id="2063480889">
      <w:bodyDiv w:val="1"/>
      <w:marLeft w:val="0"/>
      <w:marRight w:val="0"/>
      <w:marTop w:val="0"/>
      <w:marBottom w:val="0"/>
      <w:divBdr>
        <w:top w:val="none" w:sz="0" w:space="0" w:color="auto"/>
        <w:left w:val="none" w:sz="0" w:space="0" w:color="auto"/>
        <w:bottom w:val="none" w:sz="0" w:space="0" w:color="auto"/>
        <w:right w:val="none" w:sz="0" w:space="0" w:color="auto"/>
      </w:divBdr>
    </w:div>
    <w:div w:id="2067756096">
      <w:bodyDiv w:val="1"/>
      <w:marLeft w:val="0"/>
      <w:marRight w:val="0"/>
      <w:marTop w:val="0"/>
      <w:marBottom w:val="0"/>
      <w:divBdr>
        <w:top w:val="none" w:sz="0" w:space="0" w:color="auto"/>
        <w:left w:val="none" w:sz="0" w:space="0" w:color="auto"/>
        <w:bottom w:val="none" w:sz="0" w:space="0" w:color="auto"/>
        <w:right w:val="none" w:sz="0" w:space="0" w:color="auto"/>
      </w:divBdr>
    </w:div>
    <w:div w:id="2070029828">
      <w:bodyDiv w:val="1"/>
      <w:marLeft w:val="0"/>
      <w:marRight w:val="0"/>
      <w:marTop w:val="0"/>
      <w:marBottom w:val="0"/>
      <w:divBdr>
        <w:top w:val="none" w:sz="0" w:space="0" w:color="auto"/>
        <w:left w:val="none" w:sz="0" w:space="0" w:color="auto"/>
        <w:bottom w:val="none" w:sz="0" w:space="0" w:color="auto"/>
        <w:right w:val="none" w:sz="0" w:space="0" w:color="auto"/>
      </w:divBdr>
    </w:div>
    <w:div w:id="2076708063">
      <w:bodyDiv w:val="1"/>
      <w:marLeft w:val="0"/>
      <w:marRight w:val="0"/>
      <w:marTop w:val="0"/>
      <w:marBottom w:val="0"/>
      <w:divBdr>
        <w:top w:val="none" w:sz="0" w:space="0" w:color="auto"/>
        <w:left w:val="none" w:sz="0" w:space="0" w:color="auto"/>
        <w:bottom w:val="none" w:sz="0" w:space="0" w:color="auto"/>
        <w:right w:val="none" w:sz="0" w:space="0" w:color="auto"/>
      </w:divBdr>
    </w:div>
    <w:div w:id="2085178247">
      <w:bodyDiv w:val="1"/>
      <w:marLeft w:val="0"/>
      <w:marRight w:val="0"/>
      <w:marTop w:val="0"/>
      <w:marBottom w:val="0"/>
      <w:divBdr>
        <w:top w:val="none" w:sz="0" w:space="0" w:color="auto"/>
        <w:left w:val="none" w:sz="0" w:space="0" w:color="auto"/>
        <w:bottom w:val="none" w:sz="0" w:space="0" w:color="auto"/>
        <w:right w:val="none" w:sz="0" w:space="0" w:color="auto"/>
      </w:divBdr>
    </w:div>
    <w:div w:id="208964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5F457-38B4-474E-9A1B-94267AE1C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4</Pages>
  <Words>1195</Words>
  <Characters>6578</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VeritonE430</dc:creator>
  <cp:keywords/>
  <dc:description/>
  <cp:lastModifiedBy>Nelly LESOURD</cp:lastModifiedBy>
  <cp:revision>11</cp:revision>
  <cp:lastPrinted>2023-10-10T15:36:00Z</cp:lastPrinted>
  <dcterms:created xsi:type="dcterms:W3CDTF">2023-10-07T09:16:00Z</dcterms:created>
  <dcterms:modified xsi:type="dcterms:W3CDTF">2023-10-10T15:38:00Z</dcterms:modified>
</cp:coreProperties>
</file>