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6870DAF4"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117717">
        <w:rPr>
          <w:rFonts w:ascii="Tahoma" w:hAnsi="Tahoma" w:cs="Tahoma"/>
          <w:color w:val="990033"/>
          <w:sz w:val="24"/>
          <w:szCs w:val="24"/>
          <w14:ligatures w14:val="none"/>
        </w:rPr>
        <w:t>15 mai</w:t>
      </w:r>
      <w:r w:rsidR="00974CC5">
        <w:rPr>
          <w:rFonts w:ascii="Tahoma" w:hAnsi="Tahoma" w:cs="Tahoma"/>
          <w:color w:val="990033"/>
          <w:sz w:val="24"/>
          <w:szCs w:val="24"/>
          <w14:ligatures w14:val="none"/>
        </w:rPr>
        <w:t xml:space="preserve">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2B60D5F7"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le </w:t>
      </w:r>
      <w:r w:rsidR="00117717">
        <w:rPr>
          <w:rFonts w:ascii="Tahoma" w:hAnsi="Tahoma" w:cs="Tahoma"/>
          <w:b/>
          <w:sz w:val="22"/>
          <w:szCs w:val="22"/>
        </w:rPr>
        <w:t>quinze mai</w:t>
      </w:r>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6D72FA74"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w:t>
      </w:r>
      <w:r w:rsidR="00C506A7">
        <w:rPr>
          <w:rFonts w:ascii="Tahoma" w:hAnsi="Tahoma" w:cs="Tahoma"/>
          <w:sz w:val="22"/>
          <w:szCs w:val="22"/>
        </w:rPr>
        <w:t xml:space="preserve"> (arrivé à 20h53)</w:t>
      </w:r>
      <w:r w:rsidRPr="008F7A44">
        <w:rPr>
          <w:rFonts w:ascii="Tahoma" w:hAnsi="Tahoma" w:cs="Tahoma"/>
          <w:sz w:val="22"/>
          <w:szCs w:val="22"/>
        </w:rPr>
        <w:t xml:space="preserve">, </w:t>
      </w:r>
      <w:r w:rsidR="009B24F4" w:rsidRPr="008F7A44">
        <w:rPr>
          <w:rFonts w:ascii="Tahoma" w:hAnsi="Tahoma" w:cs="Tahoma"/>
          <w:sz w:val="22"/>
          <w:szCs w:val="22"/>
        </w:rPr>
        <w:t>M. Laurent CAURET</w:t>
      </w:r>
      <w:r w:rsidRPr="008F7A44">
        <w:rPr>
          <w:rFonts w:ascii="Tahoma" w:hAnsi="Tahoma" w:cs="Tahoma"/>
          <w:sz w:val="22"/>
          <w:szCs w:val="22"/>
        </w:rPr>
        <w:t xml:space="preserve">, </w:t>
      </w:r>
      <w:r w:rsidR="00974CC5" w:rsidRPr="008F7A44">
        <w:rPr>
          <w:rFonts w:ascii="Tahoma" w:hAnsi="Tahoma" w:cs="Tahoma"/>
          <w:sz w:val="22"/>
          <w:szCs w:val="22"/>
        </w:rPr>
        <w:t>Mme Brigitte GAIGNARD</w:t>
      </w:r>
      <w:r w:rsidR="00974CC5">
        <w:rPr>
          <w:rFonts w:ascii="Tahoma" w:hAnsi="Tahoma" w:cs="Tahoma"/>
          <w:sz w:val="22"/>
          <w:szCs w:val="22"/>
        </w:rPr>
        <w:t>,</w:t>
      </w:r>
      <w:r w:rsidR="00F6482D">
        <w:rPr>
          <w:rFonts w:ascii="Tahoma" w:hAnsi="Tahoma" w:cs="Tahoma"/>
          <w:sz w:val="22"/>
          <w:szCs w:val="22"/>
        </w:rPr>
        <w:t xml:space="preserve"> </w:t>
      </w:r>
      <w:r w:rsidRPr="008F7A44">
        <w:rPr>
          <w:rFonts w:ascii="Tahoma" w:hAnsi="Tahoma" w:cs="Tahoma"/>
          <w:sz w:val="22"/>
          <w:szCs w:val="22"/>
        </w:rPr>
        <w:t>M. Eric VÉRITÉ, Mme Pascale LERAY, M. Dominique ANDRÉ</w:t>
      </w:r>
      <w:r w:rsidR="00C506A7">
        <w:rPr>
          <w:rFonts w:ascii="Tahoma" w:hAnsi="Tahoma" w:cs="Tahoma"/>
          <w:sz w:val="22"/>
          <w:szCs w:val="22"/>
        </w:rPr>
        <w:t xml:space="preserve"> (arrivé à 20h26)</w:t>
      </w:r>
      <w:r w:rsidRPr="008F7A44">
        <w:rPr>
          <w:rFonts w:ascii="Tahoma" w:hAnsi="Tahoma" w:cs="Tahoma"/>
          <w:sz w:val="22"/>
          <w:szCs w:val="22"/>
        </w:rPr>
        <w:t xml:space="preserve">, </w:t>
      </w:r>
      <w:r w:rsidR="00247957" w:rsidRPr="008F7A44">
        <w:rPr>
          <w:rFonts w:ascii="Tahoma" w:hAnsi="Tahoma" w:cs="Tahoma"/>
          <w:sz w:val="22"/>
          <w:szCs w:val="22"/>
        </w:rPr>
        <w:t>M. Laurent BOBOUL</w:t>
      </w:r>
      <w:r w:rsidR="00247957">
        <w:rPr>
          <w:rFonts w:ascii="Tahoma" w:hAnsi="Tahoma" w:cs="Tahoma"/>
          <w:sz w:val="22"/>
          <w:szCs w:val="22"/>
        </w:rPr>
        <w:t>,</w:t>
      </w:r>
      <w:r w:rsidR="00247957" w:rsidRPr="008F7A44">
        <w:rPr>
          <w:rFonts w:ascii="Tahoma" w:hAnsi="Tahoma" w:cs="Tahoma"/>
          <w:sz w:val="22"/>
          <w:szCs w:val="22"/>
        </w:rPr>
        <w:t xml:space="preserve"> </w:t>
      </w:r>
      <w:r w:rsidR="00117717">
        <w:rPr>
          <w:rFonts w:ascii="Tahoma" w:hAnsi="Tahoma" w:cs="Tahoma"/>
          <w:sz w:val="22"/>
          <w:szCs w:val="22"/>
        </w:rPr>
        <w:t xml:space="preserve">M. Pierre DELAHAIE, </w:t>
      </w:r>
      <w:r w:rsidR="008D1027" w:rsidRPr="008F7A44">
        <w:rPr>
          <w:rFonts w:ascii="Tahoma" w:hAnsi="Tahoma" w:cs="Tahoma"/>
          <w:sz w:val="22"/>
          <w:szCs w:val="22"/>
        </w:rPr>
        <w:t>Mme Caroline ÉVRARD</w:t>
      </w:r>
      <w:r w:rsidR="00C506A7">
        <w:rPr>
          <w:rFonts w:ascii="Tahoma" w:hAnsi="Tahoma" w:cs="Tahoma"/>
          <w:sz w:val="22"/>
          <w:szCs w:val="22"/>
        </w:rPr>
        <w:t xml:space="preserve"> (arrivée à 20h26)</w:t>
      </w:r>
      <w:r w:rsidR="008D1027">
        <w:rPr>
          <w:rFonts w:ascii="Tahoma" w:hAnsi="Tahoma" w:cs="Tahoma"/>
          <w:sz w:val="22"/>
          <w:szCs w:val="22"/>
        </w:rPr>
        <w:t>,</w:t>
      </w:r>
      <w:r w:rsidR="008D1027" w:rsidRPr="008F7A44">
        <w:rPr>
          <w:rFonts w:ascii="Tahoma" w:hAnsi="Tahoma" w:cs="Tahoma"/>
          <w:sz w:val="22"/>
          <w:szCs w:val="22"/>
        </w:rPr>
        <w:t xml:space="preserve"> </w:t>
      </w:r>
      <w:r w:rsidR="00117717" w:rsidRPr="008D1027">
        <w:rPr>
          <w:rFonts w:ascii="Tahoma" w:hAnsi="Tahoma" w:cs="Tahoma"/>
          <w:sz w:val="24"/>
          <w:szCs w:val="24"/>
        </w:rPr>
        <w:t>Mme Cécile GRUDÉ</w:t>
      </w:r>
      <w:r w:rsidR="00117717">
        <w:rPr>
          <w:rFonts w:ascii="Tahoma" w:hAnsi="Tahoma" w:cs="Tahoma"/>
          <w:sz w:val="24"/>
          <w:szCs w:val="24"/>
        </w:rPr>
        <w:t>,</w:t>
      </w:r>
      <w:r w:rsidR="00117717" w:rsidRPr="008F7A44">
        <w:rPr>
          <w:rFonts w:ascii="Tahoma" w:hAnsi="Tahoma" w:cs="Tahoma"/>
          <w:sz w:val="22"/>
          <w:szCs w:val="22"/>
        </w:rPr>
        <w:t xml:space="preserve"> Mme Aurélie JAMIN</w:t>
      </w:r>
      <w:r w:rsidR="00117717">
        <w:rPr>
          <w:rFonts w:ascii="Tahoma" w:hAnsi="Tahoma" w:cs="Tahoma"/>
          <w:sz w:val="22"/>
          <w:szCs w:val="22"/>
        </w:rPr>
        <w:t xml:space="preserve">, </w:t>
      </w:r>
      <w:r w:rsidR="00247957" w:rsidRPr="008F7A44">
        <w:rPr>
          <w:rFonts w:ascii="Tahoma" w:hAnsi="Tahoma" w:cs="Tahoma"/>
          <w:sz w:val="22"/>
          <w:szCs w:val="22"/>
        </w:rPr>
        <w:t>Mme Alice JEANNE</w:t>
      </w:r>
      <w:r w:rsidR="00247957">
        <w:rPr>
          <w:rFonts w:ascii="Tahoma" w:hAnsi="Tahoma" w:cs="Tahoma"/>
          <w:sz w:val="22"/>
          <w:szCs w:val="22"/>
        </w:rPr>
        <w:t>,</w:t>
      </w:r>
      <w:r w:rsidR="00247957" w:rsidRPr="008F7A44">
        <w:rPr>
          <w:rFonts w:ascii="Tahoma" w:hAnsi="Tahoma" w:cs="Tahoma"/>
          <w:sz w:val="22"/>
          <w:szCs w:val="22"/>
        </w:rPr>
        <w:t xml:space="preserve"> </w:t>
      </w:r>
      <w:r w:rsidR="00AB506F" w:rsidRPr="008F7A44">
        <w:rPr>
          <w:rFonts w:ascii="Tahoma" w:hAnsi="Tahoma" w:cs="Tahoma"/>
          <w:sz w:val="22"/>
          <w:szCs w:val="22"/>
        </w:rPr>
        <w:t>M. Richard MAREAU</w:t>
      </w:r>
      <w:r w:rsidR="00AB506F">
        <w:rPr>
          <w:rFonts w:ascii="Tahoma" w:hAnsi="Tahoma" w:cs="Tahoma"/>
          <w:sz w:val="22"/>
          <w:szCs w:val="22"/>
        </w:rPr>
        <w:t>,</w:t>
      </w:r>
      <w:r w:rsidR="00AB506F" w:rsidRPr="008F7A44">
        <w:rPr>
          <w:rFonts w:ascii="Tahoma" w:hAnsi="Tahoma" w:cs="Tahoma"/>
          <w:sz w:val="22"/>
          <w:szCs w:val="22"/>
        </w:rPr>
        <w:t xml:space="preserve"> Mme Béatrice OLIVIER</w:t>
      </w:r>
      <w:r w:rsidR="00AB506F">
        <w:rPr>
          <w:rFonts w:ascii="Tahoma" w:hAnsi="Tahoma" w:cs="Tahoma"/>
          <w:sz w:val="22"/>
          <w:szCs w:val="22"/>
        </w:rPr>
        <w:t>,</w:t>
      </w:r>
      <w:r w:rsidR="00AB506F" w:rsidRPr="008F7A44">
        <w:rPr>
          <w:rFonts w:ascii="Tahoma" w:hAnsi="Tahoma" w:cs="Tahoma"/>
          <w:sz w:val="22"/>
          <w:szCs w:val="22"/>
        </w:rPr>
        <w:t xml:space="preserve"> </w:t>
      </w:r>
      <w:r w:rsidR="00974CC5" w:rsidRPr="008F7A44">
        <w:rPr>
          <w:rFonts w:ascii="Tahoma" w:hAnsi="Tahoma" w:cs="Tahoma"/>
          <w:sz w:val="22"/>
          <w:szCs w:val="22"/>
        </w:rPr>
        <w:t>M. Yohann PIERRE</w:t>
      </w:r>
      <w:r w:rsidR="00974CC5">
        <w:rPr>
          <w:rFonts w:ascii="Tahoma" w:hAnsi="Tahoma" w:cs="Tahoma"/>
          <w:sz w:val="22"/>
          <w:szCs w:val="22"/>
        </w:rPr>
        <w:t xml:space="preserve">, </w:t>
      </w:r>
      <w:r w:rsidRPr="008F7A44">
        <w:rPr>
          <w:rFonts w:ascii="Tahoma" w:hAnsi="Tahoma" w:cs="Tahoma"/>
          <w:sz w:val="22"/>
          <w:szCs w:val="22"/>
        </w:rPr>
        <w:t>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3204AB94"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117717" w:rsidRPr="008F7A44">
        <w:rPr>
          <w:rFonts w:ascii="Tahoma" w:hAnsi="Tahoma" w:cs="Tahoma"/>
          <w:sz w:val="22"/>
          <w:szCs w:val="22"/>
        </w:rPr>
        <w:t xml:space="preserve">M. Daniel ALAIN (procuration donnée </w:t>
      </w:r>
      <w:r w:rsidR="00117717">
        <w:rPr>
          <w:rFonts w:ascii="Tahoma" w:hAnsi="Tahoma" w:cs="Tahoma"/>
          <w:sz w:val="22"/>
          <w:szCs w:val="22"/>
        </w:rPr>
        <w:t>D</w:t>
      </w:r>
      <w:r w:rsidR="00F66C9B">
        <w:rPr>
          <w:rFonts w:ascii="Tahoma" w:hAnsi="Tahoma" w:cs="Tahoma"/>
          <w:sz w:val="22"/>
          <w:szCs w:val="22"/>
        </w:rPr>
        <w:t>.</w:t>
      </w:r>
      <w:r w:rsidR="00117717">
        <w:rPr>
          <w:rFonts w:ascii="Tahoma" w:hAnsi="Tahoma" w:cs="Tahoma"/>
          <w:sz w:val="22"/>
          <w:szCs w:val="22"/>
        </w:rPr>
        <w:t xml:space="preserve"> </w:t>
      </w:r>
      <w:r w:rsidR="00117717" w:rsidRPr="008F7A44">
        <w:rPr>
          <w:rFonts w:ascii="Tahoma" w:hAnsi="Tahoma" w:cs="Tahoma"/>
          <w:sz w:val="22"/>
          <w:szCs w:val="22"/>
        </w:rPr>
        <w:t>ANDRÉ</w:t>
      </w:r>
      <w:r w:rsidR="00117717">
        <w:rPr>
          <w:rFonts w:ascii="Tahoma" w:hAnsi="Tahoma" w:cs="Tahoma"/>
          <w:sz w:val="22"/>
          <w:szCs w:val="22"/>
        </w:rPr>
        <w:t>)</w:t>
      </w:r>
      <w:r w:rsidR="00117717" w:rsidRPr="008F7A44">
        <w:rPr>
          <w:rFonts w:ascii="Tahoma" w:hAnsi="Tahoma" w:cs="Tahoma"/>
          <w:sz w:val="22"/>
          <w:szCs w:val="22"/>
        </w:rPr>
        <w:t>,</w:t>
      </w:r>
      <w:r w:rsidR="00117717">
        <w:rPr>
          <w:rFonts w:ascii="Tahoma" w:hAnsi="Tahoma" w:cs="Tahoma"/>
          <w:sz w:val="22"/>
          <w:szCs w:val="22"/>
        </w:rPr>
        <w:t xml:space="preserve"> </w:t>
      </w:r>
      <w:r w:rsidR="00117717" w:rsidRPr="008F7A44">
        <w:rPr>
          <w:rFonts w:ascii="Tahoma" w:hAnsi="Tahoma" w:cs="Tahoma"/>
          <w:sz w:val="22"/>
          <w:szCs w:val="22"/>
        </w:rPr>
        <w:t>M. Eugène BESNARD</w:t>
      </w:r>
      <w:r w:rsidR="00117717">
        <w:rPr>
          <w:rFonts w:ascii="Tahoma" w:hAnsi="Tahoma" w:cs="Tahoma"/>
          <w:sz w:val="22"/>
          <w:szCs w:val="22"/>
        </w:rPr>
        <w:t xml:space="preserve"> </w:t>
      </w:r>
      <w:r w:rsidR="00117717" w:rsidRPr="008F7A44">
        <w:rPr>
          <w:rFonts w:ascii="Tahoma" w:hAnsi="Tahoma" w:cs="Tahoma"/>
          <w:sz w:val="22"/>
          <w:szCs w:val="22"/>
        </w:rPr>
        <w:t xml:space="preserve">(procuration donnée </w:t>
      </w:r>
      <w:r w:rsidR="00117717">
        <w:rPr>
          <w:rFonts w:ascii="Tahoma" w:hAnsi="Tahoma" w:cs="Tahoma"/>
          <w:sz w:val="22"/>
          <w:szCs w:val="22"/>
        </w:rPr>
        <w:t xml:space="preserve">E </w:t>
      </w:r>
      <w:r w:rsidR="00117717" w:rsidRPr="008F7A44">
        <w:rPr>
          <w:rFonts w:ascii="Tahoma" w:hAnsi="Tahoma" w:cs="Tahoma"/>
          <w:sz w:val="22"/>
          <w:szCs w:val="22"/>
        </w:rPr>
        <w:t>VÉRITÉ</w:t>
      </w:r>
      <w:r w:rsidR="00117717">
        <w:rPr>
          <w:rFonts w:ascii="Tahoma" w:hAnsi="Tahoma" w:cs="Tahoma"/>
          <w:sz w:val="22"/>
          <w:szCs w:val="22"/>
        </w:rPr>
        <w:t>)</w:t>
      </w:r>
      <w:r w:rsidRPr="008F7A44">
        <w:rPr>
          <w:rFonts w:ascii="Tahoma" w:hAnsi="Tahoma" w:cs="Tahoma"/>
          <w:sz w:val="22"/>
          <w:szCs w:val="22"/>
        </w:rPr>
        <w:t xml:space="preserve">, </w:t>
      </w:r>
      <w:r w:rsidR="00117717" w:rsidRPr="008F7A44">
        <w:rPr>
          <w:rFonts w:ascii="Tahoma" w:hAnsi="Tahoma" w:cs="Tahoma"/>
          <w:sz w:val="22"/>
          <w:szCs w:val="22"/>
        </w:rPr>
        <w:t>Mme Stéphanie CANTIN</w:t>
      </w:r>
      <w:r w:rsidR="00117717">
        <w:rPr>
          <w:rFonts w:ascii="Tahoma" w:hAnsi="Tahoma" w:cs="Tahoma"/>
          <w:sz w:val="22"/>
          <w:szCs w:val="22"/>
        </w:rPr>
        <w:t xml:space="preserve"> </w:t>
      </w:r>
      <w:r w:rsidR="008D1027">
        <w:rPr>
          <w:rFonts w:ascii="Tahoma" w:hAnsi="Tahoma" w:cs="Tahoma"/>
          <w:sz w:val="22"/>
          <w:szCs w:val="22"/>
        </w:rPr>
        <w:t>(</w:t>
      </w:r>
      <w:r w:rsidR="008D1027" w:rsidRPr="008F7A44">
        <w:rPr>
          <w:rFonts w:ascii="Tahoma" w:hAnsi="Tahoma" w:cs="Tahoma"/>
          <w:sz w:val="22"/>
          <w:szCs w:val="22"/>
        </w:rPr>
        <w:t xml:space="preserve">procuration donnée </w:t>
      </w:r>
      <w:r w:rsidR="00117717">
        <w:rPr>
          <w:rFonts w:ascii="Tahoma" w:hAnsi="Tahoma" w:cs="Tahoma"/>
          <w:sz w:val="22"/>
          <w:szCs w:val="22"/>
        </w:rPr>
        <w:t xml:space="preserve">C </w:t>
      </w:r>
      <w:r w:rsidR="00117717" w:rsidRPr="008D1027">
        <w:rPr>
          <w:rFonts w:ascii="Tahoma" w:hAnsi="Tahoma" w:cs="Tahoma"/>
          <w:sz w:val="24"/>
          <w:szCs w:val="24"/>
        </w:rPr>
        <w:t>GRUDÉ</w:t>
      </w:r>
      <w:r w:rsidR="008D1027" w:rsidRPr="008F7A44">
        <w:rPr>
          <w:rFonts w:ascii="Tahoma" w:hAnsi="Tahoma" w:cs="Tahoma"/>
          <w:sz w:val="22"/>
          <w:szCs w:val="22"/>
        </w:rPr>
        <w:t>),</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0CBBC572"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008E14C9" w:rsidRPr="008F7A44">
        <w:rPr>
          <w:rFonts w:ascii="Tahoma" w:hAnsi="Tahoma" w:cs="Tahoma"/>
          <w:sz w:val="22"/>
          <w:szCs w:val="22"/>
        </w:rPr>
        <w:t xml:space="preserve">M. </w:t>
      </w:r>
      <w:r w:rsidR="00C506A7" w:rsidRPr="008F7A44">
        <w:rPr>
          <w:rFonts w:ascii="Tahoma" w:hAnsi="Tahoma" w:cs="Tahoma"/>
          <w:sz w:val="22"/>
          <w:szCs w:val="22"/>
        </w:rPr>
        <w:t>José SAMPAIO-COELHO,</w:t>
      </w:r>
    </w:p>
    <w:bookmarkEnd w:id="1"/>
    <w:p w14:paraId="2DB5F028" w14:textId="1F603F1B"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117717">
        <w:rPr>
          <w:rFonts w:ascii="Tahoma" w:hAnsi="Tahoma" w:cs="Tahoma"/>
          <w:sz w:val="22"/>
          <w:szCs w:val="22"/>
          <w14:ligatures w14:val="none"/>
        </w:rPr>
        <w:t>05</w:t>
      </w:r>
      <w:r w:rsidR="00974CC5">
        <w:rPr>
          <w:rFonts w:ascii="Tahoma" w:hAnsi="Tahoma" w:cs="Tahoma"/>
          <w:sz w:val="22"/>
          <w:szCs w:val="22"/>
          <w14:ligatures w14:val="none"/>
        </w:rPr>
        <w:t>/0</w:t>
      </w:r>
      <w:r w:rsidR="00117717">
        <w:rPr>
          <w:rFonts w:ascii="Tahoma" w:hAnsi="Tahoma" w:cs="Tahoma"/>
          <w:sz w:val="22"/>
          <w:szCs w:val="22"/>
          <w14:ligatures w14:val="none"/>
        </w:rPr>
        <w:t>5</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59BE21F9"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247957">
        <w:rPr>
          <w:rFonts w:ascii="Tahoma" w:hAnsi="Tahoma" w:cs="Tahoma"/>
          <w:sz w:val="22"/>
          <w:szCs w:val="22"/>
          <w14:ligatures w14:val="none"/>
        </w:rPr>
        <w:t>1</w:t>
      </w:r>
      <w:r w:rsidR="00117717">
        <w:rPr>
          <w:rFonts w:ascii="Tahoma" w:hAnsi="Tahoma" w:cs="Tahoma"/>
          <w:sz w:val="22"/>
          <w:szCs w:val="22"/>
          <w14:ligatures w14:val="none"/>
        </w:rPr>
        <w:t>6</w:t>
      </w:r>
      <w:r w:rsidR="00A23808">
        <w:rPr>
          <w:rFonts w:ascii="Tahoma" w:hAnsi="Tahoma" w:cs="Tahoma"/>
          <w:sz w:val="22"/>
          <w:szCs w:val="22"/>
          <w14:ligatures w14:val="none"/>
        </w:rPr>
        <w:t>/</w:t>
      </w:r>
      <w:r w:rsidR="00974CC5">
        <w:rPr>
          <w:rFonts w:ascii="Tahoma" w:hAnsi="Tahoma" w:cs="Tahoma"/>
          <w:sz w:val="22"/>
          <w:szCs w:val="22"/>
          <w14:ligatures w14:val="none"/>
        </w:rPr>
        <w:t>0</w:t>
      </w:r>
      <w:r w:rsidR="00117717">
        <w:rPr>
          <w:rFonts w:ascii="Tahoma" w:hAnsi="Tahoma" w:cs="Tahoma"/>
          <w:sz w:val="22"/>
          <w:szCs w:val="22"/>
          <w14:ligatures w14:val="none"/>
        </w:rPr>
        <w:t>5</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58745873" w14:textId="6206D2AE" w:rsidR="005069B8" w:rsidRDefault="005069B8" w:rsidP="00C55E72">
      <w:pPr>
        <w:pStyle w:val="Paragraphedeliste"/>
        <w:numPr>
          <w:ilvl w:val="0"/>
          <w:numId w:val="16"/>
        </w:numPr>
        <w:jc w:val="both"/>
        <w:rPr>
          <w:rFonts w:ascii="Tahoma" w:hAnsi="Tahoma" w:cs="Tahoma"/>
          <w:b/>
          <w:u w:val="single"/>
        </w:rPr>
      </w:pPr>
      <w:r>
        <w:rPr>
          <w:rFonts w:ascii="Tahoma" w:hAnsi="Tahoma" w:cs="Tahoma"/>
          <w:b/>
          <w:u w:val="single"/>
        </w:rPr>
        <w:t>Modification de l’ordre du jour</w:t>
      </w:r>
    </w:p>
    <w:p w14:paraId="70AE3DE5" w14:textId="39D95CFA" w:rsidR="005069B8" w:rsidRPr="00EF3CD7" w:rsidRDefault="005069B8" w:rsidP="00EF3CD7">
      <w:pPr>
        <w:jc w:val="both"/>
        <w:rPr>
          <w:rFonts w:ascii="Tahoma" w:hAnsi="Tahoma" w:cs="Tahoma"/>
        </w:rPr>
      </w:pPr>
      <w:r w:rsidRPr="00EF3CD7">
        <w:rPr>
          <w:rFonts w:ascii="Tahoma" w:hAnsi="Tahoma" w:cs="Tahoma"/>
        </w:rPr>
        <w:t>M. C</w:t>
      </w:r>
      <w:r w:rsidR="00EF3CD7">
        <w:rPr>
          <w:rFonts w:ascii="Tahoma" w:hAnsi="Tahoma" w:cs="Tahoma"/>
        </w:rPr>
        <w:t>AURET</w:t>
      </w:r>
      <w:r w:rsidRPr="00EF3CD7">
        <w:rPr>
          <w:rFonts w:ascii="Tahoma" w:hAnsi="Tahoma" w:cs="Tahoma"/>
        </w:rPr>
        <w:t xml:space="preserve"> </w:t>
      </w:r>
      <w:r w:rsidR="00EF3CD7" w:rsidRPr="00EF3CD7">
        <w:rPr>
          <w:rFonts w:ascii="Tahoma" w:hAnsi="Tahoma" w:cs="Tahoma"/>
        </w:rPr>
        <w:t>propose de rajouter à l’ordre du jour :</w:t>
      </w:r>
    </w:p>
    <w:p w14:paraId="6D0FED71" w14:textId="595F9DEA" w:rsidR="00EF3CD7" w:rsidRPr="00EF3CD7" w:rsidRDefault="00EF3CD7" w:rsidP="00EF3CD7">
      <w:pPr>
        <w:jc w:val="both"/>
        <w:rPr>
          <w:rFonts w:ascii="Tahoma" w:hAnsi="Tahoma" w:cs="Tahoma"/>
        </w:rPr>
      </w:pPr>
      <w:r w:rsidRPr="00EF3CD7">
        <w:rPr>
          <w:rFonts w:ascii="Tahoma" w:hAnsi="Tahoma" w:cs="Tahoma"/>
        </w:rPr>
        <w:t>-Tableau des emplois, ouverture fermeture de poste</w:t>
      </w:r>
    </w:p>
    <w:p w14:paraId="005C15D0" w14:textId="3CF28440" w:rsidR="00EF3CD7" w:rsidRDefault="00EF3CD7" w:rsidP="00EF3CD7">
      <w:pPr>
        <w:jc w:val="both"/>
        <w:rPr>
          <w:rFonts w:ascii="Tahoma" w:hAnsi="Tahoma" w:cs="Tahoma"/>
        </w:rPr>
      </w:pPr>
      <w:r w:rsidRPr="00EF3CD7">
        <w:rPr>
          <w:rFonts w:ascii="Tahoma" w:hAnsi="Tahoma" w:cs="Tahoma"/>
        </w:rPr>
        <w:t>-Garantie Emprunt Mancelle d’Habitation – Lotissement</w:t>
      </w:r>
      <w:r w:rsidR="00630E4E" w:rsidRPr="00EF3CD7">
        <w:rPr>
          <w:rFonts w:ascii="Tahoma" w:hAnsi="Tahoma" w:cs="Tahoma"/>
        </w:rPr>
        <w:t xml:space="preserve"> « Pont</w:t>
      </w:r>
      <w:r w:rsidRPr="00EF3CD7">
        <w:rPr>
          <w:rFonts w:ascii="Tahoma" w:hAnsi="Tahoma" w:cs="Tahoma"/>
        </w:rPr>
        <w:t xml:space="preserve"> d’Orne »</w:t>
      </w:r>
    </w:p>
    <w:p w14:paraId="667EF947" w14:textId="2928918A" w:rsidR="00757DE1" w:rsidRPr="00EF3CD7" w:rsidRDefault="00757DE1" w:rsidP="00757DE1">
      <w:pPr>
        <w:widowControl w:val="0"/>
        <w:jc w:val="both"/>
        <w:rPr>
          <w:rFonts w:ascii="Tahoma" w:hAnsi="Tahoma" w:cs="Tahoma"/>
        </w:rPr>
      </w:pPr>
      <w:r w:rsidRPr="001A7B0B">
        <w:rPr>
          <w:rFonts w:ascii="Verdana" w:hAnsi="Verdana" w:cs="Arial"/>
          <w:sz w:val="18"/>
          <w:szCs w:val="18"/>
        </w:rPr>
        <w:t xml:space="preserve">Le conseil municipal, après en avoir délibéré, à l’unanimité </w:t>
      </w:r>
      <w:r w:rsidRPr="001A7B0B">
        <w:rPr>
          <w:rFonts w:ascii="Verdana" w:hAnsi="Verdana" w:cs="Arial"/>
          <w:b/>
          <w:bCs/>
          <w:sz w:val="18"/>
          <w:szCs w:val="18"/>
        </w:rPr>
        <w:t>APPROUVE</w:t>
      </w:r>
      <w:r w:rsidRPr="001A7B0B">
        <w:rPr>
          <w:rFonts w:ascii="Verdana" w:hAnsi="Verdana" w:cs="Arial"/>
          <w:sz w:val="18"/>
          <w:szCs w:val="18"/>
        </w:rPr>
        <w:t xml:space="preserve"> </w:t>
      </w:r>
      <w:r>
        <w:rPr>
          <w:rFonts w:ascii="Verdana" w:hAnsi="Verdana" w:cs="Arial"/>
          <w:sz w:val="18"/>
          <w:szCs w:val="18"/>
        </w:rPr>
        <w:t xml:space="preserve">les </w:t>
      </w:r>
      <w:r w:rsidR="00630E4E">
        <w:rPr>
          <w:rFonts w:ascii="Verdana" w:hAnsi="Verdana" w:cs="Arial"/>
          <w:sz w:val="18"/>
          <w:szCs w:val="18"/>
        </w:rPr>
        <w:t>modifications</w:t>
      </w:r>
    </w:p>
    <w:p w14:paraId="0612BB81" w14:textId="77777777" w:rsidR="005069B8" w:rsidRPr="00BA182C" w:rsidRDefault="005069B8" w:rsidP="00BA182C">
      <w:pPr>
        <w:widowControl w:val="0"/>
        <w:jc w:val="both"/>
        <w:rPr>
          <w:rFonts w:ascii="Verdana" w:hAnsi="Verdana" w:cs="Arial"/>
          <w:sz w:val="18"/>
          <w:szCs w:val="18"/>
        </w:rPr>
      </w:pPr>
    </w:p>
    <w:p w14:paraId="27CD6C85" w14:textId="3CB79E33" w:rsidR="00BF2387" w:rsidRPr="00AB506F" w:rsidRDefault="00BF2387" w:rsidP="00C55E72">
      <w:pPr>
        <w:pStyle w:val="Paragraphedeliste"/>
        <w:numPr>
          <w:ilvl w:val="0"/>
          <w:numId w:val="16"/>
        </w:numPr>
        <w:jc w:val="both"/>
        <w:rPr>
          <w:rFonts w:ascii="Tahoma" w:hAnsi="Tahoma" w:cs="Tahoma"/>
          <w:b/>
          <w:u w:val="single"/>
        </w:rPr>
      </w:pPr>
      <w:r w:rsidRPr="00AB506F">
        <w:rPr>
          <w:rFonts w:ascii="Tahoma" w:hAnsi="Tahoma" w:cs="Tahoma"/>
          <w:b/>
          <w:u w:val="single"/>
        </w:rPr>
        <w:t xml:space="preserve">Approbation du compte rendu du </w:t>
      </w:r>
      <w:r w:rsidR="00F66C9B">
        <w:rPr>
          <w:rFonts w:ascii="Tahoma" w:hAnsi="Tahoma" w:cs="Tahoma"/>
          <w:b/>
          <w:u w:val="single"/>
        </w:rPr>
        <w:t>3 avril</w:t>
      </w:r>
      <w:r w:rsidR="002C0502" w:rsidRPr="00AB506F">
        <w:rPr>
          <w:rFonts w:ascii="Tahoma" w:hAnsi="Tahoma" w:cs="Tahoma"/>
          <w:b/>
          <w:u w:val="single"/>
        </w:rPr>
        <w:t xml:space="preserve"> 202</w:t>
      </w:r>
      <w:r w:rsidR="003E6A42">
        <w:rPr>
          <w:rFonts w:ascii="Tahoma" w:hAnsi="Tahoma" w:cs="Tahoma"/>
          <w:b/>
          <w:u w:val="single"/>
        </w:rPr>
        <w:t>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56867129"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EF3CD7">
        <w:rPr>
          <w:rFonts w:ascii="Verdana" w:hAnsi="Verdana" w:cs="Arial"/>
          <w:sz w:val="18"/>
          <w:szCs w:val="18"/>
        </w:rPr>
        <w:t>3 avril</w:t>
      </w:r>
      <w:r w:rsidR="003E6A42">
        <w:rPr>
          <w:rFonts w:ascii="Verdana" w:hAnsi="Verdana" w:cs="Arial"/>
          <w:sz w:val="18"/>
          <w:szCs w:val="18"/>
        </w:rPr>
        <w:t xml:space="preserve"> 2023</w:t>
      </w:r>
    </w:p>
    <w:p w14:paraId="6FC1BD5A" w14:textId="77777777" w:rsidR="003E6A42" w:rsidRDefault="003E6A42" w:rsidP="003E6A42">
      <w:pPr>
        <w:widowControl w:val="0"/>
        <w:jc w:val="both"/>
      </w:pPr>
    </w:p>
    <w:p w14:paraId="02974FB8" w14:textId="348AD885" w:rsidR="00BF2387" w:rsidRPr="00BF2387" w:rsidRDefault="00BF2387" w:rsidP="00C55E72">
      <w:pPr>
        <w:pStyle w:val="Paragraphedeliste"/>
        <w:numPr>
          <w:ilvl w:val="0"/>
          <w:numId w:val="16"/>
        </w:numPr>
        <w:jc w:val="both"/>
        <w:rPr>
          <w:rFonts w:ascii="Tahoma" w:hAnsi="Tahoma" w:cs="Tahoma"/>
          <w:b/>
          <w:u w:val="single"/>
        </w:rPr>
      </w:pPr>
      <w:r w:rsidRPr="00BF2387">
        <w:rPr>
          <w:rFonts w:ascii="Tahoma" w:hAnsi="Tahoma" w:cs="Tahoma"/>
          <w:b/>
          <w:u w:val="single"/>
        </w:rPr>
        <w:t>Décisions du Maire :</w:t>
      </w:r>
    </w:p>
    <w:p w14:paraId="183C190D" w14:textId="362E47BC" w:rsidR="005941A5" w:rsidRDefault="00EF3CD7" w:rsidP="005941A5">
      <w:pPr>
        <w:rPr>
          <w:rFonts w:ascii="Tahoma" w:hAnsi="Tahoma" w:cs="Tahoma"/>
        </w:rPr>
      </w:pPr>
      <w:r w:rsidRPr="00EF3CD7">
        <w:rPr>
          <w:rFonts w:ascii="Tahoma" w:hAnsi="Tahoma" w:cs="Tahoma"/>
        </w:rPr>
        <w:t>M. C</w:t>
      </w:r>
      <w:r>
        <w:rPr>
          <w:rFonts w:ascii="Tahoma" w:hAnsi="Tahoma" w:cs="Tahoma"/>
        </w:rPr>
        <w:t>AURET</w:t>
      </w:r>
      <w:r w:rsidRPr="00EF3CD7">
        <w:rPr>
          <w:rFonts w:ascii="Tahoma" w:hAnsi="Tahoma" w:cs="Tahoma"/>
        </w:rPr>
        <w:t xml:space="preserve"> </w:t>
      </w:r>
      <w:r w:rsidR="005941A5" w:rsidRPr="00CB2A28">
        <w:rPr>
          <w:rFonts w:ascii="Tahoma" w:hAnsi="Tahoma" w:cs="Tahoma"/>
        </w:rPr>
        <w:t xml:space="preserve">informe le conseil municipal </w:t>
      </w:r>
      <w:r w:rsidR="005941A5">
        <w:rPr>
          <w:rFonts w:ascii="Tahoma" w:hAnsi="Tahoma" w:cs="Tahoma"/>
        </w:rPr>
        <w:t>des décisions prises depuis le dernier conseil municipal :</w:t>
      </w:r>
    </w:p>
    <w:p w14:paraId="7D0A8C15" w14:textId="77777777" w:rsidR="00EF3CD7" w:rsidRPr="00D40471" w:rsidRDefault="00EF3CD7" w:rsidP="00C55E72">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10</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11/04/</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 xml:space="preserve"> DIA07220523Z00</w:t>
      </w:r>
      <w:r>
        <w:rPr>
          <w:rFonts w:ascii="Tahoma" w:eastAsia="Times New Roman" w:hAnsi="Tahoma" w:cs="Tahoma"/>
          <w:kern w:val="28"/>
          <w:sz w:val="20"/>
          <w:szCs w:val="20"/>
          <w:lang w:eastAsia="fr-FR"/>
        </w:rPr>
        <w:t>10</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06/04</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19 Hameau du Panorama - 896 m²</w:t>
      </w:r>
    </w:p>
    <w:p w14:paraId="18ACFC24" w14:textId="77777777" w:rsidR="00EF3CD7" w:rsidRDefault="00EF3CD7" w:rsidP="00C55E72">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29/04/</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11</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19/04</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17 rue de la Violetterie – 1 030 m²</w:t>
      </w:r>
    </w:p>
    <w:p w14:paraId="70E64112" w14:textId="2D0A0AF5" w:rsidR="00BD35D4" w:rsidRPr="005941A5" w:rsidRDefault="005941A5" w:rsidP="00BF2387">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582116BE" w14:textId="06EC16BB" w:rsidR="001516C9" w:rsidRDefault="001516C9" w:rsidP="00715CFC">
      <w:pPr>
        <w:pStyle w:val="Sansinterligne"/>
        <w:ind w:left="720"/>
        <w:rPr>
          <w:rFonts w:ascii="Tahoma" w:hAnsi="Tahoma" w:cs="Tahoma"/>
          <w:sz w:val="18"/>
          <w:szCs w:val="18"/>
          <w14:ligatures w14:val="none"/>
        </w:rPr>
      </w:pPr>
    </w:p>
    <w:p w14:paraId="67062B56" w14:textId="73663D4C" w:rsidR="00757DE1" w:rsidRPr="00CB4662" w:rsidRDefault="00757DE1" w:rsidP="00C55E72">
      <w:pPr>
        <w:pStyle w:val="Paragraphedeliste"/>
        <w:numPr>
          <w:ilvl w:val="0"/>
          <w:numId w:val="16"/>
        </w:numPr>
        <w:jc w:val="both"/>
        <w:rPr>
          <w:rFonts w:ascii="Tahoma" w:hAnsi="Tahoma" w:cs="Tahoma"/>
          <w:b/>
          <w:u w:val="single"/>
        </w:rPr>
      </w:pPr>
      <w:bookmarkStart w:id="2" w:name="_Hlk99705232"/>
      <w:bookmarkStart w:id="3" w:name="_Hlk131834691"/>
      <w:r w:rsidRPr="00CB4662">
        <w:rPr>
          <w:rFonts w:ascii="Tahoma" w:hAnsi="Tahoma" w:cs="Tahoma"/>
          <w:b/>
          <w:u w:val="single"/>
        </w:rPr>
        <w:t>Jurés d’assises 2023</w:t>
      </w:r>
    </w:p>
    <w:p w14:paraId="72B9831E" w14:textId="77777777" w:rsidR="00757DE1" w:rsidRDefault="00757DE1" w:rsidP="00757DE1">
      <w:pPr>
        <w:pStyle w:val="Paragraphedeliste"/>
        <w:widowControl w:val="0"/>
        <w:ind w:left="0"/>
        <w:jc w:val="both"/>
        <w:rPr>
          <w:rFonts w:ascii="Tahoma" w:hAnsi="Tahoma" w:cs="Tahoma"/>
          <w:bCs/>
          <w:sz w:val="20"/>
          <w:szCs w:val="20"/>
        </w:rPr>
      </w:pPr>
    </w:p>
    <w:p w14:paraId="53643CB0" w14:textId="77777777"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Vu l’arrêté préfectoral du 17 avril 2023, répartissant la liste des jurés d’assises dans le département de la Sarthe pour l’année 2024, pour Montbizot 1,</w:t>
      </w:r>
    </w:p>
    <w:p w14:paraId="47790973" w14:textId="77777777"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Vu qu’il n’appartient pas au Maire de s’inquiéter des incompatibilités ou incapacités dont il pourrait avoir connaissance, il a lieu de procéder au tirage d’un nombre de noms triple de celui fixé par l’arrêté préfectoral,</w:t>
      </w:r>
    </w:p>
    <w:p w14:paraId="096C4EA2" w14:textId="77777777"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Vu que le tirage au sort doit être organisé avant le 31 juillet 2023,</w:t>
      </w:r>
    </w:p>
    <w:p w14:paraId="1B1145C4" w14:textId="77777777"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Vu que l’opération de tirage au sort doit se faire publiquement,</w:t>
      </w:r>
    </w:p>
    <w:p w14:paraId="00AE2A6D" w14:textId="77777777"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Vu la liste générale des électeurs de la commune de Montbizot comportant 1385 électeurs sur 156 pages,</w:t>
      </w:r>
    </w:p>
    <w:p w14:paraId="349E503F" w14:textId="77777777" w:rsidR="00757DE1" w:rsidRDefault="00757DE1" w:rsidP="00757DE1">
      <w:pPr>
        <w:pStyle w:val="Paragraphedeliste"/>
        <w:widowControl w:val="0"/>
        <w:ind w:left="0"/>
        <w:jc w:val="both"/>
        <w:rPr>
          <w:rFonts w:ascii="Tahoma" w:hAnsi="Tahoma" w:cs="Tahoma"/>
          <w:bCs/>
          <w:sz w:val="20"/>
          <w:szCs w:val="20"/>
        </w:rPr>
      </w:pPr>
    </w:p>
    <w:p w14:paraId="387940A7" w14:textId="77777777"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Il est procédé au tirage au sort selon le 2</w:t>
      </w:r>
      <w:r w:rsidRPr="00463014">
        <w:rPr>
          <w:rFonts w:ascii="Tahoma" w:hAnsi="Tahoma" w:cs="Tahoma"/>
          <w:bCs/>
          <w:sz w:val="20"/>
          <w:szCs w:val="20"/>
          <w:vertAlign w:val="superscript"/>
        </w:rPr>
        <w:t>ème</w:t>
      </w:r>
      <w:r>
        <w:rPr>
          <w:rFonts w:ascii="Tahoma" w:hAnsi="Tahoma" w:cs="Tahoma"/>
          <w:bCs/>
          <w:sz w:val="20"/>
          <w:szCs w:val="20"/>
        </w:rPr>
        <w:t xml:space="preserve"> procédé (un premier tirage donnera le chiffre des unités, un second celui des dizaines et ainsi de suite, donnant le numéro d’inscription sur la liste générale des électeurs, ceux-ci étant inscrits par ordre numérique) de : </w:t>
      </w:r>
    </w:p>
    <w:p w14:paraId="1EB21BC0" w14:textId="407F0B94"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1 –</w:t>
      </w:r>
      <w:r>
        <w:rPr>
          <w:rFonts w:ascii="Tahoma" w:hAnsi="Tahoma" w:cs="Tahoma"/>
          <w:bCs/>
          <w:sz w:val="20"/>
          <w:szCs w:val="20"/>
        </w:rPr>
        <w:t xml:space="preserve"> 754</w:t>
      </w:r>
      <w:r>
        <w:rPr>
          <w:rFonts w:ascii="Tahoma" w:hAnsi="Tahoma" w:cs="Tahoma"/>
          <w:bCs/>
          <w:sz w:val="20"/>
          <w:szCs w:val="20"/>
        </w:rPr>
        <w:tab/>
      </w:r>
      <w:r>
        <w:rPr>
          <w:rFonts w:ascii="Tahoma" w:hAnsi="Tahoma" w:cs="Tahoma"/>
          <w:bCs/>
          <w:sz w:val="20"/>
          <w:szCs w:val="20"/>
        </w:rPr>
        <w:tab/>
      </w:r>
      <w:r w:rsidR="00BA182C">
        <w:rPr>
          <w:rFonts w:ascii="Tahoma" w:hAnsi="Tahoma" w:cs="Tahoma"/>
          <w:bCs/>
          <w:sz w:val="20"/>
          <w:szCs w:val="20"/>
        </w:rPr>
        <w:t>LEFAUX Gwendoline</w:t>
      </w:r>
      <w:r w:rsidR="00630E4E">
        <w:rPr>
          <w:rFonts w:ascii="Tahoma" w:hAnsi="Tahoma" w:cs="Tahoma"/>
          <w:bCs/>
          <w:sz w:val="20"/>
          <w:szCs w:val="20"/>
        </w:rPr>
        <w:t xml:space="preserve"> Véronique Sylvie</w:t>
      </w:r>
    </w:p>
    <w:p w14:paraId="31DF6513" w14:textId="7DDCC40E"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2 –</w:t>
      </w:r>
      <w:r w:rsidR="00BA182C">
        <w:rPr>
          <w:rFonts w:ascii="Tahoma" w:hAnsi="Tahoma" w:cs="Tahoma"/>
          <w:bCs/>
          <w:sz w:val="20"/>
          <w:szCs w:val="20"/>
        </w:rPr>
        <w:t>0469</w:t>
      </w:r>
      <w:r w:rsidR="00BA182C">
        <w:rPr>
          <w:rFonts w:ascii="Tahoma" w:hAnsi="Tahoma" w:cs="Tahoma"/>
          <w:bCs/>
          <w:sz w:val="20"/>
          <w:szCs w:val="20"/>
        </w:rPr>
        <w:tab/>
        <w:t>FOURNIGAULT Philippe</w:t>
      </w:r>
      <w:r w:rsidR="00630E4E">
        <w:rPr>
          <w:rFonts w:ascii="Tahoma" w:hAnsi="Tahoma" w:cs="Tahoma"/>
          <w:bCs/>
          <w:sz w:val="20"/>
          <w:szCs w:val="20"/>
        </w:rPr>
        <w:t xml:space="preserve"> Yves Christian Claude</w:t>
      </w:r>
    </w:p>
    <w:p w14:paraId="0EFD36F2" w14:textId="117003BE" w:rsidR="00757DE1" w:rsidRDefault="00757DE1" w:rsidP="00757DE1">
      <w:pPr>
        <w:pStyle w:val="Paragraphedeliste"/>
        <w:widowControl w:val="0"/>
        <w:ind w:left="0"/>
        <w:jc w:val="both"/>
        <w:rPr>
          <w:rFonts w:ascii="Tahoma" w:hAnsi="Tahoma" w:cs="Tahoma"/>
          <w:bCs/>
          <w:sz w:val="20"/>
          <w:szCs w:val="20"/>
        </w:rPr>
      </w:pPr>
      <w:r>
        <w:rPr>
          <w:rFonts w:ascii="Tahoma" w:hAnsi="Tahoma" w:cs="Tahoma"/>
          <w:bCs/>
          <w:sz w:val="20"/>
          <w:szCs w:val="20"/>
        </w:rPr>
        <w:t>3 –</w:t>
      </w:r>
      <w:r w:rsidR="00BA182C">
        <w:rPr>
          <w:rFonts w:ascii="Tahoma" w:hAnsi="Tahoma" w:cs="Tahoma"/>
          <w:bCs/>
          <w:sz w:val="20"/>
          <w:szCs w:val="20"/>
        </w:rPr>
        <w:t>742</w:t>
      </w:r>
      <w:r w:rsidR="00BA182C">
        <w:rPr>
          <w:rFonts w:ascii="Tahoma" w:hAnsi="Tahoma" w:cs="Tahoma"/>
          <w:bCs/>
          <w:sz w:val="20"/>
          <w:szCs w:val="20"/>
        </w:rPr>
        <w:tab/>
      </w:r>
      <w:r w:rsidR="00BA182C">
        <w:rPr>
          <w:rFonts w:ascii="Tahoma" w:hAnsi="Tahoma" w:cs="Tahoma"/>
          <w:bCs/>
          <w:sz w:val="20"/>
          <w:szCs w:val="20"/>
        </w:rPr>
        <w:tab/>
      </w:r>
      <w:r w:rsidR="00630E4E">
        <w:rPr>
          <w:rFonts w:ascii="Tahoma" w:hAnsi="Tahoma" w:cs="Tahoma"/>
          <w:bCs/>
          <w:sz w:val="20"/>
          <w:szCs w:val="20"/>
        </w:rPr>
        <w:t>LECONTE Mathieu Patrick Karl</w:t>
      </w:r>
    </w:p>
    <w:p w14:paraId="060C0831" w14:textId="77777777" w:rsidR="00757DE1" w:rsidRDefault="00757DE1" w:rsidP="00757DE1">
      <w:pPr>
        <w:pStyle w:val="Paragraphedeliste"/>
        <w:widowControl w:val="0"/>
        <w:ind w:left="0"/>
        <w:jc w:val="both"/>
        <w:rPr>
          <w:rFonts w:ascii="Tahoma" w:hAnsi="Tahoma" w:cs="Tahoma"/>
          <w:bCs/>
          <w:sz w:val="20"/>
          <w:szCs w:val="20"/>
        </w:rPr>
      </w:pPr>
    </w:p>
    <w:bookmarkEnd w:id="3"/>
    <w:bookmarkEnd w:id="2"/>
    <w:p w14:paraId="4775FBD7" w14:textId="56DA0821" w:rsidR="00CB4662" w:rsidRDefault="00752F57" w:rsidP="00C55E72">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sidR="00DF103F">
        <w:rPr>
          <w:rFonts w:ascii="Tahoma" w:hAnsi="Tahoma" w:cs="Tahoma"/>
          <w:b/>
          <w:u w:val="single"/>
        </w:rPr>
        <w:t>3</w:t>
      </w:r>
      <w:r w:rsidRPr="00715CFC">
        <w:rPr>
          <w:rFonts w:ascii="Tahoma" w:hAnsi="Tahoma" w:cs="Tahoma"/>
          <w:b/>
          <w:u w:val="single"/>
        </w:rPr>
        <w:t>-0</w:t>
      </w:r>
      <w:r w:rsidR="00CB4662">
        <w:rPr>
          <w:rFonts w:ascii="Tahoma" w:hAnsi="Tahoma" w:cs="Tahoma"/>
          <w:b/>
          <w:u w:val="single"/>
        </w:rPr>
        <w:t>22</w:t>
      </w:r>
      <w:r w:rsidRPr="00715CFC">
        <w:rPr>
          <w:rFonts w:ascii="Tahoma" w:hAnsi="Tahoma" w:cs="Tahoma"/>
          <w:b/>
          <w:u w:val="single"/>
        </w:rPr>
        <w:t xml:space="preserve"> </w:t>
      </w:r>
      <w:bookmarkStart w:id="4" w:name="_Hlk131834767"/>
      <w:bookmarkStart w:id="5" w:name="_Hlk126832550"/>
      <w:r w:rsidR="00CB4662">
        <w:rPr>
          <w:rFonts w:ascii="Tahoma" w:hAnsi="Tahoma" w:cs="Tahoma"/>
          <w:b/>
          <w:bCs/>
          <w:u w:val="single"/>
        </w:rPr>
        <w:t>Lotissement SOFIAL, numérotation, annulation délibération 2022-050</w:t>
      </w:r>
    </w:p>
    <w:p w14:paraId="144B3C60" w14:textId="49B701F6" w:rsidR="00CB4662" w:rsidRDefault="00CB4662" w:rsidP="00CB4662">
      <w:pPr>
        <w:rPr>
          <w:rFonts w:ascii="Tahoma" w:eastAsia="Calibri" w:hAnsi="Tahoma" w:cs="Tahoma"/>
          <w:bCs/>
          <w:kern w:val="0"/>
          <w:lang w:eastAsia="en-US"/>
        </w:rPr>
      </w:pPr>
      <w:r w:rsidRPr="00E71F9F">
        <w:rPr>
          <w:rFonts w:ascii="Tahoma" w:eastAsia="Calibri" w:hAnsi="Tahoma" w:cs="Tahoma"/>
          <w:bCs/>
          <w:kern w:val="0"/>
          <w:lang w:eastAsia="en-US"/>
        </w:rPr>
        <w:t xml:space="preserve">Vu la </w:t>
      </w:r>
      <w:r>
        <w:rPr>
          <w:rFonts w:ascii="Tahoma" w:eastAsia="Calibri" w:hAnsi="Tahoma" w:cs="Tahoma"/>
          <w:bCs/>
          <w:kern w:val="0"/>
          <w:lang w:eastAsia="en-US"/>
        </w:rPr>
        <w:t xml:space="preserve">délibération 2022-050 du 12 septembre 2022, numérotant la rue de la Grange en 21 lots et le changement d’implantation, Monsieur </w:t>
      </w:r>
      <w:r>
        <w:rPr>
          <w:rFonts w:ascii="Tahoma" w:eastAsia="Calibri" w:hAnsi="Tahoma" w:cs="Tahoma"/>
          <w:bCs/>
          <w:kern w:val="0"/>
          <w:lang w:eastAsia="en-US"/>
        </w:rPr>
        <w:t>CAURET</w:t>
      </w:r>
      <w:r>
        <w:rPr>
          <w:rFonts w:ascii="Tahoma" w:eastAsia="Calibri" w:hAnsi="Tahoma" w:cs="Tahoma"/>
          <w:bCs/>
          <w:kern w:val="0"/>
          <w:lang w:eastAsia="en-US"/>
        </w:rPr>
        <w:t xml:space="preserve"> propose :</w:t>
      </w:r>
    </w:p>
    <w:p w14:paraId="2557FD7A" w14:textId="77777777" w:rsidR="00CB4662" w:rsidRPr="00E71F9F" w:rsidRDefault="00CB4662" w:rsidP="00C55E72">
      <w:pPr>
        <w:pStyle w:val="Paragraphedeliste"/>
        <w:numPr>
          <w:ilvl w:val="0"/>
          <w:numId w:val="17"/>
        </w:numPr>
        <w:rPr>
          <w:rFonts w:ascii="Tahoma" w:hAnsi="Tahoma" w:cs="Tahoma"/>
          <w:bCs/>
          <w:sz w:val="20"/>
          <w:szCs w:val="20"/>
        </w:rPr>
      </w:pPr>
      <w:r w:rsidRPr="00E71F9F">
        <w:rPr>
          <w:rFonts w:ascii="Tahoma" w:hAnsi="Tahoma" w:cs="Tahoma"/>
          <w:bCs/>
          <w:sz w:val="20"/>
          <w:szCs w:val="20"/>
        </w:rPr>
        <w:t>d’annuler la délibération 2022-050</w:t>
      </w:r>
    </w:p>
    <w:p w14:paraId="3BA3F98D" w14:textId="77777777" w:rsidR="00CB4662" w:rsidRPr="00E71F9F" w:rsidRDefault="00CB4662" w:rsidP="00C55E72">
      <w:pPr>
        <w:pStyle w:val="Paragraphedeliste"/>
        <w:numPr>
          <w:ilvl w:val="0"/>
          <w:numId w:val="17"/>
        </w:numPr>
        <w:rPr>
          <w:rFonts w:ascii="Tahoma" w:hAnsi="Tahoma" w:cs="Tahoma"/>
          <w:bCs/>
          <w:sz w:val="20"/>
          <w:szCs w:val="20"/>
        </w:rPr>
      </w:pPr>
      <w:r w:rsidRPr="00E71F9F">
        <w:rPr>
          <w:rFonts w:ascii="Tahoma" w:hAnsi="Tahoma" w:cs="Tahoma"/>
          <w:bCs/>
          <w:sz w:val="20"/>
          <w:szCs w:val="20"/>
        </w:rPr>
        <w:t>de conserver le nom rue de la Grange</w:t>
      </w:r>
    </w:p>
    <w:p w14:paraId="1CA973F6" w14:textId="77777777" w:rsidR="00CB4662" w:rsidRPr="00E71F9F" w:rsidRDefault="00CB4662" w:rsidP="00C55E72">
      <w:pPr>
        <w:pStyle w:val="Paragraphedeliste"/>
        <w:numPr>
          <w:ilvl w:val="0"/>
          <w:numId w:val="17"/>
        </w:numPr>
        <w:rPr>
          <w:rFonts w:ascii="Tahoma" w:hAnsi="Tahoma" w:cs="Tahoma"/>
          <w:bCs/>
          <w:sz w:val="20"/>
          <w:szCs w:val="20"/>
        </w:rPr>
      </w:pPr>
      <w:r w:rsidRPr="00E71F9F">
        <w:rPr>
          <w:rFonts w:ascii="Tahoma" w:hAnsi="Tahoma" w:cs="Tahoma"/>
          <w:bCs/>
          <w:sz w:val="20"/>
          <w:szCs w:val="20"/>
        </w:rPr>
        <w:t>de numéroter les parcelles par arrêté</w:t>
      </w:r>
    </w:p>
    <w:p w14:paraId="447D6D1D" w14:textId="7AE492E4" w:rsidR="00CB4662" w:rsidRPr="005941A5" w:rsidRDefault="00CB4662" w:rsidP="00CB4662">
      <w:pPr>
        <w:widowControl w:val="0"/>
        <w:rPr>
          <w:rFonts w:ascii="Tahoma" w:hAnsi="Tahoma" w:cs="Tahoma"/>
          <w:color w:val="auto"/>
          <w14:ligatures w14:val="none"/>
          <w14:cntxtAlts w14:val="0"/>
        </w:rPr>
      </w:pPr>
      <w:r w:rsidRPr="003C6E31">
        <w:rPr>
          <w:rFonts w:ascii="Arial" w:hAnsi="Arial" w:cs="Arial"/>
        </w:rPr>
        <w:t xml:space="preserve">Le Conseil Municipal, après avoir délibéré, </w:t>
      </w:r>
      <w:r w:rsidRPr="005941A5">
        <w:rPr>
          <w:rFonts w:ascii="Tahoma" w:hAnsi="Tahoma" w:cs="Tahoma"/>
          <w:color w:val="auto"/>
          <w14:ligatures w14:val="none"/>
          <w14:cntxtAlts w14:val="0"/>
        </w:rPr>
        <w:t xml:space="preserve">approuve à l’unanimité les décisions </w:t>
      </w:r>
      <w:r w:rsidR="000652B8">
        <w:rPr>
          <w:rFonts w:ascii="Tahoma" w:hAnsi="Tahoma" w:cs="Tahoma"/>
          <w:color w:val="auto"/>
          <w14:ligatures w14:val="none"/>
          <w14:cntxtAlts w14:val="0"/>
        </w:rPr>
        <w:t>proposées</w:t>
      </w:r>
    </w:p>
    <w:p w14:paraId="1ACFCD40" w14:textId="77777777" w:rsidR="00CB4662" w:rsidRDefault="00CB4662" w:rsidP="00CB4662">
      <w:pPr>
        <w:pStyle w:val="Sansinterligne"/>
        <w:ind w:left="720"/>
        <w:rPr>
          <w:rFonts w:ascii="Tahoma" w:hAnsi="Tahoma" w:cs="Tahoma"/>
          <w:sz w:val="18"/>
          <w:szCs w:val="18"/>
          <w14:ligatures w14:val="none"/>
        </w:rPr>
      </w:pPr>
    </w:p>
    <w:p w14:paraId="0DB93676" w14:textId="6A3B396D" w:rsidR="00CB4662" w:rsidRDefault="000652B8" w:rsidP="00C55E72">
      <w:pPr>
        <w:pStyle w:val="Paragraphedeliste"/>
        <w:numPr>
          <w:ilvl w:val="0"/>
          <w:numId w:val="16"/>
        </w:numPr>
        <w:ind w:left="851" w:hanging="491"/>
        <w:rPr>
          <w:rFonts w:ascii="Tahoma" w:hAnsi="Tahoma" w:cs="Tahoma"/>
          <w:b/>
          <w:bCs/>
          <w:u w:val="single"/>
        </w:rPr>
      </w:pPr>
      <w:bookmarkStart w:id="6" w:name="_Hlk135121915"/>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2</w:t>
      </w:r>
      <w:r>
        <w:rPr>
          <w:rFonts w:ascii="Tahoma" w:hAnsi="Tahoma" w:cs="Tahoma"/>
          <w:b/>
          <w:u w:val="single"/>
        </w:rPr>
        <w:t>3</w:t>
      </w:r>
      <w:r w:rsidRPr="00715CFC">
        <w:rPr>
          <w:rFonts w:ascii="Tahoma" w:hAnsi="Tahoma" w:cs="Tahoma"/>
          <w:b/>
          <w:u w:val="single"/>
        </w:rPr>
        <w:t xml:space="preserve"> </w:t>
      </w:r>
      <w:bookmarkEnd w:id="6"/>
      <w:r w:rsidR="00CB4662">
        <w:rPr>
          <w:rFonts w:ascii="Tahoma" w:hAnsi="Tahoma" w:cs="Tahoma"/>
          <w:b/>
          <w:bCs/>
          <w:u w:val="single"/>
        </w:rPr>
        <w:t>Convention GRT Gaz, annulation délibération 2023-020</w:t>
      </w:r>
    </w:p>
    <w:p w14:paraId="156AFAF3" w14:textId="77777777" w:rsidR="00CB4662" w:rsidRDefault="00CB4662" w:rsidP="00CB4662">
      <w:pPr>
        <w:rPr>
          <w:rFonts w:ascii="Tahoma" w:hAnsi="Tahoma" w:cs="Tahoma"/>
        </w:rPr>
      </w:pPr>
      <w:r w:rsidRPr="00206F7D">
        <w:rPr>
          <w:rFonts w:ascii="Tahoma" w:eastAsia="Calibri" w:hAnsi="Tahoma" w:cs="Tahoma"/>
          <w:bCs/>
          <w:kern w:val="0"/>
          <w:lang w:eastAsia="en-US"/>
        </w:rPr>
        <w:t>Suite à la délibération 2023-020, GRT Gaz nous a communiqué une nouvelle indemnité globale forfaitaire</w:t>
      </w:r>
      <w:r>
        <w:rPr>
          <w:rFonts w:ascii="Tahoma" w:hAnsi="Tahoma" w:cs="Tahoma"/>
        </w:rPr>
        <w:t xml:space="preserve"> et définitive de 880.00 € à la place de 295.00 €</w:t>
      </w:r>
      <w:r w:rsidRPr="00D42AF7">
        <w:rPr>
          <w:rFonts w:ascii="Tahoma" w:hAnsi="Tahoma" w:cs="Tahoma"/>
        </w:rPr>
        <w:t>.</w:t>
      </w:r>
    </w:p>
    <w:p w14:paraId="442A0AF4" w14:textId="77777777" w:rsidR="00CB4662" w:rsidRDefault="00CB4662" w:rsidP="00CB4662">
      <w:pPr>
        <w:rPr>
          <w:rFonts w:ascii="Tahoma" w:hAnsi="Tahoma" w:cs="Tahoma"/>
        </w:rPr>
      </w:pPr>
    </w:p>
    <w:p w14:paraId="1BF301D8" w14:textId="5F02A92A" w:rsidR="00CB4662" w:rsidRDefault="00CB4662" w:rsidP="00CB4662">
      <w:pPr>
        <w:rPr>
          <w:rFonts w:ascii="Tahoma" w:hAnsi="Tahoma" w:cs="Tahoma"/>
        </w:rPr>
      </w:pPr>
      <w:r>
        <w:rPr>
          <w:rFonts w:ascii="Tahoma" w:hAnsi="Tahoma" w:cs="Tahoma"/>
        </w:rPr>
        <w:t xml:space="preserve">Monsieur </w:t>
      </w:r>
      <w:r w:rsidR="000652B8">
        <w:rPr>
          <w:rFonts w:ascii="Tahoma" w:hAnsi="Tahoma" w:cs="Tahoma"/>
        </w:rPr>
        <w:t>CAURET</w:t>
      </w:r>
      <w:r>
        <w:rPr>
          <w:rFonts w:ascii="Tahoma" w:hAnsi="Tahoma" w:cs="Tahoma"/>
        </w:rPr>
        <w:t xml:space="preserve"> propose d’annuler la délibération 2023-020 et de la reprendre avec un montant de 880.00€</w:t>
      </w:r>
    </w:p>
    <w:p w14:paraId="549A6EB8" w14:textId="55F35BCA" w:rsidR="00CB4662" w:rsidRDefault="000652B8" w:rsidP="00CB4662">
      <w:pPr>
        <w:ind w:right="51"/>
        <w:jc w:val="both"/>
        <w:rPr>
          <w:rFonts w:ascii="Tahoma" w:hAnsi="Tahoma" w:cs="Tahoma"/>
        </w:rPr>
      </w:pPr>
      <w:r>
        <w:rPr>
          <w:rFonts w:ascii="Tahoma" w:hAnsi="Tahoma" w:cs="Tahoma"/>
        </w:rPr>
        <w:t>Monsieur CAURET</w:t>
      </w:r>
      <w:r w:rsidR="00CB4662" w:rsidRPr="00CB2A28">
        <w:rPr>
          <w:rFonts w:ascii="Tahoma" w:hAnsi="Tahoma" w:cs="Tahoma"/>
        </w:rPr>
        <w:t xml:space="preserve"> </w:t>
      </w:r>
      <w:r w:rsidR="00CB4662">
        <w:rPr>
          <w:rFonts w:ascii="Tahoma" w:hAnsi="Tahoma" w:cs="Tahoma"/>
        </w:rPr>
        <w:t>communique la demande de GRT Gaz pour une convention de servitude.</w:t>
      </w:r>
    </w:p>
    <w:p w14:paraId="43966BF9" w14:textId="77777777" w:rsidR="00CB4662" w:rsidRPr="00D42AF7" w:rsidRDefault="00CB4662" w:rsidP="00CB4662">
      <w:pPr>
        <w:rPr>
          <w:rFonts w:ascii="Tahoma" w:hAnsi="Tahoma" w:cs="Tahoma"/>
        </w:rPr>
      </w:pPr>
      <w:r w:rsidRPr="00D42AF7">
        <w:rPr>
          <w:rFonts w:ascii="Tahoma" w:hAnsi="Tahoma" w:cs="Tahoma"/>
        </w:rPr>
        <w:t>GRTgaz a présenté récemment au producteur de biométhane AGRIMONTBIGAZ l’étude de la pose de la canalisation de transport de gaz naturel qui permettra de relier l’installation du producteur (parcelle ZE60) jusqu’au poste existant de GRTgaz (parcelle ZH75), et permettre ainsi l’injection de biométhane sur le réseau de GRTgaz, à destination de tous les consommateurs de gaz naturel.</w:t>
      </w:r>
    </w:p>
    <w:p w14:paraId="7CB91535" w14:textId="77777777" w:rsidR="00CB4662" w:rsidRDefault="00CB4662" w:rsidP="00CB4662">
      <w:pPr>
        <w:rPr>
          <w:rFonts w:ascii="Tahoma" w:hAnsi="Tahoma" w:cs="Tahoma"/>
        </w:rPr>
      </w:pPr>
      <w:r>
        <w:rPr>
          <w:rFonts w:ascii="Tahoma" w:hAnsi="Tahoma" w:cs="Tahoma"/>
        </w:rPr>
        <w:t>Cet ouvrage, une fois mis en place, sera raccordé à la canalisation existante et traversera une propriété de la commune de MONTBIZOT, située lieu-dit « Les Masures », et cadastrée AB 251.</w:t>
      </w:r>
    </w:p>
    <w:p w14:paraId="636F85B7" w14:textId="77777777" w:rsidR="00CB4662" w:rsidRPr="00D42AF7" w:rsidRDefault="00CB4662" w:rsidP="00CB4662">
      <w:pPr>
        <w:rPr>
          <w:rFonts w:ascii="Tahoma" w:hAnsi="Tahoma" w:cs="Tahoma"/>
        </w:rPr>
      </w:pPr>
      <w:r>
        <w:rPr>
          <w:rFonts w:ascii="Tahoma" w:hAnsi="Tahoma" w:cs="Tahoma"/>
        </w:rPr>
        <w:t>C</w:t>
      </w:r>
      <w:r w:rsidRPr="00D42AF7">
        <w:rPr>
          <w:rFonts w:ascii="Tahoma" w:hAnsi="Tahoma" w:cs="Tahoma"/>
        </w:rPr>
        <w:t>ette canalisation en acier aura un diamètre extérieur de 114 millimètres et sera posée à un mètre de profondeur conformément à la règlementation.</w:t>
      </w:r>
    </w:p>
    <w:p w14:paraId="4869BA3C" w14:textId="77777777" w:rsidR="00CB4662" w:rsidRDefault="00CB4662" w:rsidP="00CB4662">
      <w:pPr>
        <w:rPr>
          <w:rFonts w:ascii="Tahoma" w:hAnsi="Tahoma" w:cs="Tahoma"/>
        </w:rPr>
      </w:pPr>
      <w:r w:rsidRPr="00D42AF7">
        <w:rPr>
          <w:rFonts w:ascii="Tahoma" w:hAnsi="Tahoma" w:cs="Tahoma"/>
        </w:rPr>
        <w:t>La durée des travaux sur votre parcelle n’est pas encore déterminée mais ces derniers auront lieu entre novembre 2023 et juin 2024.</w:t>
      </w:r>
    </w:p>
    <w:p w14:paraId="1B1A7A33" w14:textId="77777777" w:rsidR="00CB4662" w:rsidRPr="00D42AF7" w:rsidRDefault="00CB4662" w:rsidP="00CB4662">
      <w:pPr>
        <w:rPr>
          <w:rFonts w:ascii="Tahoma" w:hAnsi="Tahoma" w:cs="Tahoma"/>
        </w:rPr>
      </w:pPr>
      <w:r>
        <w:rPr>
          <w:rFonts w:ascii="Tahoma" w:hAnsi="Tahoma" w:cs="Tahoma"/>
        </w:rPr>
        <w:t>La convention de servitude est valable pendant toute la durée d’implantation de la Canalisation pour une indemnité globale forfaitaire et définitive de 880.00 €</w:t>
      </w:r>
      <w:r w:rsidRPr="00D42AF7">
        <w:rPr>
          <w:rFonts w:ascii="Tahoma" w:hAnsi="Tahoma" w:cs="Tahoma"/>
        </w:rPr>
        <w:t>.</w:t>
      </w:r>
    </w:p>
    <w:p w14:paraId="61CEA74E" w14:textId="77777777" w:rsidR="00CB4662" w:rsidRPr="002813B2" w:rsidRDefault="00CB4662" w:rsidP="00CB4662">
      <w:pPr>
        <w:ind w:right="51"/>
        <w:jc w:val="both"/>
        <w:rPr>
          <w:rFonts w:ascii="Tahoma" w:hAnsi="Tahoma" w:cs="Tahoma"/>
        </w:rPr>
      </w:pPr>
    </w:p>
    <w:p w14:paraId="4FF53EB1" w14:textId="4DA2C626" w:rsidR="00CB4662" w:rsidRDefault="00CB4662" w:rsidP="00CB4662">
      <w:pPr>
        <w:ind w:right="51"/>
        <w:jc w:val="both"/>
        <w:rPr>
          <w:rFonts w:ascii="Tahoma" w:hAnsi="Tahoma" w:cs="Tahoma"/>
        </w:rPr>
      </w:pPr>
      <w:r w:rsidRPr="00C43BD6">
        <w:rPr>
          <w:rFonts w:ascii="Tahoma" w:hAnsi="Tahoma" w:cs="Tahoma"/>
        </w:rPr>
        <w:t xml:space="preserve">Après délibération, le conseil </w:t>
      </w:r>
      <w:r w:rsidRPr="000652B8">
        <w:rPr>
          <w:rFonts w:ascii="Tahoma" w:hAnsi="Tahoma" w:cs="Tahoma"/>
        </w:rPr>
        <w:t xml:space="preserve">municipal </w:t>
      </w:r>
      <w:r w:rsidRPr="000652B8">
        <w:rPr>
          <w:rFonts w:ascii="Verdana" w:hAnsi="Verdana" w:cs="Calibri"/>
          <w:bCs/>
          <w:iCs/>
          <w:sz w:val="18"/>
          <w:szCs w:val="18"/>
        </w:rPr>
        <w:t xml:space="preserve">décide </w:t>
      </w:r>
      <w:r w:rsidRPr="000652B8">
        <w:rPr>
          <w:rFonts w:ascii="Tahoma" w:hAnsi="Tahoma" w:cs="Tahoma"/>
          <w:bCs/>
          <w:iCs/>
        </w:rPr>
        <w:t>d’autorise</w:t>
      </w:r>
      <w:r w:rsidRPr="00C43BD6">
        <w:rPr>
          <w:rFonts w:ascii="Tahoma" w:hAnsi="Tahoma" w:cs="Tahoma"/>
        </w:rPr>
        <w:t xml:space="preserve"> </w:t>
      </w:r>
      <w:r>
        <w:rPr>
          <w:rFonts w:ascii="Tahoma" w:hAnsi="Tahoma" w:cs="Tahoma"/>
        </w:rPr>
        <w:t>à l’unanimité M. Le Maire à signer la convention de servitude ainsi que tous les documents s’y rapportant.</w:t>
      </w:r>
    </w:p>
    <w:p w14:paraId="02D02E33" w14:textId="77777777" w:rsidR="000652B8" w:rsidRPr="002813B2" w:rsidRDefault="000652B8" w:rsidP="00CB4662">
      <w:pPr>
        <w:ind w:right="51"/>
        <w:jc w:val="both"/>
        <w:rPr>
          <w:rFonts w:ascii="Tahoma" w:hAnsi="Tahoma" w:cs="Tahoma"/>
        </w:rPr>
      </w:pPr>
    </w:p>
    <w:p w14:paraId="169C4F8E" w14:textId="5DCCC1DA" w:rsidR="000652B8" w:rsidRDefault="000652B8" w:rsidP="00C55E72">
      <w:pPr>
        <w:pStyle w:val="Paragraphedeliste"/>
        <w:numPr>
          <w:ilvl w:val="0"/>
          <w:numId w:val="16"/>
        </w:numPr>
        <w:rPr>
          <w:rFonts w:ascii="Tahoma" w:hAnsi="Tahoma" w:cs="Tahoma"/>
          <w:b/>
          <w:bCs/>
          <w:u w:val="single"/>
        </w:rPr>
      </w:pPr>
      <w:bookmarkStart w:id="7" w:name="_Hlk103936403"/>
      <w:bookmarkEnd w:id="4"/>
      <w:bookmarkEnd w:id="5"/>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2</w:t>
      </w:r>
      <w:r>
        <w:rPr>
          <w:rFonts w:ascii="Tahoma" w:hAnsi="Tahoma" w:cs="Tahoma"/>
          <w:b/>
          <w:u w:val="single"/>
        </w:rPr>
        <w:t>4</w:t>
      </w:r>
      <w:r w:rsidRPr="00715CFC">
        <w:rPr>
          <w:rFonts w:ascii="Tahoma" w:hAnsi="Tahoma" w:cs="Tahoma"/>
          <w:b/>
          <w:u w:val="single"/>
        </w:rPr>
        <w:t xml:space="preserve"> </w:t>
      </w:r>
      <w:bookmarkStart w:id="8" w:name="_Hlk135133338"/>
      <w:r>
        <w:rPr>
          <w:rFonts w:ascii="Tahoma" w:hAnsi="Tahoma" w:cs="Tahoma"/>
          <w:b/>
          <w:bCs/>
          <w:u w:val="single"/>
        </w:rPr>
        <w:t>Admission en non-valeur</w:t>
      </w:r>
      <w:bookmarkEnd w:id="8"/>
      <w:r>
        <w:rPr>
          <w:rFonts w:ascii="Tahoma" w:hAnsi="Tahoma" w:cs="Tahoma"/>
          <w:b/>
          <w:bCs/>
          <w:u w:val="single"/>
        </w:rPr>
        <w:t>, annulation délibération 2023-002</w:t>
      </w:r>
    </w:p>
    <w:p w14:paraId="05A4C91D" w14:textId="77777777" w:rsidR="000652B8" w:rsidRDefault="000652B8" w:rsidP="000652B8">
      <w:pPr>
        <w:jc w:val="both"/>
        <w:rPr>
          <w:rFonts w:ascii="Tahoma" w:hAnsi="Tahoma" w:cs="Tahoma"/>
        </w:rPr>
      </w:pPr>
      <w:bookmarkStart w:id="9" w:name="_Hlk135133322"/>
      <w:r w:rsidRPr="00C532D5">
        <w:rPr>
          <w:rFonts w:ascii="Tahoma" w:hAnsi="Tahoma" w:cs="Tahoma"/>
        </w:rPr>
        <w:t>Suite à la délibération 202</w:t>
      </w:r>
      <w:r>
        <w:rPr>
          <w:rFonts w:ascii="Tahoma" w:hAnsi="Tahoma" w:cs="Tahoma"/>
        </w:rPr>
        <w:t>3</w:t>
      </w:r>
      <w:r w:rsidRPr="00C532D5">
        <w:rPr>
          <w:rFonts w:ascii="Tahoma" w:hAnsi="Tahoma" w:cs="Tahoma"/>
        </w:rPr>
        <w:t>-0</w:t>
      </w:r>
      <w:r>
        <w:rPr>
          <w:rFonts w:ascii="Tahoma" w:hAnsi="Tahoma" w:cs="Tahoma"/>
        </w:rPr>
        <w:t>02</w:t>
      </w:r>
      <w:r w:rsidRPr="00C532D5">
        <w:rPr>
          <w:rFonts w:ascii="Tahoma" w:hAnsi="Tahoma" w:cs="Tahoma"/>
        </w:rPr>
        <w:t xml:space="preserve"> </w:t>
      </w:r>
      <w:r>
        <w:rPr>
          <w:rFonts w:ascii="Tahoma" w:hAnsi="Tahoma" w:cs="Tahoma"/>
        </w:rPr>
        <w:t xml:space="preserve">acceptant </w:t>
      </w:r>
      <w:r w:rsidRPr="00C532D5">
        <w:rPr>
          <w:rFonts w:ascii="Tahoma" w:hAnsi="Tahoma" w:cs="Tahoma"/>
        </w:rPr>
        <w:t xml:space="preserve">l’admission en non-valeur, la perception a transmis </w:t>
      </w:r>
      <w:r>
        <w:rPr>
          <w:rFonts w:ascii="Tahoma" w:hAnsi="Tahoma" w:cs="Tahoma"/>
        </w:rPr>
        <w:t>un nouveau décompte</w:t>
      </w:r>
    </w:p>
    <w:p w14:paraId="1DC41ECD" w14:textId="7153C3A3" w:rsidR="000652B8" w:rsidRPr="00C532D5" w:rsidRDefault="000652B8" w:rsidP="000652B8">
      <w:pPr>
        <w:jc w:val="both"/>
        <w:rPr>
          <w:rFonts w:ascii="Tahoma" w:hAnsi="Tahoma" w:cs="Tahoma"/>
        </w:rPr>
      </w:pPr>
      <w:r>
        <w:rPr>
          <w:rFonts w:ascii="Tahoma" w:hAnsi="Tahoma" w:cs="Tahoma"/>
        </w:rPr>
        <w:t xml:space="preserve">Monsieur CAURET </w:t>
      </w:r>
      <w:r w:rsidRPr="002A72BC">
        <w:rPr>
          <w:rFonts w:ascii="Tahoma" w:hAnsi="Tahoma" w:cs="Tahoma"/>
        </w:rPr>
        <w:t>expose :</w:t>
      </w:r>
    </w:p>
    <w:p w14:paraId="07DE59F8" w14:textId="77777777" w:rsidR="000652B8" w:rsidRPr="00C532D5" w:rsidRDefault="000652B8" w:rsidP="000652B8">
      <w:pPr>
        <w:jc w:val="both"/>
        <w:rPr>
          <w:rFonts w:ascii="Tahoma" w:hAnsi="Tahoma" w:cs="Tahoma"/>
        </w:rPr>
      </w:pPr>
      <w:r w:rsidRPr="00C532D5">
        <w:rPr>
          <w:rFonts w:ascii="Tahoma" w:hAnsi="Tahoma" w:cs="Tahoma"/>
        </w:rPr>
        <w:t xml:space="preserve">Vu </w:t>
      </w:r>
      <w:r w:rsidRPr="00B073EE">
        <w:rPr>
          <w:rFonts w:ascii="Tahoma" w:hAnsi="Tahoma" w:cs="Tahoma"/>
        </w:rPr>
        <w:t>le Code  Général des Collectivités territoriales</w:t>
      </w:r>
      <w:r w:rsidRPr="00C532D5">
        <w:rPr>
          <w:rFonts w:ascii="Tahoma" w:hAnsi="Tahoma" w:cs="Tahoma"/>
        </w:rPr>
        <w:t>,</w:t>
      </w:r>
    </w:p>
    <w:p w14:paraId="782E3B1C" w14:textId="77777777" w:rsidR="000652B8" w:rsidRDefault="000652B8" w:rsidP="000652B8">
      <w:pPr>
        <w:jc w:val="both"/>
        <w:rPr>
          <w:rFonts w:ascii="Tahoma" w:hAnsi="Tahoma" w:cs="Tahoma"/>
        </w:rPr>
      </w:pPr>
      <w:r w:rsidRPr="00C532D5">
        <w:rPr>
          <w:rFonts w:ascii="Tahoma" w:hAnsi="Tahoma" w:cs="Tahoma"/>
        </w:rPr>
        <w:t xml:space="preserve">Vu </w:t>
      </w:r>
      <w:r w:rsidRPr="00B073EE">
        <w:rPr>
          <w:rFonts w:ascii="Tahoma" w:hAnsi="Tahoma" w:cs="Tahoma"/>
        </w:rPr>
        <w:t>la présentation</w:t>
      </w:r>
      <w:r w:rsidRPr="00C532D5">
        <w:rPr>
          <w:rFonts w:ascii="Tahoma" w:hAnsi="Tahoma" w:cs="Tahoma"/>
        </w:rPr>
        <w:t xml:space="preserve"> </w:t>
      </w:r>
      <w:r>
        <w:rPr>
          <w:rFonts w:ascii="Tahoma" w:hAnsi="Tahoma" w:cs="Tahoma"/>
        </w:rPr>
        <w:t>des demandes en non-valeur en date du 23 mars 2023 déposée par M. Le Trésorier de Conlie,</w:t>
      </w:r>
    </w:p>
    <w:p w14:paraId="209E8DF8" w14:textId="77777777" w:rsidR="000652B8" w:rsidRDefault="000652B8" w:rsidP="000652B8">
      <w:pPr>
        <w:jc w:val="both"/>
        <w:rPr>
          <w:rFonts w:ascii="Tahoma" w:hAnsi="Tahoma" w:cs="Tahoma"/>
        </w:rPr>
      </w:pPr>
      <w:r w:rsidRPr="00C532D5">
        <w:rPr>
          <w:rFonts w:ascii="Tahoma" w:hAnsi="Tahoma" w:cs="Tahoma"/>
        </w:rPr>
        <w:t xml:space="preserve">Considérant </w:t>
      </w:r>
      <w:r>
        <w:rPr>
          <w:rFonts w:ascii="Tahoma" w:hAnsi="Tahoma" w:cs="Tahoma"/>
        </w:rPr>
        <w:t>que toutes les opérations visant à recouvrer ces créances ont été diligentées par M. Le Trésorier dans les délais réglementaires,</w:t>
      </w:r>
    </w:p>
    <w:p w14:paraId="7DB9330A" w14:textId="514E613A" w:rsidR="000652B8" w:rsidRPr="00C532D5" w:rsidRDefault="000652B8" w:rsidP="000652B8">
      <w:pPr>
        <w:jc w:val="both"/>
        <w:rPr>
          <w:rFonts w:ascii="Tahoma" w:hAnsi="Tahoma" w:cs="Tahoma"/>
        </w:rPr>
      </w:pPr>
      <w:r>
        <w:rPr>
          <w:rFonts w:ascii="Tahoma" w:hAnsi="Tahoma" w:cs="Tahoma"/>
        </w:rPr>
        <w:t>Après en avoir délibéré, l</w:t>
      </w:r>
      <w:r w:rsidRPr="004778EE">
        <w:rPr>
          <w:rFonts w:ascii="Tahoma" w:hAnsi="Tahoma" w:cs="Tahoma"/>
        </w:rPr>
        <w:t xml:space="preserve">e Conseil Municipal, </w:t>
      </w:r>
      <w:r>
        <w:rPr>
          <w:rFonts w:ascii="Tahoma" w:hAnsi="Tahoma" w:cs="Tahoma"/>
        </w:rPr>
        <w:t>accepte</w:t>
      </w:r>
      <w:r w:rsidRPr="00C532D5">
        <w:rPr>
          <w:rFonts w:ascii="Tahoma" w:hAnsi="Tahoma" w:cs="Tahoma"/>
        </w:rPr>
        <w:t xml:space="preserve"> à l’unanimité </w:t>
      </w:r>
      <w:r>
        <w:rPr>
          <w:rFonts w:ascii="Tahoma" w:hAnsi="Tahoma" w:cs="Tahoma"/>
        </w:rPr>
        <w:t xml:space="preserve">l’admission en non-valeur des titres de recettes faisant l’objet de la présentation en </w:t>
      </w:r>
      <w:proofErr w:type="spellStart"/>
      <w:r>
        <w:rPr>
          <w:rFonts w:ascii="Tahoma" w:hAnsi="Tahoma" w:cs="Tahoma"/>
        </w:rPr>
        <w:t>non valeur</w:t>
      </w:r>
      <w:proofErr w:type="spellEnd"/>
      <w:r>
        <w:rPr>
          <w:rFonts w:ascii="Tahoma" w:hAnsi="Tahoma" w:cs="Tahoma"/>
        </w:rPr>
        <w:t xml:space="preserve"> n° 6236050332 du 23/03/2023 jointe en annexe, présentée par le comptable de la Commune pour un montant global de 125,24 € </w:t>
      </w:r>
    </w:p>
    <w:bookmarkEnd w:id="9"/>
    <w:p w14:paraId="3CD28F4D" w14:textId="77777777" w:rsidR="00D353EF" w:rsidRDefault="00D353EF" w:rsidP="00D353EF">
      <w:pPr>
        <w:tabs>
          <w:tab w:val="left" w:pos="1275"/>
        </w:tabs>
        <w:jc w:val="both"/>
        <w:rPr>
          <w:rFonts w:ascii="Tahoma" w:eastAsiaTheme="minorHAnsi" w:hAnsi="Tahoma" w:cs="Tahoma"/>
        </w:rPr>
      </w:pPr>
    </w:p>
    <w:p w14:paraId="50268217" w14:textId="6FE071C2" w:rsidR="000652B8" w:rsidRDefault="000652B8" w:rsidP="00D353EF">
      <w:pPr>
        <w:tabs>
          <w:tab w:val="left" w:pos="1275"/>
        </w:tabs>
        <w:jc w:val="both"/>
        <w:rPr>
          <w:rFonts w:ascii="Tahoma" w:eastAsiaTheme="minorHAnsi" w:hAnsi="Tahoma" w:cs="Tahoma"/>
        </w:rPr>
      </w:pPr>
      <w:r>
        <w:rPr>
          <w:rFonts w:ascii="Tahoma" w:eastAsiaTheme="minorHAnsi" w:hAnsi="Tahoma" w:cs="Tahoma"/>
        </w:rPr>
        <w:t>Arrivé</w:t>
      </w:r>
      <w:r w:rsidR="00F953C5">
        <w:rPr>
          <w:rFonts w:ascii="Tahoma" w:eastAsiaTheme="minorHAnsi" w:hAnsi="Tahoma" w:cs="Tahoma"/>
        </w:rPr>
        <w:t>e</w:t>
      </w:r>
      <w:r>
        <w:rPr>
          <w:rFonts w:ascii="Tahoma" w:eastAsiaTheme="minorHAnsi" w:hAnsi="Tahoma" w:cs="Tahoma"/>
        </w:rPr>
        <w:t xml:space="preserve"> de Monsieur Dominique ANDRE et Madame Caroline EVRARD</w:t>
      </w:r>
      <w:r w:rsidR="00F953C5">
        <w:rPr>
          <w:rFonts w:ascii="Tahoma" w:eastAsiaTheme="minorHAnsi" w:hAnsi="Tahoma" w:cs="Tahoma"/>
        </w:rPr>
        <w:t xml:space="preserve"> à 20h26</w:t>
      </w:r>
      <w:r>
        <w:rPr>
          <w:rFonts w:ascii="Tahoma" w:eastAsiaTheme="minorHAnsi" w:hAnsi="Tahoma" w:cs="Tahoma"/>
        </w:rPr>
        <w:t>.</w:t>
      </w:r>
    </w:p>
    <w:p w14:paraId="350DE2E1" w14:textId="77777777" w:rsidR="000652B8" w:rsidRPr="00D353EF" w:rsidRDefault="000652B8" w:rsidP="00D353EF">
      <w:pPr>
        <w:tabs>
          <w:tab w:val="left" w:pos="1275"/>
        </w:tabs>
        <w:jc w:val="both"/>
        <w:rPr>
          <w:rFonts w:ascii="Tahoma" w:eastAsiaTheme="minorHAnsi" w:hAnsi="Tahoma" w:cs="Tahoma"/>
        </w:rPr>
      </w:pPr>
    </w:p>
    <w:p w14:paraId="6C7C269D" w14:textId="4916FC19" w:rsidR="00FD743A" w:rsidRDefault="00AC7FC4" w:rsidP="00C55E72">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0652B8">
        <w:rPr>
          <w:rFonts w:ascii="Tahoma" w:hAnsi="Tahoma" w:cs="Tahoma"/>
          <w:b/>
          <w:u w:val="single"/>
        </w:rPr>
        <w:t>25</w:t>
      </w:r>
      <w:r w:rsidRPr="00715CFC">
        <w:rPr>
          <w:rFonts w:ascii="Tahoma" w:hAnsi="Tahoma" w:cs="Tahoma"/>
          <w:b/>
          <w:u w:val="single"/>
        </w:rPr>
        <w:t xml:space="preserve"> </w:t>
      </w:r>
      <w:bookmarkStart w:id="10" w:name="_Hlk131834868"/>
      <w:r w:rsidR="00C41C62">
        <w:rPr>
          <w:rFonts w:ascii="Tahoma" w:hAnsi="Tahoma" w:cs="Tahoma"/>
          <w:b/>
          <w:u w:val="single"/>
        </w:rPr>
        <w:t xml:space="preserve">Subventions </w:t>
      </w:r>
      <w:r w:rsidR="007C4CC7">
        <w:rPr>
          <w:rFonts w:ascii="Tahoma" w:hAnsi="Tahoma" w:cs="Tahoma"/>
          <w:b/>
          <w:u w:val="single"/>
        </w:rPr>
        <w:t xml:space="preserve">aux associations </w:t>
      </w:r>
      <w:r w:rsidR="00C41C62">
        <w:rPr>
          <w:rFonts w:ascii="Tahoma" w:hAnsi="Tahoma" w:cs="Tahoma"/>
          <w:b/>
          <w:u w:val="single"/>
        </w:rPr>
        <w:t>2023</w:t>
      </w:r>
      <w:bookmarkEnd w:id="10"/>
    </w:p>
    <w:p w14:paraId="65728B71" w14:textId="7B80FB67" w:rsidR="00C55E72" w:rsidRPr="00C55E72" w:rsidRDefault="00C55E72" w:rsidP="00C55E72">
      <w:pPr>
        <w:rPr>
          <w:rFonts w:ascii="Tahoma" w:hAnsi="Tahoma" w:cs="Tahoma"/>
        </w:rPr>
      </w:pPr>
      <w:bookmarkStart w:id="11" w:name="_Hlk131834906"/>
      <w:bookmarkStart w:id="12" w:name="_Hlk121917994"/>
      <w:r w:rsidRPr="00C55E72">
        <w:rPr>
          <w:rFonts w:ascii="Tahoma" w:hAnsi="Tahoma" w:cs="Tahoma"/>
        </w:rPr>
        <w:t>Suite à la délibération 2023-018 du 3 avril, l’association sportive du collège Jean ROSTANT, l’association Gym Sainte Jamme Montbizot et la Banque Alimentaire de la Sarthe ont déposé un dossier de subvention</w:t>
      </w:r>
      <w:r w:rsidR="00F953C5">
        <w:rPr>
          <w:rFonts w:ascii="Tahoma" w:hAnsi="Tahoma" w:cs="Tahoma"/>
        </w:rPr>
        <w:t>.</w:t>
      </w:r>
    </w:p>
    <w:p w14:paraId="0640225A" w14:textId="77777777" w:rsidR="00C55E72" w:rsidRDefault="00C55E72" w:rsidP="007C4CC7">
      <w:pPr>
        <w:ind w:right="-34"/>
        <w:rPr>
          <w:rFonts w:ascii="Tahoma" w:hAnsi="Tahoma" w:cs="Tahoma"/>
        </w:rPr>
      </w:pPr>
    </w:p>
    <w:p w14:paraId="79A147AD" w14:textId="068DF603" w:rsidR="007C4CC7" w:rsidRDefault="007C4CC7" w:rsidP="007C4CC7">
      <w:pPr>
        <w:ind w:right="-34"/>
        <w:rPr>
          <w:rFonts w:ascii="Tahoma" w:hAnsi="Tahoma" w:cs="Tahoma"/>
        </w:rPr>
      </w:pPr>
      <w:r w:rsidRPr="007C4CC7">
        <w:rPr>
          <w:rFonts w:ascii="Tahoma" w:hAnsi="Tahoma" w:cs="Tahoma"/>
        </w:rPr>
        <w:t>M</w:t>
      </w:r>
      <w:r w:rsidR="00C55E72">
        <w:rPr>
          <w:rFonts w:ascii="Tahoma" w:hAnsi="Tahoma" w:cs="Tahoma"/>
        </w:rPr>
        <w:t>onsieur CAURET</w:t>
      </w:r>
      <w:r w:rsidRPr="007C4CC7">
        <w:rPr>
          <w:rFonts w:ascii="Tahoma" w:hAnsi="Tahoma" w:cs="Tahoma"/>
        </w:rPr>
        <w:t xml:space="preserve"> propose les aides suivantes :</w:t>
      </w:r>
    </w:p>
    <w:p w14:paraId="7FE1C90F" w14:textId="767E8A79" w:rsidR="007C4CC7" w:rsidRPr="00C55E72" w:rsidRDefault="00C55E72" w:rsidP="00C55E72">
      <w:pPr>
        <w:pStyle w:val="Paragraphedeliste"/>
        <w:widowControl w:val="0"/>
        <w:ind w:left="0"/>
        <w:jc w:val="both"/>
        <w:rPr>
          <w:rFonts w:ascii="Tahoma" w:hAnsi="Tahoma" w:cs="Tahoma"/>
          <w:bCs/>
          <w:sz w:val="20"/>
          <w:szCs w:val="20"/>
        </w:rPr>
      </w:pPr>
      <w:r w:rsidRPr="00C55E72">
        <w:rPr>
          <w:rFonts w:ascii="Tahoma" w:hAnsi="Tahoma" w:cs="Tahoma"/>
          <w:bCs/>
          <w:sz w:val="20"/>
          <w:szCs w:val="20"/>
        </w:rPr>
        <w:t>Association sportive du Collège Jean ROSTAND</w:t>
      </w:r>
      <w:r w:rsidRPr="00C55E72">
        <w:rPr>
          <w:rFonts w:ascii="Tahoma" w:hAnsi="Tahoma" w:cs="Tahoma"/>
          <w:bCs/>
          <w:sz w:val="20"/>
          <w:szCs w:val="20"/>
        </w:rPr>
        <w:tab/>
        <w:t>100 €</w:t>
      </w:r>
    </w:p>
    <w:p w14:paraId="7CE1CAB6" w14:textId="5AC7113E" w:rsidR="00C55E72" w:rsidRPr="00C55E72" w:rsidRDefault="00C55E72" w:rsidP="00C55E72">
      <w:pPr>
        <w:pStyle w:val="Paragraphedeliste"/>
        <w:widowControl w:val="0"/>
        <w:ind w:left="0"/>
        <w:jc w:val="both"/>
        <w:rPr>
          <w:rFonts w:ascii="Tahoma" w:hAnsi="Tahoma" w:cs="Tahoma"/>
          <w:bCs/>
          <w:sz w:val="20"/>
          <w:szCs w:val="20"/>
        </w:rPr>
      </w:pPr>
      <w:r w:rsidRPr="00C55E72">
        <w:rPr>
          <w:rFonts w:ascii="Tahoma" w:hAnsi="Tahoma" w:cs="Tahoma"/>
          <w:bCs/>
          <w:sz w:val="20"/>
          <w:szCs w:val="20"/>
        </w:rPr>
        <w:t>Association EPGV Ste Jamme/Montbizot</w:t>
      </w:r>
      <w:r w:rsidRPr="00C55E72">
        <w:rPr>
          <w:rFonts w:ascii="Tahoma" w:hAnsi="Tahoma" w:cs="Tahoma"/>
          <w:bCs/>
          <w:sz w:val="20"/>
          <w:szCs w:val="20"/>
        </w:rPr>
        <w:tab/>
      </w:r>
      <w:r w:rsidRPr="00C55E72">
        <w:rPr>
          <w:rFonts w:ascii="Tahoma" w:hAnsi="Tahoma" w:cs="Tahoma"/>
          <w:bCs/>
          <w:sz w:val="20"/>
          <w:szCs w:val="20"/>
        </w:rPr>
        <w:tab/>
        <w:t>141 €</w:t>
      </w:r>
    </w:p>
    <w:p w14:paraId="13878529" w14:textId="59E0510D" w:rsidR="00C55E72" w:rsidRPr="00C55E72" w:rsidRDefault="00C55E72" w:rsidP="00C55E72">
      <w:pPr>
        <w:pStyle w:val="Paragraphedeliste"/>
        <w:widowControl w:val="0"/>
        <w:ind w:left="0"/>
        <w:jc w:val="both"/>
        <w:rPr>
          <w:rFonts w:ascii="Tahoma" w:hAnsi="Tahoma" w:cs="Tahoma"/>
          <w:bCs/>
          <w:sz w:val="20"/>
          <w:szCs w:val="20"/>
        </w:rPr>
      </w:pPr>
      <w:r w:rsidRPr="00C55E72">
        <w:rPr>
          <w:rFonts w:ascii="Tahoma" w:hAnsi="Tahoma" w:cs="Tahoma"/>
          <w:bCs/>
          <w:sz w:val="20"/>
          <w:szCs w:val="20"/>
        </w:rPr>
        <w:t>La Banque Alimentaire de la Sarthe</w:t>
      </w:r>
      <w:r w:rsidRPr="00C55E72">
        <w:rPr>
          <w:rFonts w:ascii="Tahoma" w:hAnsi="Tahoma" w:cs="Tahoma"/>
          <w:bCs/>
          <w:sz w:val="20"/>
          <w:szCs w:val="20"/>
        </w:rPr>
        <w:tab/>
      </w:r>
      <w:r w:rsidRPr="00C55E72">
        <w:rPr>
          <w:rFonts w:ascii="Tahoma" w:hAnsi="Tahoma" w:cs="Tahoma"/>
          <w:bCs/>
          <w:sz w:val="20"/>
          <w:szCs w:val="20"/>
        </w:rPr>
        <w:tab/>
        <w:t xml:space="preserve">  70 €</w:t>
      </w:r>
    </w:p>
    <w:p w14:paraId="6B740A9C" w14:textId="60C1B6BF" w:rsidR="007C4CC7" w:rsidRDefault="007C4CC7" w:rsidP="007C4CC7">
      <w:pPr>
        <w:ind w:right="-34"/>
        <w:rPr>
          <w:rFonts w:ascii="Verdana" w:hAnsi="Verdana" w:cs="Calibri"/>
          <w:b/>
          <w:i/>
          <w:sz w:val="18"/>
          <w:szCs w:val="18"/>
        </w:rPr>
      </w:pPr>
      <w:r>
        <w:rPr>
          <w:rFonts w:ascii="Tahoma" w:hAnsi="Tahoma" w:cs="Tahoma"/>
        </w:rPr>
        <w:t>L</w:t>
      </w:r>
      <w:r w:rsidRPr="002D4D4D">
        <w:rPr>
          <w:rFonts w:ascii="Tahoma" w:hAnsi="Tahoma" w:cs="Tahoma"/>
        </w:rPr>
        <w:t>'assemblée délibérante</w:t>
      </w:r>
      <w:r>
        <w:rPr>
          <w:rFonts w:ascii="Tahoma" w:hAnsi="Tahoma" w:cs="Tahoma"/>
        </w:rPr>
        <w:t xml:space="preserve"> décide à l’unanimité</w:t>
      </w:r>
      <w:r>
        <w:rPr>
          <w:rFonts w:ascii="Verdana" w:hAnsi="Verdana" w:cs="Calibri"/>
          <w:b/>
          <w:i/>
          <w:sz w:val="18"/>
          <w:szCs w:val="18"/>
        </w:rPr>
        <w:t xml:space="preserve"> :</w:t>
      </w:r>
    </w:p>
    <w:p w14:paraId="5DC7EA25" w14:textId="7563E3E8" w:rsidR="007C4CC7" w:rsidRPr="00CC4EA2" w:rsidRDefault="007C4CC7" w:rsidP="00C55E72">
      <w:pPr>
        <w:widowControl w:val="0"/>
        <w:numPr>
          <w:ilvl w:val="0"/>
          <w:numId w:val="15"/>
        </w:numPr>
        <w:overflowPunct w:val="0"/>
        <w:autoSpaceDE w:val="0"/>
        <w:autoSpaceDN w:val="0"/>
        <w:adjustRightInd w:val="0"/>
        <w:ind w:right="-34"/>
        <w:rPr>
          <w:rFonts w:ascii="Tahoma" w:hAnsi="Tahoma" w:cs="Tahoma"/>
          <w:bCs/>
          <w:iCs/>
        </w:rPr>
      </w:pPr>
      <w:r>
        <w:rPr>
          <w:rFonts w:ascii="Verdana" w:hAnsi="Verdana" w:cs="Calibri"/>
          <w:bCs/>
          <w:iCs/>
          <w:sz w:val="18"/>
          <w:szCs w:val="18"/>
        </w:rPr>
        <w:t xml:space="preserve">d’attribuer les subventions communales aux associations conformément </w:t>
      </w:r>
      <w:r w:rsidR="00C55E72">
        <w:rPr>
          <w:rFonts w:ascii="Verdana" w:hAnsi="Verdana" w:cs="Calibri"/>
          <w:bCs/>
          <w:iCs/>
          <w:sz w:val="18"/>
          <w:szCs w:val="18"/>
        </w:rPr>
        <w:t>aux propositions</w:t>
      </w:r>
      <w:r>
        <w:rPr>
          <w:rFonts w:ascii="Verdana" w:hAnsi="Verdana" w:cs="Calibri"/>
          <w:bCs/>
          <w:iCs/>
          <w:sz w:val="18"/>
          <w:szCs w:val="18"/>
        </w:rPr>
        <w:t xml:space="preserve"> ci-dessus,</w:t>
      </w:r>
    </w:p>
    <w:p w14:paraId="596E87CC" w14:textId="77777777" w:rsidR="007C4CC7" w:rsidRPr="00CC4EA2" w:rsidRDefault="007C4CC7" w:rsidP="00C55E72">
      <w:pPr>
        <w:widowControl w:val="0"/>
        <w:numPr>
          <w:ilvl w:val="0"/>
          <w:numId w:val="15"/>
        </w:numPr>
        <w:overflowPunct w:val="0"/>
        <w:autoSpaceDE w:val="0"/>
        <w:autoSpaceDN w:val="0"/>
        <w:adjustRightInd w:val="0"/>
        <w:ind w:right="-34"/>
        <w:rPr>
          <w:rFonts w:ascii="Tahoma" w:hAnsi="Tahoma" w:cs="Tahoma"/>
          <w:bCs/>
          <w:iCs/>
        </w:rPr>
      </w:pPr>
      <w:r>
        <w:rPr>
          <w:rFonts w:ascii="Verdana" w:hAnsi="Verdana" w:cs="Calibri"/>
          <w:bCs/>
          <w:iCs/>
          <w:sz w:val="18"/>
          <w:szCs w:val="18"/>
        </w:rPr>
        <w:t>d’autoriser Monsieur le Maire à procéder au versement de ces subventions</w:t>
      </w:r>
    </w:p>
    <w:p w14:paraId="005C8EB4" w14:textId="77777777" w:rsidR="007C4CC7" w:rsidRPr="004723D2" w:rsidRDefault="007C4CC7" w:rsidP="00C55E72">
      <w:pPr>
        <w:widowControl w:val="0"/>
        <w:numPr>
          <w:ilvl w:val="0"/>
          <w:numId w:val="15"/>
        </w:numPr>
        <w:overflowPunct w:val="0"/>
        <w:autoSpaceDE w:val="0"/>
        <w:autoSpaceDN w:val="0"/>
        <w:adjustRightInd w:val="0"/>
        <w:ind w:right="-34"/>
        <w:rPr>
          <w:rFonts w:ascii="Tahoma" w:hAnsi="Tahoma" w:cs="Tahoma"/>
          <w:bCs/>
          <w:iCs/>
        </w:rPr>
      </w:pPr>
      <w:r>
        <w:rPr>
          <w:rFonts w:ascii="Verdana" w:hAnsi="Verdana" w:cs="Calibri"/>
          <w:bCs/>
          <w:iCs/>
          <w:sz w:val="18"/>
          <w:szCs w:val="18"/>
        </w:rPr>
        <w:t>de donner pouvoir à Monsieur le Maire pour signer tous les documents relatifs à cette décision.</w:t>
      </w:r>
    </w:p>
    <w:bookmarkEnd w:id="11"/>
    <w:p w14:paraId="274ACC15" w14:textId="77777777" w:rsidR="00AC7FC4" w:rsidRPr="00FD743A" w:rsidRDefault="00AC7FC4" w:rsidP="00DF103F">
      <w:pPr>
        <w:rPr>
          <w:rFonts w:ascii="Tahoma" w:hAnsi="Tahoma" w:cs="Tahoma"/>
        </w:rPr>
      </w:pPr>
    </w:p>
    <w:p w14:paraId="6ECBC371" w14:textId="01249E75" w:rsidR="003F1E98" w:rsidRDefault="003F1E98" w:rsidP="003F1E98">
      <w:pPr>
        <w:pStyle w:val="Paragraphedeliste"/>
        <w:numPr>
          <w:ilvl w:val="0"/>
          <w:numId w:val="16"/>
        </w:numPr>
        <w:jc w:val="both"/>
        <w:rPr>
          <w:rFonts w:ascii="Tahoma" w:hAnsi="Tahoma" w:cs="Tahoma"/>
          <w:b/>
          <w:u w:val="single"/>
        </w:rPr>
      </w:pPr>
      <w:bookmarkStart w:id="13" w:name="_Hlk131835019"/>
      <w:bookmarkEnd w:id="7"/>
      <w:bookmarkEnd w:id="12"/>
      <w:r>
        <w:rPr>
          <w:rFonts w:ascii="Tahoma" w:hAnsi="Tahoma" w:cs="Tahoma"/>
          <w:b/>
          <w:u w:val="single"/>
        </w:rPr>
        <w:t>Délibération</w:t>
      </w:r>
      <w:r>
        <w:rPr>
          <w:rFonts w:ascii="Tahoma" w:hAnsi="Tahoma" w:cs="Tahoma"/>
          <w:b/>
          <w:u w:val="single"/>
        </w:rPr>
        <w:t xml:space="preserve"> N° DEL-</w:t>
      </w:r>
      <w:r>
        <w:rPr>
          <w:rFonts w:ascii="Tahoma" w:hAnsi="Tahoma" w:cs="Tahoma"/>
          <w:b/>
          <w:u w:val="single"/>
        </w:rPr>
        <w:t>2</w:t>
      </w:r>
      <w:r>
        <w:rPr>
          <w:rFonts w:ascii="Tahoma" w:hAnsi="Tahoma" w:cs="Tahoma"/>
          <w:b/>
          <w:u w:val="single"/>
        </w:rPr>
        <w:t>3</w:t>
      </w:r>
      <w:r>
        <w:rPr>
          <w:rFonts w:ascii="Tahoma" w:hAnsi="Tahoma" w:cs="Tahoma"/>
          <w:b/>
          <w:u w:val="single"/>
        </w:rPr>
        <w:t>-0</w:t>
      </w:r>
      <w:r>
        <w:rPr>
          <w:rFonts w:ascii="Tahoma" w:hAnsi="Tahoma" w:cs="Tahoma"/>
          <w:b/>
          <w:u w:val="single"/>
        </w:rPr>
        <w:t>26</w:t>
      </w:r>
      <w:r>
        <w:rPr>
          <w:rFonts w:ascii="Tahoma" w:hAnsi="Tahoma" w:cs="Tahoma"/>
          <w:b/>
          <w:u w:val="single"/>
        </w:rPr>
        <w:t xml:space="preserve"> Maison des Projets : chantiers « argent de poche »</w:t>
      </w:r>
    </w:p>
    <w:p w14:paraId="1A15B014" w14:textId="169A966E" w:rsidR="003F1E98" w:rsidRPr="00C05717" w:rsidRDefault="003F1E98" w:rsidP="003F1E98">
      <w:pPr>
        <w:pStyle w:val="LeMairerappellepropose"/>
        <w:spacing w:before="0" w:after="0"/>
        <w:rPr>
          <w:rFonts w:ascii="Verdana" w:hAnsi="Verdana"/>
          <w:b w:val="0"/>
          <w:sz w:val="18"/>
          <w:szCs w:val="18"/>
        </w:rPr>
      </w:pPr>
      <w:r w:rsidRPr="00C05717">
        <w:rPr>
          <w:rFonts w:ascii="Verdana" w:hAnsi="Verdana"/>
          <w:b w:val="0"/>
          <w:sz w:val="18"/>
          <w:szCs w:val="18"/>
        </w:rPr>
        <w:t>Le dispositif Argent de Poche permet aux jeunes de réaliser des travaux sur les communes et d’avoir en contrepartie une rémunération de 75€ pour 5 ½ journées</w:t>
      </w:r>
      <w:r>
        <w:rPr>
          <w:rFonts w:ascii="Verdana" w:hAnsi="Verdana"/>
          <w:b w:val="0"/>
          <w:sz w:val="18"/>
          <w:szCs w:val="18"/>
        </w:rPr>
        <w:t xml:space="preserve"> (tarifs 2022)</w:t>
      </w:r>
      <w:r w:rsidRPr="00C05717">
        <w:rPr>
          <w:rFonts w:ascii="Verdana" w:hAnsi="Verdana"/>
          <w:b w:val="0"/>
          <w:sz w:val="18"/>
          <w:szCs w:val="18"/>
        </w:rPr>
        <w:t>.</w:t>
      </w:r>
    </w:p>
    <w:p w14:paraId="4D10A3A4" w14:textId="77777777" w:rsidR="003F1E98" w:rsidRPr="00C05717" w:rsidRDefault="003F1E98" w:rsidP="003F1E98">
      <w:pPr>
        <w:pStyle w:val="LeMairerappellepropose"/>
        <w:spacing w:before="0" w:after="0"/>
        <w:rPr>
          <w:rFonts w:ascii="Verdana" w:hAnsi="Verdana"/>
          <w:b w:val="0"/>
          <w:sz w:val="18"/>
          <w:szCs w:val="18"/>
        </w:rPr>
      </w:pPr>
      <w:r w:rsidRPr="00C05717">
        <w:rPr>
          <w:rFonts w:ascii="Verdana" w:hAnsi="Verdana"/>
          <w:b w:val="0"/>
          <w:sz w:val="18"/>
          <w:szCs w:val="18"/>
        </w:rPr>
        <w:t>Il est ouvert au 14-17 ans. Les modalités de candidature font l’objet d’une communication spécifique.</w:t>
      </w:r>
    </w:p>
    <w:p w14:paraId="2FE9C890" w14:textId="77777777" w:rsidR="003F1E98" w:rsidRDefault="003F1E98" w:rsidP="003F1E98">
      <w:pPr>
        <w:rPr>
          <w:rFonts w:ascii="Tahoma" w:hAnsi="Tahoma" w:cs="Tahoma"/>
        </w:rPr>
      </w:pPr>
      <w:r w:rsidRPr="00986105">
        <w:rPr>
          <w:rFonts w:ascii="Tahoma" w:hAnsi="Tahoma" w:cs="Tahoma"/>
        </w:rPr>
        <w:t>Suite</w:t>
      </w:r>
      <w:r>
        <w:rPr>
          <w:rFonts w:ascii="Tahoma" w:hAnsi="Tahoma" w:cs="Tahoma"/>
        </w:rPr>
        <w:t xml:space="preserve"> au Chantier Argent de Poche 2022, Monsieur CAURET propose de reconduire l’opération en 2023.</w:t>
      </w:r>
    </w:p>
    <w:p w14:paraId="0C2890D8" w14:textId="77777777" w:rsidR="003F1E98" w:rsidRDefault="003F1E98" w:rsidP="003F1E98">
      <w:pPr>
        <w:pStyle w:val="LeMairerappellepropose"/>
        <w:spacing w:before="0" w:after="0"/>
        <w:rPr>
          <w:rFonts w:ascii="Verdana" w:hAnsi="Verdana"/>
          <w:b w:val="0"/>
          <w:sz w:val="18"/>
          <w:szCs w:val="18"/>
        </w:rPr>
      </w:pPr>
    </w:p>
    <w:p w14:paraId="0B49629F" w14:textId="77777777" w:rsidR="003F1E98" w:rsidRDefault="003F1E98" w:rsidP="003F1E98">
      <w:pPr>
        <w:pStyle w:val="LeMairerappellepropose"/>
        <w:spacing w:before="0" w:after="0"/>
        <w:rPr>
          <w:rFonts w:ascii="Verdana" w:hAnsi="Verdana"/>
          <w:b w:val="0"/>
          <w:sz w:val="18"/>
          <w:szCs w:val="18"/>
        </w:rPr>
      </w:pPr>
      <w:r>
        <w:rPr>
          <w:rFonts w:ascii="Verdana" w:hAnsi="Verdana"/>
          <w:b w:val="0"/>
          <w:sz w:val="18"/>
          <w:szCs w:val="18"/>
        </w:rPr>
        <w:t>Après avoir entendu cet exposé, le conseil municipal :</w:t>
      </w:r>
    </w:p>
    <w:p w14:paraId="1959316D" w14:textId="08529ABB" w:rsidR="003F1E98" w:rsidRDefault="003F1E98" w:rsidP="003F1E98">
      <w:pPr>
        <w:pStyle w:val="LeMairerappellepropose"/>
        <w:numPr>
          <w:ilvl w:val="0"/>
          <w:numId w:val="19"/>
        </w:numPr>
        <w:spacing w:before="0" w:after="0"/>
        <w:rPr>
          <w:rFonts w:ascii="Verdana" w:hAnsi="Verdana"/>
          <w:b w:val="0"/>
          <w:sz w:val="18"/>
          <w:szCs w:val="18"/>
        </w:rPr>
      </w:pPr>
      <w:r>
        <w:rPr>
          <w:rFonts w:ascii="Verdana" w:hAnsi="Verdana"/>
          <w:b w:val="0"/>
          <w:sz w:val="18"/>
          <w:szCs w:val="18"/>
        </w:rPr>
        <w:t>a échangé sur le type de chantier, les élus disponibles, les disponibilités du service technique pendant les vacances scolaires.</w:t>
      </w:r>
    </w:p>
    <w:p w14:paraId="0DC9D6E7" w14:textId="77777777" w:rsidR="003F1E98" w:rsidRDefault="003F1E98" w:rsidP="003F1E98">
      <w:pPr>
        <w:pStyle w:val="LeMairerappellepropose"/>
        <w:numPr>
          <w:ilvl w:val="0"/>
          <w:numId w:val="19"/>
        </w:numPr>
        <w:spacing w:before="0" w:after="0"/>
        <w:rPr>
          <w:rFonts w:ascii="Verdana" w:hAnsi="Verdana"/>
          <w:b w:val="0"/>
          <w:sz w:val="18"/>
          <w:szCs w:val="18"/>
        </w:rPr>
      </w:pPr>
      <w:r>
        <w:rPr>
          <w:rFonts w:ascii="Verdana" w:hAnsi="Verdana"/>
          <w:b w:val="0"/>
          <w:sz w:val="18"/>
          <w:szCs w:val="18"/>
        </w:rPr>
        <w:t>a validé à l’unanimité le principe d’un chantier « argent de poche »</w:t>
      </w:r>
    </w:p>
    <w:p w14:paraId="008D3598" w14:textId="0EFB5181" w:rsidR="003F1E98" w:rsidRDefault="003F1E98" w:rsidP="003F1E98">
      <w:pPr>
        <w:pStyle w:val="LeMairerappellepropose"/>
        <w:numPr>
          <w:ilvl w:val="0"/>
          <w:numId w:val="19"/>
        </w:numPr>
        <w:spacing w:before="0" w:after="0"/>
        <w:rPr>
          <w:rFonts w:ascii="Verdana" w:hAnsi="Verdana"/>
          <w:b w:val="0"/>
          <w:sz w:val="18"/>
          <w:szCs w:val="18"/>
        </w:rPr>
      </w:pPr>
      <w:r>
        <w:rPr>
          <w:rFonts w:ascii="Verdana" w:hAnsi="Verdana"/>
          <w:b w:val="0"/>
          <w:sz w:val="18"/>
          <w:szCs w:val="18"/>
        </w:rPr>
        <w:t xml:space="preserve">décide de retenir comme chantier : fabrication </w:t>
      </w:r>
      <w:r>
        <w:rPr>
          <w:rFonts w:ascii="Verdana" w:hAnsi="Verdana"/>
          <w:b w:val="0"/>
          <w:sz w:val="18"/>
          <w:szCs w:val="18"/>
        </w:rPr>
        <w:t>de poubelles de tri</w:t>
      </w:r>
      <w:r>
        <w:rPr>
          <w:rFonts w:ascii="Verdana" w:hAnsi="Verdana"/>
          <w:b w:val="0"/>
          <w:sz w:val="18"/>
          <w:szCs w:val="18"/>
        </w:rPr>
        <w:t xml:space="preserve"> la semaine </w:t>
      </w:r>
      <w:r>
        <w:rPr>
          <w:rFonts w:ascii="Verdana" w:hAnsi="Verdana"/>
          <w:b w:val="0"/>
          <w:sz w:val="18"/>
          <w:szCs w:val="18"/>
        </w:rPr>
        <w:t>28</w:t>
      </w:r>
      <w:r>
        <w:rPr>
          <w:rFonts w:ascii="Verdana" w:hAnsi="Verdana"/>
          <w:b w:val="0"/>
          <w:sz w:val="18"/>
          <w:szCs w:val="18"/>
        </w:rPr>
        <w:t xml:space="preserve"> (</w:t>
      </w:r>
      <w:r>
        <w:rPr>
          <w:rFonts w:ascii="Verdana" w:hAnsi="Verdana"/>
          <w:b w:val="0"/>
          <w:sz w:val="18"/>
          <w:szCs w:val="18"/>
        </w:rPr>
        <w:t>10</w:t>
      </w:r>
      <w:r>
        <w:rPr>
          <w:rFonts w:ascii="Verdana" w:hAnsi="Verdana"/>
          <w:b w:val="0"/>
          <w:sz w:val="18"/>
          <w:szCs w:val="18"/>
        </w:rPr>
        <w:t xml:space="preserve"> au </w:t>
      </w:r>
      <w:r>
        <w:rPr>
          <w:rFonts w:ascii="Verdana" w:hAnsi="Verdana"/>
          <w:b w:val="0"/>
          <w:sz w:val="18"/>
          <w:szCs w:val="18"/>
        </w:rPr>
        <w:t>13</w:t>
      </w:r>
      <w:r>
        <w:rPr>
          <w:rFonts w:ascii="Verdana" w:hAnsi="Verdana"/>
          <w:b w:val="0"/>
          <w:sz w:val="18"/>
          <w:szCs w:val="18"/>
        </w:rPr>
        <w:t xml:space="preserve"> juillet)</w:t>
      </w:r>
    </w:p>
    <w:p w14:paraId="444DB434" w14:textId="77777777" w:rsidR="003F1E98" w:rsidRPr="00B53DE4" w:rsidRDefault="003F1E98" w:rsidP="003F1E98">
      <w:pPr>
        <w:pStyle w:val="Paragraphedeliste"/>
        <w:widowControl w:val="0"/>
        <w:numPr>
          <w:ilvl w:val="0"/>
          <w:numId w:val="19"/>
        </w:numPr>
        <w:spacing w:after="0"/>
        <w:jc w:val="both"/>
        <w:rPr>
          <w:rFonts w:ascii="Verdana" w:hAnsi="Verdana" w:cs="Arial"/>
          <w:sz w:val="18"/>
          <w:szCs w:val="18"/>
        </w:rPr>
      </w:pPr>
      <w:r w:rsidRPr="00B53DE4">
        <w:rPr>
          <w:rFonts w:ascii="Tahoma" w:hAnsi="Tahoma" w:cs="Tahoma"/>
          <w:bCs/>
          <w:sz w:val="20"/>
          <w:szCs w:val="20"/>
        </w:rPr>
        <w:t>autorise M. le Maire à signer tous les documents relatifs à ce dossier.</w:t>
      </w:r>
    </w:p>
    <w:p w14:paraId="43EBD0C4" w14:textId="77777777" w:rsidR="00C87CE7" w:rsidRDefault="00C87CE7" w:rsidP="00C87CE7">
      <w:pPr>
        <w:rPr>
          <w:rFonts w:ascii="Tahoma" w:hAnsi="Tahoma" w:cs="Tahoma"/>
          <w:b/>
          <w:bCs/>
          <w:u w:val="single"/>
        </w:rPr>
      </w:pPr>
    </w:p>
    <w:p w14:paraId="7EF518BA" w14:textId="164023A5" w:rsidR="004D7411" w:rsidRPr="003F1E98" w:rsidRDefault="003F1E98" w:rsidP="003F1E98">
      <w:pPr>
        <w:tabs>
          <w:tab w:val="left" w:pos="1275"/>
        </w:tabs>
        <w:jc w:val="both"/>
        <w:rPr>
          <w:rFonts w:ascii="Tahoma" w:eastAsiaTheme="minorHAnsi" w:hAnsi="Tahoma" w:cs="Tahoma"/>
        </w:rPr>
      </w:pPr>
      <w:r w:rsidRPr="003F1E98">
        <w:rPr>
          <w:rFonts w:ascii="Tahoma" w:eastAsiaTheme="minorHAnsi" w:hAnsi="Tahoma" w:cs="Tahoma"/>
        </w:rPr>
        <w:t>Arrivé</w:t>
      </w:r>
      <w:r w:rsidR="00F953C5">
        <w:rPr>
          <w:rFonts w:ascii="Tahoma" w:eastAsiaTheme="minorHAnsi" w:hAnsi="Tahoma" w:cs="Tahoma"/>
        </w:rPr>
        <w:t>e</w:t>
      </w:r>
      <w:r w:rsidRPr="003F1E98">
        <w:rPr>
          <w:rFonts w:ascii="Tahoma" w:eastAsiaTheme="minorHAnsi" w:hAnsi="Tahoma" w:cs="Tahoma"/>
        </w:rPr>
        <w:t xml:space="preserve"> de Monsieur Alain BESNIER</w:t>
      </w:r>
      <w:r w:rsidR="00F953C5">
        <w:rPr>
          <w:rFonts w:ascii="Tahoma" w:eastAsiaTheme="minorHAnsi" w:hAnsi="Tahoma" w:cs="Tahoma"/>
        </w:rPr>
        <w:t xml:space="preserve"> à 20h53</w:t>
      </w:r>
    </w:p>
    <w:p w14:paraId="7FE2A87B" w14:textId="77777777" w:rsidR="003F1E98" w:rsidRPr="004D7411" w:rsidRDefault="003F1E98" w:rsidP="004D7411">
      <w:pPr>
        <w:ind w:right="51"/>
        <w:jc w:val="both"/>
        <w:rPr>
          <w:rFonts w:ascii="Tahoma" w:hAnsi="Tahoma" w:cs="Tahoma"/>
          <w:b/>
          <w:u w:val="single"/>
        </w:rPr>
      </w:pPr>
    </w:p>
    <w:bookmarkEnd w:id="13"/>
    <w:p w14:paraId="2DCE95CB" w14:textId="510E68C6" w:rsidR="003F1E98" w:rsidRDefault="003F1E98" w:rsidP="003F1E98">
      <w:pPr>
        <w:pStyle w:val="Paragraphedeliste"/>
        <w:numPr>
          <w:ilvl w:val="0"/>
          <w:numId w:val="16"/>
        </w:numPr>
        <w:rPr>
          <w:rFonts w:ascii="Tahoma" w:hAnsi="Tahoma" w:cs="Tahoma"/>
          <w:b/>
          <w:bCs/>
          <w:u w:val="single"/>
        </w:rPr>
      </w:pPr>
      <w:r>
        <w:rPr>
          <w:rFonts w:ascii="Tahoma" w:hAnsi="Tahoma" w:cs="Tahoma"/>
          <w:b/>
          <w:bCs/>
          <w:u w:val="single"/>
        </w:rPr>
        <w:t>Démission Adjointe Activité Educative, Affaires Sociales et conseillère</w:t>
      </w:r>
    </w:p>
    <w:p w14:paraId="69554E4E" w14:textId="77777777" w:rsidR="003F1E98" w:rsidRDefault="003F1E98" w:rsidP="003F1E98">
      <w:pPr>
        <w:rPr>
          <w:rFonts w:ascii="Tahoma" w:hAnsi="Tahoma" w:cs="Tahoma"/>
        </w:rPr>
      </w:pPr>
      <w:r w:rsidRPr="00EB1637">
        <w:rPr>
          <w:rFonts w:ascii="Tahoma" w:hAnsi="Tahoma" w:cs="Tahoma"/>
        </w:rPr>
        <w:t xml:space="preserve">Le Maire informe le conseil municipal </w:t>
      </w:r>
      <w:r>
        <w:rPr>
          <w:rFonts w:ascii="Tahoma" w:hAnsi="Tahoma" w:cs="Tahoma"/>
        </w:rPr>
        <w:t>de la démission de Madame Guyon acceptée par le Préfet le 19 avril 2023</w:t>
      </w:r>
    </w:p>
    <w:p w14:paraId="03C4805B" w14:textId="77777777" w:rsidR="003F1E98" w:rsidRDefault="003F1E98" w:rsidP="003F1E98">
      <w:pPr>
        <w:rPr>
          <w:rFonts w:ascii="Tahoma" w:hAnsi="Tahoma" w:cs="Tahoma"/>
        </w:rPr>
      </w:pPr>
    </w:p>
    <w:p w14:paraId="7D6AD212" w14:textId="7EBA53B4" w:rsidR="003F1E98" w:rsidRPr="003F1E98" w:rsidRDefault="003F1E98" w:rsidP="003F1E98">
      <w:pPr>
        <w:pStyle w:val="Paragraphedeliste"/>
        <w:numPr>
          <w:ilvl w:val="0"/>
          <w:numId w:val="16"/>
        </w:numPr>
        <w:rPr>
          <w:rFonts w:ascii="Tahoma" w:hAnsi="Tahoma" w:cs="Tahoma"/>
          <w:b/>
          <w:bCs/>
          <w:u w:val="single"/>
        </w:rPr>
      </w:pPr>
      <w:r w:rsidRPr="003F1E98">
        <w:rPr>
          <w:rFonts w:ascii="Tahoma" w:hAnsi="Tahoma" w:cs="Tahoma"/>
          <w:b/>
          <w:bCs/>
          <w:u w:val="single"/>
        </w:rPr>
        <w:t xml:space="preserve">Installation nouveau </w:t>
      </w:r>
      <w:r w:rsidR="00F953C5" w:rsidRPr="003F1E98">
        <w:rPr>
          <w:rFonts w:ascii="Tahoma" w:hAnsi="Tahoma" w:cs="Tahoma"/>
          <w:b/>
          <w:bCs/>
          <w:u w:val="single"/>
        </w:rPr>
        <w:t>conseil</w:t>
      </w:r>
      <w:r w:rsidR="00F953C5">
        <w:rPr>
          <w:rFonts w:ascii="Tahoma" w:hAnsi="Tahoma" w:cs="Tahoma"/>
          <w:b/>
          <w:bCs/>
          <w:u w:val="single"/>
        </w:rPr>
        <w:t>ler</w:t>
      </w:r>
      <w:r w:rsidRPr="003F1E98">
        <w:rPr>
          <w:rFonts w:ascii="Tahoma" w:hAnsi="Tahoma" w:cs="Tahoma"/>
          <w:b/>
          <w:bCs/>
          <w:u w:val="single"/>
        </w:rPr>
        <w:t> :</w:t>
      </w:r>
    </w:p>
    <w:p w14:paraId="0609EAD6" w14:textId="2F0B9B14" w:rsidR="003F1E98" w:rsidRDefault="003F1E98" w:rsidP="003F1E98">
      <w:pPr>
        <w:rPr>
          <w:rFonts w:ascii="Tahoma" w:hAnsi="Tahoma" w:cs="Tahoma"/>
        </w:rPr>
      </w:pPr>
      <w:r w:rsidRPr="004D71E8">
        <w:rPr>
          <w:rFonts w:ascii="Tahoma" w:hAnsi="Tahoma" w:cs="Tahoma"/>
        </w:rPr>
        <w:t>Suite à la démission un poste est à pourvoir au conseil municipal. Suite au refus de Madame COUTANT Sophie de siéger, le siège est proposé à Monsieur Pierre DELAHAIE</w:t>
      </w:r>
      <w:r w:rsidR="001F439D">
        <w:rPr>
          <w:rFonts w:ascii="Tahoma" w:hAnsi="Tahoma" w:cs="Tahoma"/>
        </w:rPr>
        <w:t xml:space="preserve"> qui accepte.</w:t>
      </w:r>
    </w:p>
    <w:p w14:paraId="31B8D4B9" w14:textId="77777777" w:rsidR="001F439D" w:rsidRPr="004D71E8" w:rsidRDefault="001F439D" w:rsidP="003F1E98">
      <w:pPr>
        <w:rPr>
          <w:rFonts w:ascii="Tahoma" w:hAnsi="Tahoma" w:cs="Tahoma"/>
        </w:rPr>
      </w:pPr>
    </w:p>
    <w:p w14:paraId="1C45533F" w14:textId="188AF00B" w:rsidR="001F439D" w:rsidRPr="001A0C45" w:rsidRDefault="00753C8D" w:rsidP="001F439D">
      <w:pPr>
        <w:pStyle w:val="Paragraphedeliste"/>
        <w:numPr>
          <w:ilvl w:val="0"/>
          <w:numId w:val="16"/>
        </w:numPr>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F66172">
        <w:rPr>
          <w:rFonts w:ascii="Tahoma" w:hAnsi="Tahoma" w:cs="Tahoma"/>
          <w:b/>
          <w:u w:val="single"/>
        </w:rPr>
        <w:t>2</w:t>
      </w:r>
      <w:r w:rsidR="003F1E98">
        <w:rPr>
          <w:rFonts w:ascii="Tahoma" w:hAnsi="Tahoma" w:cs="Tahoma"/>
          <w:b/>
          <w:u w:val="single"/>
        </w:rPr>
        <w:t>7</w:t>
      </w:r>
      <w:r w:rsidRPr="00715CFC">
        <w:rPr>
          <w:rFonts w:ascii="Tahoma" w:hAnsi="Tahoma" w:cs="Tahoma"/>
          <w:b/>
          <w:u w:val="single"/>
        </w:rPr>
        <w:t xml:space="preserve"> </w:t>
      </w:r>
      <w:r w:rsidR="001F439D">
        <w:rPr>
          <w:rFonts w:ascii="Tahoma" w:hAnsi="Tahoma" w:cs="Tahoma"/>
          <w:b/>
          <w:bCs/>
          <w:u w:val="single"/>
        </w:rPr>
        <w:t>Création Conseill</w:t>
      </w:r>
      <w:r w:rsidR="00F953C5">
        <w:rPr>
          <w:rFonts w:ascii="Tahoma" w:hAnsi="Tahoma" w:cs="Tahoma"/>
          <w:b/>
          <w:bCs/>
          <w:u w:val="single"/>
        </w:rPr>
        <w:t>er</w:t>
      </w:r>
      <w:r w:rsidR="001F439D">
        <w:rPr>
          <w:rFonts w:ascii="Tahoma" w:hAnsi="Tahoma" w:cs="Tahoma"/>
          <w:b/>
          <w:bCs/>
          <w:u w:val="single"/>
        </w:rPr>
        <w:t xml:space="preserve"> délégué aux Affaires relatives à la Vie Scolaire, à l’Enfance et à la Jeunesse</w:t>
      </w:r>
    </w:p>
    <w:p w14:paraId="2A975315" w14:textId="77777777" w:rsidR="001F439D" w:rsidRDefault="001F439D" w:rsidP="001F439D">
      <w:pPr>
        <w:rPr>
          <w:rFonts w:ascii="Tahoma" w:hAnsi="Tahoma" w:cs="Tahoma"/>
        </w:rPr>
      </w:pPr>
      <w:r>
        <w:rPr>
          <w:rFonts w:ascii="Tahoma" w:hAnsi="Tahoma" w:cs="Tahoma"/>
        </w:rPr>
        <w:t xml:space="preserve">M. le Maire informe que conformément à l’installation du conseil municipal, il souhaite installer un conseiller délégué aux Affaires relatives à la Vie Scolaire, à l’Enfance et à la Jeunesse afin de conserver la parité réglementaire. </w:t>
      </w:r>
    </w:p>
    <w:p w14:paraId="0A5B1324" w14:textId="77777777" w:rsidR="001F439D" w:rsidRDefault="001F439D" w:rsidP="001F439D">
      <w:pPr>
        <w:rPr>
          <w:rFonts w:ascii="Tahoma" w:hAnsi="Tahoma" w:cs="Tahoma"/>
        </w:rPr>
      </w:pPr>
      <w:r>
        <w:rPr>
          <w:rFonts w:ascii="Tahoma" w:hAnsi="Tahoma" w:cs="Tahoma"/>
        </w:rPr>
        <w:t>M. le Maire informe également que le poste de 4</w:t>
      </w:r>
      <w:r w:rsidRPr="00D26096">
        <w:rPr>
          <w:rFonts w:ascii="Tahoma" w:hAnsi="Tahoma" w:cs="Tahoma"/>
          <w:vertAlign w:val="superscript"/>
        </w:rPr>
        <w:t>ème</w:t>
      </w:r>
      <w:r>
        <w:rPr>
          <w:rFonts w:ascii="Tahoma" w:hAnsi="Tahoma" w:cs="Tahoma"/>
        </w:rPr>
        <w:t xml:space="preserve"> adjoint ne sera pas remplacé et de la répartition des délégations.</w:t>
      </w:r>
    </w:p>
    <w:p w14:paraId="229A9B76" w14:textId="77777777" w:rsidR="001F439D" w:rsidRDefault="001F439D" w:rsidP="001F439D">
      <w:pPr>
        <w:rPr>
          <w:rFonts w:ascii="Tahoma" w:hAnsi="Tahoma" w:cs="Tahoma"/>
        </w:rPr>
      </w:pPr>
    </w:p>
    <w:p w14:paraId="08B731B1" w14:textId="77777777"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 xml:space="preserve">VU le Code Général des Collectivités Territoriales, notamment son article L 2122-18 lequel permet au Maire de déléguer par arrêté une partie de ses fonctions aux adjoints et aux conseillers municipaux, </w:t>
      </w:r>
    </w:p>
    <w:p w14:paraId="76FA03A0" w14:textId="77777777"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 xml:space="preserve">VU la loi du 13 août 2004 relative aux lois et responsabilités locales laquelle permet aux conseillers municipaux de recevoir des délégations de fonctions dès lors que chaque adjoint est titulaire d’une ou plusieurs délégations. </w:t>
      </w:r>
    </w:p>
    <w:p w14:paraId="706A1765" w14:textId="638FCD86"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Considérant que M. le Maire propose à l’Assemblée de créer un poste de conseiller municipal délégué en charge aux Affaires relatives à la Vie Scolaire, à l’Enfance et à la Jeunesse.</w:t>
      </w:r>
    </w:p>
    <w:p w14:paraId="31106AB7" w14:textId="77777777"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 xml:space="preserve">Sur proposition de M Le Maire, le Conseil municipal décide de :  </w:t>
      </w:r>
    </w:p>
    <w:p w14:paraId="5DDAAD0B" w14:textId="77777777" w:rsidR="001F439D" w:rsidRPr="001F439D" w:rsidRDefault="001F439D" w:rsidP="001F439D">
      <w:pPr>
        <w:pStyle w:val="LeMairerappellepropose"/>
        <w:spacing w:before="0" w:after="0"/>
        <w:rPr>
          <w:rFonts w:ascii="Verdana" w:hAnsi="Verdana"/>
          <w:b w:val="0"/>
          <w:sz w:val="18"/>
          <w:szCs w:val="18"/>
        </w:rPr>
      </w:pPr>
    </w:p>
    <w:p w14:paraId="292D728A" w14:textId="77777777"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Article 1 : créer un poste de Conseiller municipal délégué.</w:t>
      </w:r>
    </w:p>
    <w:p w14:paraId="4F8FCF0E" w14:textId="77777777"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 xml:space="preserve">Article 2 : donner pouvoir à M le Maire pour signer les pièces à intervenir dans le cadre de la mise en œuvre et à la bonne exécution de la présente décision </w:t>
      </w:r>
    </w:p>
    <w:p w14:paraId="5B072B65" w14:textId="77777777" w:rsidR="001F439D" w:rsidRPr="001F439D" w:rsidRDefault="001F439D" w:rsidP="001F439D">
      <w:pPr>
        <w:pStyle w:val="LeMairerappellepropose"/>
        <w:spacing w:before="0" w:after="0"/>
        <w:rPr>
          <w:rFonts w:ascii="Verdana" w:hAnsi="Verdana"/>
          <w:b w:val="0"/>
          <w:sz w:val="18"/>
          <w:szCs w:val="18"/>
        </w:rPr>
      </w:pPr>
    </w:p>
    <w:p w14:paraId="3D189D54" w14:textId="77777777"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Cette délibération est adoptée à l’unanimité.</w:t>
      </w:r>
    </w:p>
    <w:p w14:paraId="514BC264" w14:textId="1D3C40B3" w:rsidR="00753C8D" w:rsidRDefault="00753C8D" w:rsidP="00753C8D">
      <w:pPr>
        <w:ind w:right="51"/>
        <w:jc w:val="both"/>
        <w:rPr>
          <w:rFonts w:ascii="Tahoma" w:eastAsiaTheme="minorHAnsi" w:hAnsi="Tahoma" w:cs="Tahoma"/>
          <w:b/>
          <w:u w:val="single"/>
        </w:rPr>
      </w:pPr>
    </w:p>
    <w:p w14:paraId="264AE7D1" w14:textId="77777777" w:rsidR="001F439D" w:rsidRDefault="00D01F10" w:rsidP="001F439D">
      <w:pPr>
        <w:pStyle w:val="Paragraphedeliste"/>
        <w:numPr>
          <w:ilvl w:val="0"/>
          <w:numId w:val="16"/>
        </w:numPr>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F66172">
        <w:rPr>
          <w:rFonts w:ascii="Tahoma" w:hAnsi="Tahoma" w:cs="Tahoma"/>
          <w:b/>
          <w:u w:val="single"/>
        </w:rPr>
        <w:t>2</w:t>
      </w:r>
      <w:r w:rsidR="001F439D">
        <w:rPr>
          <w:rFonts w:ascii="Tahoma" w:hAnsi="Tahoma" w:cs="Tahoma"/>
          <w:b/>
          <w:u w:val="single"/>
        </w:rPr>
        <w:t>8</w:t>
      </w:r>
      <w:r>
        <w:rPr>
          <w:rFonts w:ascii="Tahoma" w:hAnsi="Tahoma" w:cs="Tahoma"/>
          <w:b/>
          <w:u w:val="single"/>
        </w:rPr>
        <w:t xml:space="preserve"> </w:t>
      </w:r>
      <w:r w:rsidR="001F439D">
        <w:rPr>
          <w:rFonts w:ascii="Tahoma" w:hAnsi="Tahoma" w:cs="Tahoma"/>
          <w:b/>
          <w:bCs/>
          <w:u w:val="single"/>
        </w:rPr>
        <w:t>Répartition de l’enveloppe des indemnités</w:t>
      </w:r>
    </w:p>
    <w:p w14:paraId="22AC13B2" w14:textId="77777777" w:rsidR="001F439D" w:rsidRDefault="001F439D" w:rsidP="001F439D">
      <w:pPr>
        <w:ind w:right="-34"/>
        <w:rPr>
          <w:rFonts w:ascii="Tahoma" w:hAnsi="Tahoma" w:cs="Tahoma"/>
        </w:rPr>
      </w:pPr>
      <w:r w:rsidRPr="00D26096">
        <w:rPr>
          <w:rFonts w:ascii="Tahoma" w:hAnsi="Tahoma" w:cs="Tahoma"/>
        </w:rPr>
        <w:t xml:space="preserve">Le conseil municipal a délibéré le </w:t>
      </w:r>
      <w:r>
        <w:rPr>
          <w:rFonts w:ascii="Tahoma" w:hAnsi="Tahoma" w:cs="Tahoma"/>
        </w:rPr>
        <w:t>10 février</w:t>
      </w:r>
      <w:r w:rsidRPr="00D26096">
        <w:rPr>
          <w:rFonts w:ascii="Tahoma" w:hAnsi="Tahoma" w:cs="Tahoma"/>
        </w:rPr>
        <w:t xml:space="preserve"> 202</w:t>
      </w:r>
      <w:r>
        <w:rPr>
          <w:rFonts w:ascii="Tahoma" w:hAnsi="Tahoma" w:cs="Tahoma"/>
        </w:rPr>
        <w:t>2</w:t>
      </w:r>
      <w:r w:rsidRPr="00D26096">
        <w:rPr>
          <w:rFonts w:ascii="Tahoma" w:hAnsi="Tahoma" w:cs="Tahoma"/>
        </w:rPr>
        <w:t xml:space="preserve"> pour la répartition de l’enveloppe des indemnités. Il a été alloué 5 118.43 € sur 5 857.43. M. le Maire propose de fixer </w:t>
      </w:r>
      <w:r>
        <w:rPr>
          <w:rFonts w:ascii="Tahoma" w:hAnsi="Tahoma" w:cs="Tahoma"/>
        </w:rPr>
        <w:t>les</w:t>
      </w:r>
      <w:r w:rsidRPr="00D26096">
        <w:rPr>
          <w:rFonts w:ascii="Tahoma" w:hAnsi="Tahoma" w:cs="Tahoma"/>
        </w:rPr>
        <w:t xml:space="preserve"> indemnité</w:t>
      </w:r>
      <w:r>
        <w:rPr>
          <w:rFonts w:ascii="Tahoma" w:hAnsi="Tahoma" w:cs="Tahoma"/>
        </w:rPr>
        <w:t>s :</w:t>
      </w:r>
    </w:p>
    <w:p w14:paraId="3E7C6B2E" w14:textId="77777777" w:rsidR="001F439D" w:rsidRPr="00474013" w:rsidRDefault="001F439D" w:rsidP="001F439D">
      <w:pPr>
        <w:pStyle w:val="Paragraphedeliste"/>
        <w:ind w:left="780"/>
        <w:rPr>
          <w:rFonts w:ascii="Tahoma" w:hAnsi="Tahoma" w:cs="Tahoma"/>
          <w:sz w:val="20"/>
          <w:szCs w:val="20"/>
        </w:rPr>
      </w:pPr>
    </w:p>
    <w:p w14:paraId="4628A38B" w14:textId="77777777" w:rsidR="001F439D" w:rsidRPr="00474013" w:rsidRDefault="001F439D" w:rsidP="001F439D">
      <w:pPr>
        <w:pStyle w:val="Paragraphedeliste"/>
        <w:numPr>
          <w:ilvl w:val="0"/>
          <w:numId w:val="22"/>
        </w:numPr>
        <w:spacing w:after="0" w:line="240" w:lineRule="auto"/>
        <w:rPr>
          <w:rFonts w:ascii="Tahoma" w:hAnsi="Tahoma" w:cs="Tahoma"/>
          <w:b/>
          <w:sz w:val="20"/>
          <w:szCs w:val="20"/>
        </w:rPr>
      </w:pPr>
      <w:r w:rsidRPr="00474013">
        <w:rPr>
          <w:rFonts w:ascii="Tahoma" w:hAnsi="Tahoma" w:cs="Tahoma"/>
          <w:b/>
          <w:sz w:val="20"/>
          <w:szCs w:val="20"/>
        </w:rPr>
        <w:t>Maire</w:t>
      </w:r>
    </w:p>
    <w:tbl>
      <w:tblPr>
        <w:tblpPr w:leftFromText="141" w:rightFromText="141" w:vertAnchor="text" w:horzAnchor="margin" w:tblpY="120"/>
        <w:tblW w:w="9629" w:type="dxa"/>
        <w:tblLayout w:type="fixed"/>
        <w:tblCellMar>
          <w:left w:w="0" w:type="dxa"/>
          <w:right w:w="0" w:type="dxa"/>
        </w:tblCellMar>
        <w:tblLook w:val="04A0" w:firstRow="1" w:lastRow="0" w:firstColumn="1" w:lastColumn="0" w:noHBand="0" w:noVBand="1"/>
      </w:tblPr>
      <w:tblGrid>
        <w:gridCol w:w="1691"/>
        <w:gridCol w:w="2552"/>
        <w:gridCol w:w="1701"/>
        <w:gridCol w:w="1559"/>
        <w:gridCol w:w="2126"/>
      </w:tblGrid>
      <w:tr w:rsidR="001F439D" w:rsidRPr="00474013" w14:paraId="19DC5777" w14:textId="77777777" w:rsidTr="00CF7C85">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2016F18D" w14:textId="77777777" w:rsidR="001F439D" w:rsidRPr="00474013" w:rsidRDefault="001F439D" w:rsidP="00CF7C85">
            <w:pPr>
              <w:pStyle w:val="NormalWeb"/>
              <w:jc w:val="center"/>
              <w:rPr>
                <w:rFonts w:ascii="Tahoma" w:hAnsi="Tahoma" w:cs="Tahoma"/>
                <w:b/>
                <w:sz w:val="20"/>
                <w:szCs w:val="20"/>
              </w:rPr>
            </w:pPr>
          </w:p>
          <w:p w14:paraId="2B3D70D6"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Fonctions</w:t>
            </w:r>
          </w:p>
        </w:tc>
        <w:tc>
          <w:tcPr>
            <w:tcW w:w="2552"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tcPr>
          <w:p w14:paraId="6F1E8793" w14:textId="77777777" w:rsidR="001F439D" w:rsidRPr="00474013" w:rsidRDefault="001F439D" w:rsidP="00CF7C85">
            <w:pPr>
              <w:pStyle w:val="NormalWeb"/>
              <w:jc w:val="center"/>
              <w:rPr>
                <w:rFonts w:ascii="Tahoma" w:hAnsi="Tahoma" w:cs="Tahoma"/>
                <w:b/>
                <w:sz w:val="20"/>
                <w:szCs w:val="20"/>
              </w:rPr>
            </w:pPr>
          </w:p>
          <w:p w14:paraId="0143F756"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Noms, prénoms</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7744522"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Indice</w:t>
            </w:r>
          </w:p>
          <w:p w14:paraId="328CE73F"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1027</w:t>
            </w:r>
          </w:p>
        </w:tc>
        <w:tc>
          <w:tcPr>
            <w:tcW w:w="1559"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62901C36"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Taux</w:t>
            </w:r>
          </w:p>
          <w:p w14:paraId="4D972E47"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Appliqués</w:t>
            </w:r>
          </w:p>
        </w:tc>
        <w:tc>
          <w:tcPr>
            <w:tcW w:w="2126" w:type="dxa"/>
            <w:tcBorders>
              <w:top w:val="single" w:sz="8" w:space="0" w:color="auto"/>
              <w:left w:val="nil"/>
              <w:bottom w:val="single" w:sz="8" w:space="0" w:color="auto"/>
              <w:right w:val="single" w:sz="8" w:space="0" w:color="auto"/>
            </w:tcBorders>
            <w:shd w:val="clear" w:color="auto" w:fill="D9D9D9"/>
          </w:tcPr>
          <w:p w14:paraId="3BD7361B"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 xml:space="preserve">Montant </w:t>
            </w:r>
          </w:p>
          <w:p w14:paraId="4A437B41"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Brut</w:t>
            </w:r>
          </w:p>
        </w:tc>
      </w:tr>
      <w:tr w:rsidR="001F439D" w:rsidRPr="00474013" w14:paraId="593E8CA2" w14:textId="77777777" w:rsidTr="00CF7C85">
        <w:trPr>
          <w:trHeight w:val="567"/>
        </w:trPr>
        <w:tc>
          <w:tcPr>
            <w:tcW w:w="1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142475"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Maire</w:t>
            </w:r>
          </w:p>
        </w:tc>
        <w:tc>
          <w:tcPr>
            <w:tcW w:w="255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0C76721"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Alain BESNIER</w:t>
            </w:r>
          </w:p>
        </w:tc>
        <w:tc>
          <w:tcPr>
            <w:tcW w:w="1701" w:type="dxa"/>
            <w:tcBorders>
              <w:top w:val="single" w:sz="4" w:space="0" w:color="auto"/>
              <w:left w:val="single" w:sz="4" w:space="0" w:color="auto"/>
              <w:bottom w:val="single" w:sz="4" w:space="0" w:color="auto"/>
              <w:right w:val="single" w:sz="4" w:space="0" w:color="auto"/>
            </w:tcBorders>
            <w:vAlign w:val="center"/>
          </w:tcPr>
          <w:p w14:paraId="5CCC59E4" w14:textId="77777777" w:rsidR="001F439D" w:rsidRPr="00474013" w:rsidRDefault="001F439D" w:rsidP="00CF7C85">
            <w:pPr>
              <w:pStyle w:val="NormalWeb"/>
              <w:jc w:val="center"/>
              <w:rPr>
                <w:rFonts w:ascii="Tahoma" w:hAnsi="Tahoma" w:cs="Tahoma"/>
                <w:sz w:val="20"/>
                <w:szCs w:val="20"/>
              </w:rPr>
            </w:pPr>
            <w:r>
              <w:rPr>
                <w:rFonts w:ascii="Tahoma" w:hAnsi="Tahoma" w:cs="Tahoma"/>
                <w:sz w:val="20"/>
                <w:szCs w:val="20"/>
              </w:rPr>
              <w:t>4 025.53 €</w:t>
            </w:r>
          </w:p>
        </w:tc>
        <w:tc>
          <w:tcPr>
            <w:tcW w:w="155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A1782A"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51.6 %</w:t>
            </w:r>
          </w:p>
        </w:tc>
        <w:tc>
          <w:tcPr>
            <w:tcW w:w="2126" w:type="dxa"/>
            <w:tcBorders>
              <w:top w:val="nil"/>
              <w:left w:val="nil"/>
              <w:bottom w:val="single" w:sz="8" w:space="0" w:color="auto"/>
              <w:right w:val="single" w:sz="8" w:space="0" w:color="auto"/>
            </w:tcBorders>
            <w:vAlign w:val="center"/>
          </w:tcPr>
          <w:p w14:paraId="1B8BB229"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2 0</w:t>
            </w:r>
            <w:r>
              <w:rPr>
                <w:rFonts w:ascii="Tahoma" w:hAnsi="Tahoma" w:cs="Tahoma"/>
                <w:sz w:val="20"/>
                <w:szCs w:val="20"/>
              </w:rPr>
              <w:t>77</w:t>
            </w:r>
            <w:r w:rsidRPr="00474013">
              <w:rPr>
                <w:rFonts w:ascii="Tahoma" w:hAnsi="Tahoma" w:cs="Tahoma"/>
                <w:sz w:val="20"/>
                <w:szCs w:val="20"/>
              </w:rPr>
              <w:t>.</w:t>
            </w:r>
            <w:r>
              <w:rPr>
                <w:rFonts w:ascii="Tahoma" w:hAnsi="Tahoma" w:cs="Tahoma"/>
                <w:sz w:val="20"/>
                <w:szCs w:val="20"/>
              </w:rPr>
              <w:t>17 €</w:t>
            </w:r>
          </w:p>
        </w:tc>
      </w:tr>
    </w:tbl>
    <w:p w14:paraId="4FA61677" w14:textId="77777777" w:rsidR="001F439D" w:rsidRPr="00474013" w:rsidRDefault="001F439D" w:rsidP="001F439D">
      <w:pPr>
        <w:pStyle w:val="Paragraphedeliste"/>
        <w:ind w:left="780"/>
        <w:rPr>
          <w:rFonts w:ascii="Tahoma" w:hAnsi="Tahoma" w:cs="Tahoma"/>
          <w:sz w:val="20"/>
          <w:szCs w:val="20"/>
        </w:rPr>
      </w:pPr>
    </w:p>
    <w:p w14:paraId="31B8B77C" w14:textId="77777777" w:rsidR="001F439D" w:rsidRPr="00474013" w:rsidRDefault="001F439D" w:rsidP="001F439D">
      <w:pPr>
        <w:pStyle w:val="Paragraphedeliste"/>
        <w:ind w:left="780"/>
        <w:rPr>
          <w:rFonts w:ascii="Tahoma" w:hAnsi="Tahoma" w:cs="Tahoma"/>
          <w:sz w:val="20"/>
          <w:szCs w:val="20"/>
        </w:rPr>
      </w:pPr>
    </w:p>
    <w:p w14:paraId="1663EB3D" w14:textId="77777777" w:rsidR="001F439D" w:rsidRPr="00474013" w:rsidRDefault="001F439D" w:rsidP="001F439D">
      <w:pPr>
        <w:pStyle w:val="Paragraphedeliste"/>
        <w:ind w:left="780"/>
        <w:rPr>
          <w:rFonts w:ascii="Tahoma" w:hAnsi="Tahoma" w:cs="Tahoma"/>
          <w:sz w:val="20"/>
          <w:szCs w:val="20"/>
        </w:rPr>
      </w:pPr>
    </w:p>
    <w:p w14:paraId="124438D0" w14:textId="77777777" w:rsidR="001F439D" w:rsidRPr="00474013" w:rsidRDefault="001F439D" w:rsidP="001F439D">
      <w:pPr>
        <w:pStyle w:val="Paragraphedeliste"/>
        <w:ind w:left="780"/>
        <w:rPr>
          <w:rFonts w:ascii="Tahoma" w:hAnsi="Tahoma" w:cs="Tahoma"/>
          <w:sz w:val="20"/>
          <w:szCs w:val="20"/>
        </w:rPr>
      </w:pPr>
    </w:p>
    <w:p w14:paraId="5E443922" w14:textId="77777777" w:rsidR="001F439D" w:rsidRPr="00474013" w:rsidRDefault="001F439D" w:rsidP="001F439D">
      <w:pPr>
        <w:pStyle w:val="Paragraphedeliste"/>
        <w:ind w:left="780"/>
        <w:rPr>
          <w:rFonts w:ascii="Tahoma" w:hAnsi="Tahoma" w:cs="Tahoma"/>
          <w:sz w:val="20"/>
          <w:szCs w:val="20"/>
        </w:rPr>
      </w:pPr>
    </w:p>
    <w:p w14:paraId="7A50C8AE" w14:textId="77777777" w:rsidR="001F439D" w:rsidRPr="00474013" w:rsidRDefault="001F439D" w:rsidP="001F439D">
      <w:pPr>
        <w:pStyle w:val="Paragraphedeliste"/>
        <w:ind w:left="780"/>
        <w:rPr>
          <w:rFonts w:ascii="Tahoma" w:hAnsi="Tahoma" w:cs="Tahoma"/>
          <w:sz w:val="20"/>
          <w:szCs w:val="20"/>
        </w:rPr>
      </w:pPr>
    </w:p>
    <w:p w14:paraId="082FBAAB" w14:textId="77777777" w:rsidR="001F439D" w:rsidRPr="00474013" w:rsidRDefault="001F439D" w:rsidP="001F439D">
      <w:pPr>
        <w:pStyle w:val="Paragraphedeliste"/>
        <w:ind w:left="780"/>
        <w:rPr>
          <w:rFonts w:ascii="Tahoma" w:hAnsi="Tahoma" w:cs="Tahoma"/>
          <w:sz w:val="20"/>
          <w:szCs w:val="20"/>
        </w:rPr>
      </w:pPr>
    </w:p>
    <w:p w14:paraId="2A18E48D" w14:textId="77777777" w:rsidR="001F439D" w:rsidRPr="00E230DE" w:rsidRDefault="001F439D" w:rsidP="001F439D">
      <w:pPr>
        <w:ind w:firstLine="708"/>
        <w:rPr>
          <w:rFonts w:ascii="Tahoma" w:hAnsi="Tahoma" w:cs="Tahoma"/>
        </w:rPr>
      </w:pPr>
      <w:r w:rsidRPr="00E230DE">
        <w:rPr>
          <w:rFonts w:ascii="Tahoma" w:hAnsi="Tahoma" w:cs="Tahoma"/>
          <w:b/>
        </w:rPr>
        <w:t>B-Adjoints au maire avec délégation</w:t>
      </w:r>
    </w:p>
    <w:tbl>
      <w:tblPr>
        <w:tblpPr w:leftFromText="141" w:rightFromText="141" w:vertAnchor="text" w:horzAnchor="margin" w:tblpY="120"/>
        <w:tblW w:w="9629" w:type="dxa"/>
        <w:tblLayout w:type="fixed"/>
        <w:tblCellMar>
          <w:left w:w="0" w:type="dxa"/>
          <w:right w:w="0" w:type="dxa"/>
        </w:tblCellMar>
        <w:tblLook w:val="04A0" w:firstRow="1" w:lastRow="0" w:firstColumn="1" w:lastColumn="0" w:noHBand="0" w:noVBand="1"/>
      </w:tblPr>
      <w:tblGrid>
        <w:gridCol w:w="1691"/>
        <w:gridCol w:w="2552"/>
        <w:gridCol w:w="1701"/>
        <w:gridCol w:w="1559"/>
        <w:gridCol w:w="2126"/>
      </w:tblGrid>
      <w:tr w:rsidR="001F439D" w:rsidRPr="00474013" w14:paraId="6CA73B2B" w14:textId="77777777" w:rsidTr="00CF7C85">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804B211" w14:textId="77777777" w:rsidR="001F439D" w:rsidRPr="00474013" w:rsidRDefault="001F439D" w:rsidP="00CF7C85">
            <w:pPr>
              <w:pStyle w:val="NormalWeb"/>
              <w:jc w:val="center"/>
              <w:rPr>
                <w:rFonts w:ascii="Tahoma" w:hAnsi="Tahoma" w:cs="Tahoma"/>
                <w:b/>
                <w:sz w:val="20"/>
                <w:szCs w:val="20"/>
              </w:rPr>
            </w:pPr>
          </w:p>
          <w:p w14:paraId="072FFC8A"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Fonctions</w:t>
            </w:r>
          </w:p>
        </w:tc>
        <w:tc>
          <w:tcPr>
            <w:tcW w:w="2552"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tcPr>
          <w:p w14:paraId="56F7DCC0" w14:textId="77777777" w:rsidR="001F439D" w:rsidRPr="00474013" w:rsidRDefault="001F439D" w:rsidP="00CF7C85">
            <w:pPr>
              <w:pStyle w:val="NormalWeb"/>
              <w:jc w:val="center"/>
              <w:rPr>
                <w:rFonts w:ascii="Tahoma" w:hAnsi="Tahoma" w:cs="Tahoma"/>
                <w:b/>
                <w:sz w:val="20"/>
                <w:szCs w:val="20"/>
              </w:rPr>
            </w:pPr>
          </w:p>
          <w:p w14:paraId="7DDC8870"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Noms, prénoms</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06B36F6"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Indice</w:t>
            </w:r>
          </w:p>
          <w:p w14:paraId="7C284205"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1027</w:t>
            </w:r>
          </w:p>
        </w:tc>
        <w:tc>
          <w:tcPr>
            <w:tcW w:w="1559"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2F79C509"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Taux</w:t>
            </w:r>
          </w:p>
          <w:p w14:paraId="6D88B0A0"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Appliqués</w:t>
            </w:r>
          </w:p>
        </w:tc>
        <w:tc>
          <w:tcPr>
            <w:tcW w:w="2126" w:type="dxa"/>
            <w:tcBorders>
              <w:top w:val="single" w:sz="8" w:space="0" w:color="auto"/>
              <w:left w:val="nil"/>
              <w:bottom w:val="single" w:sz="8" w:space="0" w:color="auto"/>
              <w:right w:val="single" w:sz="8" w:space="0" w:color="auto"/>
            </w:tcBorders>
            <w:shd w:val="clear" w:color="auto" w:fill="D9D9D9"/>
          </w:tcPr>
          <w:p w14:paraId="2FECD978"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 xml:space="preserve">Montant </w:t>
            </w:r>
          </w:p>
          <w:p w14:paraId="2C5FA770"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Brut</w:t>
            </w:r>
          </w:p>
        </w:tc>
      </w:tr>
      <w:tr w:rsidR="001F439D" w:rsidRPr="00474013" w14:paraId="4E0F3BF5" w14:textId="77777777" w:rsidTr="00CF7C85">
        <w:trPr>
          <w:trHeight w:val="567"/>
        </w:trPr>
        <w:tc>
          <w:tcPr>
            <w:tcW w:w="1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95C566"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Adjoint</w:t>
            </w:r>
          </w:p>
        </w:tc>
        <w:tc>
          <w:tcPr>
            <w:tcW w:w="255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AC2BFBC"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Laurent CAURET</w:t>
            </w:r>
          </w:p>
        </w:tc>
        <w:tc>
          <w:tcPr>
            <w:tcW w:w="1701" w:type="dxa"/>
            <w:tcBorders>
              <w:top w:val="single" w:sz="4" w:space="0" w:color="auto"/>
              <w:left w:val="single" w:sz="4" w:space="0" w:color="auto"/>
              <w:bottom w:val="single" w:sz="4" w:space="0" w:color="auto"/>
              <w:right w:val="single" w:sz="4" w:space="0" w:color="auto"/>
            </w:tcBorders>
            <w:vAlign w:val="center"/>
          </w:tcPr>
          <w:p w14:paraId="3C42556E" w14:textId="77777777" w:rsidR="001F439D" w:rsidRPr="00AA4E13" w:rsidRDefault="001F439D" w:rsidP="00CF7C85">
            <w:pPr>
              <w:jc w:val="center"/>
              <w:rPr>
                <w:rFonts w:ascii="Tahoma" w:hAnsi="Tahoma" w:cs="Tahoma"/>
                <w:color w:val="660099"/>
                <w:kern w:val="0"/>
              </w:rPr>
            </w:pPr>
            <w:r w:rsidRPr="00AA4E13">
              <w:rPr>
                <w:rFonts w:ascii="Tahoma" w:hAnsi="Tahoma" w:cs="Tahoma"/>
                <w:color w:val="660099"/>
                <w:kern w:val="0"/>
              </w:rPr>
              <w:t>4 025.53 €</w:t>
            </w:r>
          </w:p>
        </w:tc>
        <w:tc>
          <w:tcPr>
            <w:tcW w:w="155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D43766"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16 %</w:t>
            </w:r>
          </w:p>
        </w:tc>
        <w:tc>
          <w:tcPr>
            <w:tcW w:w="2126" w:type="dxa"/>
            <w:tcBorders>
              <w:top w:val="nil"/>
              <w:left w:val="nil"/>
              <w:bottom w:val="single" w:sz="8" w:space="0" w:color="auto"/>
              <w:right w:val="single" w:sz="8" w:space="0" w:color="auto"/>
            </w:tcBorders>
            <w:vAlign w:val="center"/>
          </w:tcPr>
          <w:p w14:paraId="035E271D"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6</w:t>
            </w:r>
            <w:r>
              <w:rPr>
                <w:rFonts w:ascii="Tahoma" w:hAnsi="Tahoma" w:cs="Tahoma"/>
                <w:sz w:val="20"/>
                <w:szCs w:val="20"/>
              </w:rPr>
              <w:t>44</w:t>
            </w:r>
            <w:r w:rsidRPr="00474013">
              <w:rPr>
                <w:rFonts w:ascii="Tahoma" w:hAnsi="Tahoma" w:cs="Tahoma"/>
                <w:sz w:val="20"/>
                <w:szCs w:val="20"/>
              </w:rPr>
              <w:t>.</w:t>
            </w:r>
            <w:r>
              <w:rPr>
                <w:rFonts w:ascii="Tahoma" w:hAnsi="Tahoma" w:cs="Tahoma"/>
                <w:sz w:val="20"/>
                <w:szCs w:val="20"/>
              </w:rPr>
              <w:t>08 €</w:t>
            </w:r>
          </w:p>
        </w:tc>
      </w:tr>
      <w:tr w:rsidR="001F439D" w:rsidRPr="00474013" w14:paraId="5BEA61BB" w14:textId="77777777" w:rsidTr="00CF7C85">
        <w:trPr>
          <w:trHeight w:val="567"/>
        </w:trPr>
        <w:tc>
          <w:tcPr>
            <w:tcW w:w="1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7BF73A"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Adjoint</w:t>
            </w:r>
          </w:p>
        </w:tc>
        <w:tc>
          <w:tcPr>
            <w:tcW w:w="255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3C84203"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Brigitte GAIGNARD</w:t>
            </w:r>
          </w:p>
        </w:tc>
        <w:tc>
          <w:tcPr>
            <w:tcW w:w="1701" w:type="dxa"/>
            <w:tcBorders>
              <w:top w:val="single" w:sz="4" w:space="0" w:color="auto"/>
              <w:left w:val="single" w:sz="4" w:space="0" w:color="auto"/>
              <w:bottom w:val="single" w:sz="4" w:space="0" w:color="auto"/>
              <w:right w:val="single" w:sz="4" w:space="0" w:color="auto"/>
            </w:tcBorders>
            <w:vAlign w:val="center"/>
          </w:tcPr>
          <w:p w14:paraId="1499540B" w14:textId="77777777" w:rsidR="001F439D" w:rsidRPr="00474013" w:rsidRDefault="001F439D" w:rsidP="00CF7C85">
            <w:pPr>
              <w:jc w:val="center"/>
              <w:rPr>
                <w:rFonts w:ascii="Tahoma" w:hAnsi="Tahoma" w:cs="Tahoma"/>
              </w:rPr>
            </w:pPr>
            <w:r w:rsidRPr="00AA4E13">
              <w:rPr>
                <w:rFonts w:ascii="Tahoma" w:hAnsi="Tahoma" w:cs="Tahoma"/>
                <w:color w:val="660099"/>
                <w:kern w:val="0"/>
              </w:rPr>
              <w:t>4 025.53 €</w:t>
            </w:r>
          </w:p>
        </w:tc>
        <w:tc>
          <w:tcPr>
            <w:tcW w:w="155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39F380"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16 %</w:t>
            </w:r>
          </w:p>
        </w:tc>
        <w:tc>
          <w:tcPr>
            <w:tcW w:w="2126" w:type="dxa"/>
            <w:tcBorders>
              <w:top w:val="nil"/>
              <w:left w:val="nil"/>
              <w:bottom w:val="single" w:sz="8" w:space="0" w:color="auto"/>
              <w:right w:val="single" w:sz="8" w:space="0" w:color="auto"/>
            </w:tcBorders>
            <w:vAlign w:val="center"/>
          </w:tcPr>
          <w:p w14:paraId="1F3F569C"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6</w:t>
            </w:r>
            <w:r>
              <w:rPr>
                <w:rFonts w:ascii="Tahoma" w:hAnsi="Tahoma" w:cs="Tahoma"/>
                <w:sz w:val="20"/>
                <w:szCs w:val="20"/>
              </w:rPr>
              <w:t>44</w:t>
            </w:r>
            <w:r w:rsidRPr="00474013">
              <w:rPr>
                <w:rFonts w:ascii="Tahoma" w:hAnsi="Tahoma" w:cs="Tahoma"/>
                <w:sz w:val="20"/>
                <w:szCs w:val="20"/>
              </w:rPr>
              <w:t>.</w:t>
            </w:r>
            <w:r>
              <w:rPr>
                <w:rFonts w:ascii="Tahoma" w:hAnsi="Tahoma" w:cs="Tahoma"/>
                <w:sz w:val="20"/>
                <w:szCs w:val="20"/>
              </w:rPr>
              <w:t>08 €</w:t>
            </w:r>
          </w:p>
        </w:tc>
      </w:tr>
      <w:tr w:rsidR="001F439D" w:rsidRPr="00474013" w14:paraId="7F0E0E14" w14:textId="77777777" w:rsidTr="00CF7C85">
        <w:trPr>
          <w:trHeight w:val="567"/>
        </w:trPr>
        <w:tc>
          <w:tcPr>
            <w:tcW w:w="1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B43294"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Adjoint</w:t>
            </w:r>
          </w:p>
        </w:tc>
        <w:tc>
          <w:tcPr>
            <w:tcW w:w="255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210523F8" w14:textId="77777777" w:rsidR="001F439D" w:rsidRPr="00474013" w:rsidRDefault="001F439D" w:rsidP="00CF7C85">
            <w:pPr>
              <w:pStyle w:val="NormalWeb"/>
              <w:jc w:val="center"/>
              <w:rPr>
                <w:rFonts w:ascii="Tahoma" w:hAnsi="Tahoma" w:cs="Tahoma"/>
                <w:sz w:val="20"/>
                <w:szCs w:val="20"/>
              </w:rPr>
            </w:pPr>
            <w:r>
              <w:rPr>
                <w:rFonts w:ascii="Tahoma" w:hAnsi="Tahoma" w:cs="Tahoma"/>
                <w:sz w:val="20"/>
                <w:szCs w:val="20"/>
              </w:rPr>
              <w:t>Daniel ALAIN</w:t>
            </w:r>
          </w:p>
        </w:tc>
        <w:tc>
          <w:tcPr>
            <w:tcW w:w="1701" w:type="dxa"/>
            <w:tcBorders>
              <w:top w:val="single" w:sz="4" w:space="0" w:color="auto"/>
              <w:left w:val="single" w:sz="4" w:space="0" w:color="auto"/>
              <w:bottom w:val="single" w:sz="4" w:space="0" w:color="auto"/>
              <w:right w:val="single" w:sz="4" w:space="0" w:color="auto"/>
            </w:tcBorders>
            <w:vAlign w:val="center"/>
          </w:tcPr>
          <w:p w14:paraId="5D41B084" w14:textId="77777777" w:rsidR="001F439D" w:rsidRPr="00474013" w:rsidRDefault="001F439D" w:rsidP="00CF7C85">
            <w:pPr>
              <w:jc w:val="center"/>
              <w:rPr>
                <w:rFonts w:ascii="Tahoma" w:hAnsi="Tahoma" w:cs="Tahoma"/>
              </w:rPr>
            </w:pPr>
            <w:r w:rsidRPr="00AA4E13">
              <w:rPr>
                <w:rFonts w:ascii="Tahoma" w:hAnsi="Tahoma" w:cs="Tahoma"/>
                <w:color w:val="660099"/>
                <w:kern w:val="0"/>
              </w:rPr>
              <w:t>4 025.53 €</w:t>
            </w:r>
          </w:p>
        </w:tc>
        <w:tc>
          <w:tcPr>
            <w:tcW w:w="155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1DA679"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16 %</w:t>
            </w:r>
          </w:p>
        </w:tc>
        <w:tc>
          <w:tcPr>
            <w:tcW w:w="2126" w:type="dxa"/>
            <w:tcBorders>
              <w:top w:val="nil"/>
              <w:left w:val="nil"/>
              <w:bottom w:val="single" w:sz="8" w:space="0" w:color="auto"/>
              <w:right w:val="single" w:sz="8" w:space="0" w:color="auto"/>
            </w:tcBorders>
            <w:vAlign w:val="center"/>
          </w:tcPr>
          <w:p w14:paraId="588846B9"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6</w:t>
            </w:r>
            <w:r>
              <w:rPr>
                <w:rFonts w:ascii="Tahoma" w:hAnsi="Tahoma" w:cs="Tahoma"/>
                <w:sz w:val="20"/>
                <w:szCs w:val="20"/>
              </w:rPr>
              <w:t>44</w:t>
            </w:r>
            <w:r w:rsidRPr="00474013">
              <w:rPr>
                <w:rFonts w:ascii="Tahoma" w:hAnsi="Tahoma" w:cs="Tahoma"/>
                <w:sz w:val="20"/>
                <w:szCs w:val="20"/>
              </w:rPr>
              <w:t>.</w:t>
            </w:r>
            <w:r>
              <w:rPr>
                <w:rFonts w:ascii="Tahoma" w:hAnsi="Tahoma" w:cs="Tahoma"/>
                <w:sz w:val="20"/>
                <w:szCs w:val="20"/>
              </w:rPr>
              <w:t>08 €</w:t>
            </w:r>
          </w:p>
        </w:tc>
      </w:tr>
      <w:tr w:rsidR="001F439D" w:rsidRPr="00474013" w14:paraId="38645D2A" w14:textId="77777777" w:rsidTr="00CF7C85">
        <w:trPr>
          <w:trHeight w:val="567"/>
        </w:trPr>
        <w:tc>
          <w:tcPr>
            <w:tcW w:w="1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3F2487"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Adjoint</w:t>
            </w:r>
          </w:p>
        </w:tc>
        <w:tc>
          <w:tcPr>
            <w:tcW w:w="255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6693445" w14:textId="77777777" w:rsidR="001F439D" w:rsidRPr="00474013" w:rsidRDefault="001F439D" w:rsidP="00CF7C85">
            <w:pPr>
              <w:pStyle w:val="NormalWeb"/>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D07241D" w14:textId="77777777" w:rsidR="001F439D" w:rsidRPr="00474013" w:rsidRDefault="001F439D" w:rsidP="00CF7C85">
            <w:pPr>
              <w:jc w:val="center"/>
              <w:rPr>
                <w:rFonts w:ascii="Tahoma" w:hAnsi="Tahoma" w:cs="Tahoma"/>
              </w:rPr>
            </w:pPr>
          </w:p>
        </w:tc>
        <w:tc>
          <w:tcPr>
            <w:tcW w:w="155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015FB3" w14:textId="77777777" w:rsidR="001F439D" w:rsidRPr="00474013" w:rsidRDefault="001F439D" w:rsidP="00CF7C85">
            <w:pPr>
              <w:pStyle w:val="NormalWeb"/>
              <w:jc w:val="center"/>
              <w:rPr>
                <w:rFonts w:ascii="Tahoma" w:hAnsi="Tahoma" w:cs="Tahoma"/>
                <w:sz w:val="20"/>
                <w:szCs w:val="20"/>
              </w:rPr>
            </w:pPr>
          </w:p>
        </w:tc>
        <w:tc>
          <w:tcPr>
            <w:tcW w:w="2126" w:type="dxa"/>
            <w:tcBorders>
              <w:top w:val="nil"/>
              <w:left w:val="nil"/>
              <w:bottom w:val="single" w:sz="8" w:space="0" w:color="auto"/>
              <w:right w:val="single" w:sz="8" w:space="0" w:color="auto"/>
            </w:tcBorders>
            <w:vAlign w:val="center"/>
          </w:tcPr>
          <w:p w14:paraId="3DC136E9" w14:textId="77777777" w:rsidR="001F439D" w:rsidRPr="00474013" w:rsidRDefault="001F439D" w:rsidP="00CF7C85">
            <w:pPr>
              <w:pStyle w:val="NormalWeb"/>
              <w:jc w:val="center"/>
              <w:rPr>
                <w:rFonts w:ascii="Tahoma" w:hAnsi="Tahoma" w:cs="Tahoma"/>
                <w:sz w:val="20"/>
                <w:szCs w:val="20"/>
              </w:rPr>
            </w:pPr>
          </w:p>
        </w:tc>
      </w:tr>
      <w:tr w:rsidR="001F439D" w:rsidRPr="00474013" w14:paraId="1BEE7B8A" w14:textId="77777777" w:rsidTr="00CF7C85">
        <w:trPr>
          <w:trHeight w:val="567"/>
        </w:trPr>
        <w:tc>
          <w:tcPr>
            <w:tcW w:w="1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56E9E6"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Adjoint</w:t>
            </w:r>
          </w:p>
        </w:tc>
        <w:tc>
          <w:tcPr>
            <w:tcW w:w="255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A580E00"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Éric VÉRITÉ</w:t>
            </w:r>
          </w:p>
        </w:tc>
        <w:tc>
          <w:tcPr>
            <w:tcW w:w="1701" w:type="dxa"/>
            <w:tcBorders>
              <w:top w:val="single" w:sz="4" w:space="0" w:color="auto"/>
              <w:left w:val="single" w:sz="4" w:space="0" w:color="auto"/>
              <w:bottom w:val="single" w:sz="4" w:space="0" w:color="auto"/>
              <w:right w:val="single" w:sz="4" w:space="0" w:color="auto"/>
            </w:tcBorders>
            <w:vAlign w:val="center"/>
          </w:tcPr>
          <w:p w14:paraId="6F1DC9C6" w14:textId="77777777" w:rsidR="001F439D" w:rsidRPr="00474013" w:rsidRDefault="001F439D" w:rsidP="00CF7C85">
            <w:pPr>
              <w:jc w:val="center"/>
              <w:rPr>
                <w:rFonts w:ascii="Tahoma" w:hAnsi="Tahoma" w:cs="Tahoma"/>
              </w:rPr>
            </w:pPr>
            <w:r w:rsidRPr="00AA4E13">
              <w:rPr>
                <w:rFonts w:ascii="Tahoma" w:hAnsi="Tahoma" w:cs="Tahoma"/>
                <w:color w:val="660099"/>
                <w:kern w:val="0"/>
              </w:rPr>
              <w:t>4 025.53 €</w:t>
            </w:r>
          </w:p>
        </w:tc>
        <w:tc>
          <w:tcPr>
            <w:tcW w:w="155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4D29E79"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16 %</w:t>
            </w:r>
          </w:p>
        </w:tc>
        <w:tc>
          <w:tcPr>
            <w:tcW w:w="2126" w:type="dxa"/>
            <w:tcBorders>
              <w:top w:val="nil"/>
              <w:left w:val="nil"/>
              <w:bottom w:val="single" w:sz="8" w:space="0" w:color="auto"/>
              <w:right w:val="single" w:sz="8" w:space="0" w:color="auto"/>
            </w:tcBorders>
            <w:vAlign w:val="center"/>
          </w:tcPr>
          <w:p w14:paraId="7F16775F" w14:textId="77777777" w:rsidR="001F439D" w:rsidRPr="00474013" w:rsidRDefault="001F439D" w:rsidP="00CF7C85">
            <w:pPr>
              <w:pStyle w:val="NormalWeb"/>
              <w:jc w:val="center"/>
              <w:rPr>
                <w:rFonts w:ascii="Tahoma" w:hAnsi="Tahoma" w:cs="Tahoma"/>
                <w:sz w:val="20"/>
                <w:szCs w:val="20"/>
              </w:rPr>
            </w:pPr>
            <w:r w:rsidRPr="00474013">
              <w:rPr>
                <w:rFonts w:ascii="Tahoma" w:hAnsi="Tahoma" w:cs="Tahoma"/>
                <w:sz w:val="20"/>
                <w:szCs w:val="20"/>
              </w:rPr>
              <w:t>6</w:t>
            </w:r>
            <w:r>
              <w:rPr>
                <w:rFonts w:ascii="Tahoma" w:hAnsi="Tahoma" w:cs="Tahoma"/>
                <w:sz w:val="20"/>
                <w:szCs w:val="20"/>
              </w:rPr>
              <w:t>44</w:t>
            </w:r>
            <w:r w:rsidRPr="00474013">
              <w:rPr>
                <w:rFonts w:ascii="Tahoma" w:hAnsi="Tahoma" w:cs="Tahoma"/>
                <w:sz w:val="20"/>
                <w:szCs w:val="20"/>
              </w:rPr>
              <w:t>.</w:t>
            </w:r>
            <w:r>
              <w:rPr>
                <w:rFonts w:ascii="Tahoma" w:hAnsi="Tahoma" w:cs="Tahoma"/>
                <w:sz w:val="20"/>
                <w:szCs w:val="20"/>
              </w:rPr>
              <w:t>08 €</w:t>
            </w:r>
          </w:p>
        </w:tc>
      </w:tr>
    </w:tbl>
    <w:p w14:paraId="270612B5" w14:textId="77777777" w:rsidR="001F439D" w:rsidRPr="00474013" w:rsidRDefault="001F439D" w:rsidP="001F439D">
      <w:pPr>
        <w:rPr>
          <w:rFonts w:ascii="Tahoma" w:hAnsi="Tahoma" w:cs="Tahoma"/>
        </w:rPr>
      </w:pPr>
    </w:p>
    <w:p w14:paraId="2F087EB9" w14:textId="77777777" w:rsidR="001F439D" w:rsidRPr="00474013" w:rsidRDefault="001F439D" w:rsidP="001F439D">
      <w:pPr>
        <w:rPr>
          <w:rFonts w:ascii="Tahoma" w:hAnsi="Tahoma" w:cs="Tahoma"/>
        </w:rPr>
      </w:pPr>
    </w:p>
    <w:p w14:paraId="73F2584B" w14:textId="77777777" w:rsidR="001F439D" w:rsidRPr="00474013" w:rsidRDefault="001F439D" w:rsidP="001F439D">
      <w:pPr>
        <w:ind w:left="60"/>
        <w:rPr>
          <w:rFonts w:ascii="Tahoma" w:hAnsi="Tahoma" w:cs="Tahoma"/>
        </w:rPr>
      </w:pPr>
    </w:p>
    <w:p w14:paraId="33323453" w14:textId="77777777" w:rsidR="001F439D" w:rsidRPr="00474013" w:rsidRDefault="001F439D" w:rsidP="001F439D">
      <w:pPr>
        <w:rPr>
          <w:rFonts w:ascii="Tahoma" w:hAnsi="Tahoma" w:cs="Tahoma"/>
        </w:rPr>
      </w:pPr>
    </w:p>
    <w:p w14:paraId="280E3064" w14:textId="77777777" w:rsidR="001F439D" w:rsidRPr="00474013" w:rsidRDefault="001F439D" w:rsidP="001F439D">
      <w:pPr>
        <w:rPr>
          <w:rFonts w:ascii="Tahoma" w:hAnsi="Tahoma" w:cs="Tahoma"/>
        </w:rPr>
      </w:pPr>
    </w:p>
    <w:p w14:paraId="436336CF" w14:textId="77777777" w:rsidR="001F439D" w:rsidRPr="00474013" w:rsidRDefault="001F439D" w:rsidP="001F439D">
      <w:pPr>
        <w:rPr>
          <w:rFonts w:ascii="Tahoma" w:hAnsi="Tahoma" w:cs="Tahoma"/>
        </w:rPr>
      </w:pPr>
    </w:p>
    <w:p w14:paraId="503A6BCE" w14:textId="77777777" w:rsidR="001F439D" w:rsidRPr="00474013" w:rsidRDefault="001F439D" w:rsidP="001F439D">
      <w:pPr>
        <w:rPr>
          <w:rFonts w:ascii="Tahoma" w:hAnsi="Tahoma" w:cs="Tahoma"/>
        </w:rPr>
      </w:pPr>
    </w:p>
    <w:p w14:paraId="6C46980C" w14:textId="77777777" w:rsidR="001F439D" w:rsidRPr="00474013" w:rsidRDefault="001F439D" w:rsidP="001F439D">
      <w:pPr>
        <w:rPr>
          <w:rFonts w:ascii="Tahoma" w:hAnsi="Tahoma" w:cs="Tahoma"/>
        </w:rPr>
      </w:pPr>
    </w:p>
    <w:p w14:paraId="6B43F8DF" w14:textId="77777777" w:rsidR="001F439D" w:rsidRPr="00474013" w:rsidRDefault="001F439D" w:rsidP="001F439D">
      <w:pPr>
        <w:rPr>
          <w:rFonts w:ascii="Tahoma" w:hAnsi="Tahoma" w:cs="Tahoma"/>
        </w:rPr>
      </w:pPr>
    </w:p>
    <w:p w14:paraId="29AF6E3C" w14:textId="77777777" w:rsidR="001F439D" w:rsidRPr="00474013" w:rsidRDefault="001F439D" w:rsidP="001F439D">
      <w:pPr>
        <w:rPr>
          <w:rFonts w:ascii="Tahoma" w:hAnsi="Tahoma" w:cs="Tahoma"/>
        </w:rPr>
      </w:pPr>
    </w:p>
    <w:p w14:paraId="4A24CAF0" w14:textId="77777777" w:rsidR="001F439D" w:rsidRPr="00E230DE" w:rsidRDefault="001F439D" w:rsidP="001F439D">
      <w:pPr>
        <w:pStyle w:val="Paragraphedeliste"/>
        <w:numPr>
          <w:ilvl w:val="0"/>
          <w:numId w:val="23"/>
        </w:numPr>
        <w:spacing w:after="0" w:line="240" w:lineRule="auto"/>
        <w:rPr>
          <w:rFonts w:ascii="Tahoma" w:hAnsi="Tahoma" w:cs="Tahoma"/>
          <w:b/>
          <w:sz w:val="20"/>
          <w:szCs w:val="20"/>
        </w:rPr>
      </w:pPr>
      <w:r>
        <w:rPr>
          <w:rFonts w:ascii="Tahoma" w:hAnsi="Tahoma" w:cs="Tahoma"/>
          <w:b/>
          <w:sz w:val="20"/>
          <w:szCs w:val="20"/>
        </w:rPr>
        <w:t>Conseillés délégués</w:t>
      </w:r>
    </w:p>
    <w:tbl>
      <w:tblPr>
        <w:tblpPr w:leftFromText="141" w:rightFromText="141" w:vertAnchor="text" w:horzAnchor="margin" w:tblpY="120"/>
        <w:tblW w:w="9629" w:type="dxa"/>
        <w:tblLayout w:type="fixed"/>
        <w:tblCellMar>
          <w:left w:w="0" w:type="dxa"/>
          <w:right w:w="0" w:type="dxa"/>
        </w:tblCellMar>
        <w:tblLook w:val="04A0" w:firstRow="1" w:lastRow="0" w:firstColumn="1" w:lastColumn="0" w:noHBand="0" w:noVBand="1"/>
      </w:tblPr>
      <w:tblGrid>
        <w:gridCol w:w="1550"/>
        <w:gridCol w:w="2693"/>
        <w:gridCol w:w="1701"/>
        <w:gridCol w:w="1559"/>
        <w:gridCol w:w="2126"/>
      </w:tblGrid>
      <w:tr w:rsidR="001F439D" w:rsidRPr="00474013" w14:paraId="5FC15EB9" w14:textId="77777777" w:rsidTr="00CF7C85">
        <w:tc>
          <w:tcPr>
            <w:tcW w:w="15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08A3C8C" w14:textId="77777777" w:rsidR="001F439D" w:rsidRPr="00474013" w:rsidRDefault="001F439D" w:rsidP="00CF7C85">
            <w:pPr>
              <w:pStyle w:val="NormalWeb"/>
              <w:jc w:val="center"/>
              <w:rPr>
                <w:rFonts w:ascii="Tahoma" w:hAnsi="Tahoma" w:cs="Tahoma"/>
                <w:b/>
                <w:sz w:val="20"/>
                <w:szCs w:val="20"/>
              </w:rPr>
            </w:pPr>
          </w:p>
          <w:p w14:paraId="524174CA"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Fonctions</w:t>
            </w:r>
          </w:p>
        </w:tc>
        <w:tc>
          <w:tcPr>
            <w:tcW w:w="2693"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tcPr>
          <w:p w14:paraId="342A507D" w14:textId="77777777" w:rsidR="001F439D" w:rsidRPr="00474013" w:rsidRDefault="001F439D" w:rsidP="00CF7C85">
            <w:pPr>
              <w:pStyle w:val="NormalWeb"/>
              <w:jc w:val="center"/>
              <w:rPr>
                <w:rFonts w:ascii="Tahoma" w:hAnsi="Tahoma" w:cs="Tahoma"/>
                <w:b/>
                <w:sz w:val="20"/>
                <w:szCs w:val="20"/>
              </w:rPr>
            </w:pPr>
          </w:p>
          <w:p w14:paraId="565E87F4"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Noms, prénoms</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3926C7E"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Indice</w:t>
            </w:r>
          </w:p>
          <w:p w14:paraId="2358D0E0"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1027</w:t>
            </w:r>
          </w:p>
        </w:tc>
        <w:tc>
          <w:tcPr>
            <w:tcW w:w="1559"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2151F692"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Taux</w:t>
            </w:r>
          </w:p>
          <w:p w14:paraId="606D06AB"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Appliqués</w:t>
            </w:r>
          </w:p>
        </w:tc>
        <w:tc>
          <w:tcPr>
            <w:tcW w:w="2126" w:type="dxa"/>
            <w:tcBorders>
              <w:top w:val="single" w:sz="8" w:space="0" w:color="auto"/>
              <w:left w:val="nil"/>
              <w:bottom w:val="single" w:sz="8" w:space="0" w:color="auto"/>
              <w:right w:val="single" w:sz="8" w:space="0" w:color="auto"/>
            </w:tcBorders>
            <w:shd w:val="clear" w:color="auto" w:fill="D9D9D9"/>
          </w:tcPr>
          <w:p w14:paraId="51A5C0D6"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 xml:space="preserve">Montant </w:t>
            </w:r>
          </w:p>
          <w:p w14:paraId="5EE3AF1A" w14:textId="77777777" w:rsidR="001F439D" w:rsidRPr="00474013" w:rsidRDefault="001F439D" w:rsidP="00CF7C85">
            <w:pPr>
              <w:pStyle w:val="NormalWeb"/>
              <w:jc w:val="center"/>
              <w:rPr>
                <w:rFonts w:ascii="Tahoma" w:hAnsi="Tahoma" w:cs="Tahoma"/>
                <w:b/>
                <w:sz w:val="20"/>
                <w:szCs w:val="20"/>
              </w:rPr>
            </w:pPr>
            <w:r w:rsidRPr="00474013">
              <w:rPr>
                <w:rFonts w:ascii="Tahoma" w:hAnsi="Tahoma" w:cs="Tahoma"/>
                <w:b/>
                <w:sz w:val="20"/>
                <w:szCs w:val="20"/>
              </w:rPr>
              <w:t>Brut</w:t>
            </w:r>
          </w:p>
        </w:tc>
      </w:tr>
      <w:tr w:rsidR="001F439D" w:rsidRPr="00474013" w14:paraId="53F0FB03" w14:textId="77777777" w:rsidTr="00CF7C85">
        <w:tc>
          <w:tcPr>
            <w:tcW w:w="15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5BB6BA" w14:textId="77777777" w:rsidR="001F439D" w:rsidRPr="00711639" w:rsidRDefault="001F439D" w:rsidP="00CF7C85">
            <w:pPr>
              <w:pStyle w:val="NormalWeb"/>
              <w:jc w:val="center"/>
              <w:rPr>
                <w:rFonts w:ascii="Arial" w:hAnsi="Arial" w:cs="Arial"/>
                <w:sz w:val="20"/>
                <w:szCs w:val="20"/>
              </w:rPr>
            </w:pPr>
            <w:r>
              <w:rPr>
                <w:rFonts w:ascii="Arial" w:hAnsi="Arial" w:cs="Arial"/>
                <w:sz w:val="20"/>
                <w:szCs w:val="20"/>
              </w:rPr>
              <w:t>Conseillers Délégués</w:t>
            </w:r>
          </w:p>
        </w:tc>
        <w:tc>
          <w:tcPr>
            <w:tcW w:w="2693"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17DB70B" w14:textId="77777777" w:rsidR="001F439D" w:rsidRPr="00711639" w:rsidRDefault="001F439D" w:rsidP="00CF7C85">
            <w:pPr>
              <w:pStyle w:val="NormalWeb"/>
              <w:jc w:val="center"/>
              <w:rPr>
                <w:rFonts w:ascii="Arial" w:hAnsi="Arial" w:cs="Arial"/>
                <w:sz w:val="20"/>
                <w:szCs w:val="20"/>
              </w:rPr>
            </w:pPr>
            <w:r>
              <w:rPr>
                <w:rFonts w:ascii="Arial" w:hAnsi="Arial" w:cs="Arial"/>
                <w:sz w:val="20"/>
                <w:szCs w:val="20"/>
              </w:rPr>
              <w:t>Pascale LERAY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3E0B0" w14:textId="77777777" w:rsidR="001F439D" w:rsidRPr="00711639" w:rsidRDefault="001F439D" w:rsidP="00CF7C85">
            <w:pPr>
              <w:pStyle w:val="NormalWeb"/>
              <w:jc w:val="center"/>
              <w:rPr>
                <w:rFonts w:ascii="Arial" w:hAnsi="Arial" w:cs="Arial"/>
                <w:sz w:val="20"/>
                <w:szCs w:val="20"/>
              </w:rPr>
            </w:pPr>
            <w:r w:rsidRPr="00AA4E13">
              <w:rPr>
                <w:rFonts w:ascii="Tahoma" w:hAnsi="Tahoma" w:cs="Tahoma"/>
                <w:sz w:val="20"/>
                <w:szCs w:val="20"/>
              </w:rPr>
              <w:t>4 025.53 €</w:t>
            </w:r>
          </w:p>
        </w:tc>
        <w:tc>
          <w:tcPr>
            <w:tcW w:w="155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2F828D" w14:textId="77777777" w:rsidR="001F439D" w:rsidRPr="00711639" w:rsidRDefault="001F439D" w:rsidP="00CF7C85">
            <w:pPr>
              <w:pStyle w:val="NormalWeb"/>
              <w:jc w:val="center"/>
              <w:rPr>
                <w:rFonts w:ascii="Arial" w:hAnsi="Arial" w:cs="Arial"/>
                <w:sz w:val="20"/>
                <w:szCs w:val="20"/>
              </w:rPr>
            </w:pPr>
            <w:r w:rsidRPr="00711639">
              <w:rPr>
                <w:rFonts w:ascii="Arial" w:hAnsi="Arial" w:cs="Arial"/>
                <w:sz w:val="20"/>
                <w:szCs w:val="20"/>
              </w:rPr>
              <w:t>7.5 %</w:t>
            </w:r>
          </w:p>
        </w:tc>
        <w:tc>
          <w:tcPr>
            <w:tcW w:w="2126" w:type="dxa"/>
            <w:tcBorders>
              <w:top w:val="single" w:sz="8" w:space="0" w:color="auto"/>
              <w:left w:val="nil"/>
              <w:bottom w:val="single" w:sz="8" w:space="0" w:color="auto"/>
              <w:right w:val="single" w:sz="8" w:space="0" w:color="auto"/>
            </w:tcBorders>
            <w:shd w:val="clear" w:color="auto" w:fill="auto"/>
            <w:vAlign w:val="center"/>
          </w:tcPr>
          <w:p w14:paraId="64B0210E" w14:textId="77777777" w:rsidR="001F439D" w:rsidRPr="00711639" w:rsidRDefault="001F439D" w:rsidP="00CF7C85">
            <w:pPr>
              <w:pStyle w:val="NormalWeb"/>
              <w:jc w:val="center"/>
              <w:rPr>
                <w:rFonts w:ascii="Arial" w:hAnsi="Arial" w:cs="Arial"/>
                <w:sz w:val="20"/>
                <w:szCs w:val="20"/>
              </w:rPr>
            </w:pPr>
            <w:r>
              <w:rPr>
                <w:rFonts w:ascii="Arial" w:hAnsi="Arial" w:cs="Arial"/>
                <w:sz w:val="20"/>
                <w:szCs w:val="20"/>
              </w:rPr>
              <w:t>301.91</w:t>
            </w:r>
            <w:r w:rsidRPr="00711639">
              <w:rPr>
                <w:rFonts w:ascii="Arial" w:hAnsi="Arial" w:cs="Arial"/>
                <w:sz w:val="20"/>
                <w:szCs w:val="20"/>
              </w:rPr>
              <w:t xml:space="preserve"> €</w:t>
            </w:r>
          </w:p>
        </w:tc>
      </w:tr>
      <w:tr w:rsidR="001F439D" w:rsidRPr="00474013" w14:paraId="4EDD958C" w14:textId="77777777" w:rsidTr="00CF7C85">
        <w:trPr>
          <w:trHeight w:val="567"/>
        </w:trPr>
        <w:tc>
          <w:tcPr>
            <w:tcW w:w="15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DA95A1" w14:textId="77777777" w:rsidR="001F439D" w:rsidRPr="00474013" w:rsidRDefault="001F439D" w:rsidP="00CF7C85">
            <w:pPr>
              <w:pStyle w:val="NormalWeb"/>
              <w:jc w:val="center"/>
              <w:rPr>
                <w:rFonts w:ascii="Tahoma" w:hAnsi="Tahoma" w:cs="Tahoma"/>
                <w:sz w:val="20"/>
                <w:szCs w:val="20"/>
              </w:rPr>
            </w:pPr>
            <w:r>
              <w:rPr>
                <w:rFonts w:ascii="Arial" w:hAnsi="Arial" w:cs="Arial"/>
                <w:sz w:val="20"/>
                <w:szCs w:val="20"/>
              </w:rPr>
              <w:t>Conseillers Délégués</w:t>
            </w:r>
          </w:p>
        </w:tc>
        <w:tc>
          <w:tcPr>
            <w:tcW w:w="269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2AB1EC7" w14:textId="77777777" w:rsidR="001F439D" w:rsidRPr="00474013" w:rsidRDefault="001F439D" w:rsidP="00CF7C85">
            <w:pPr>
              <w:pStyle w:val="NormalWeb"/>
              <w:jc w:val="center"/>
              <w:rPr>
                <w:rFonts w:ascii="Tahoma" w:hAnsi="Tahoma" w:cs="Tahoma"/>
                <w:sz w:val="20"/>
                <w:szCs w:val="20"/>
              </w:rPr>
            </w:pPr>
            <w:r>
              <w:rPr>
                <w:rFonts w:ascii="Tahoma" w:hAnsi="Tahoma" w:cs="Tahoma"/>
                <w:sz w:val="20"/>
                <w:szCs w:val="20"/>
              </w:rPr>
              <w:t>Yohann PIERRE</w:t>
            </w:r>
          </w:p>
        </w:tc>
        <w:tc>
          <w:tcPr>
            <w:tcW w:w="1701" w:type="dxa"/>
            <w:tcBorders>
              <w:top w:val="single" w:sz="4" w:space="0" w:color="auto"/>
              <w:left w:val="single" w:sz="4" w:space="0" w:color="auto"/>
              <w:bottom w:val="single" w:sz="4" w:space="0" w:color="auto"/>
              <w:right w:val="single" w:sz="4" w:space="0" w:color="auto"/>
            </w:tcBorders>
            <w:vAlign w:val="center"/>
          </w:tcPr>
          <w:p w14:paraId="79C8713C" w14:textId="77777777" w:rsidR="001F439D" w:rsidRPr="00474013" w:rsidRDefault="001F439D" w:rsidP="00CF7C85">
            <w:pPr>
              <w:pStyle w:val="NormalWeb"/>
              <w:jc w:val="center"/>
              <w:rPr>
                <w:rFonts w:ascii="Tahoma" w:hAnsi="Tahoma" w:cs="Tahoma"/>
                <w:sz w:val="20"/>
                <w:szCs w:val="20"/>
              </w:rPr>
            </w:pPr>
            <w:r w:rsidRPr="00AA4E13">
              <w:rPr>
                <w:rFonts w:ascii="Tahoma" w:hAnsi="Tahoma" w:cs="Tahoma"/>
                <w:sz w:val="20"/>
                <w:szCs w:val="20"/>
              </w:rPr>
              <w:t>4 025.53 €</w:t>
            </w:r>
          </w:p>
        </w:tc>
        <w:tc>
          <w:tcPr>
            <w:tcW w:w="155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AD0CCD" w14:textId="77777777" w:rsidR="001F439D" w:rsidRPr="00474013" w:rsidRDefault="001F439D" w:rsidP="00CF7C85">
            <w:pPr>
              <w:pStyle w:val="NormalWeb"/>
              <w:jc w:val="center"/>
              <w:rPr>
                <w:rFonts w:ascii="Tahoma" w:hAnsi="Tahoma" w:cs="Tahoma"/>
                <w:sz w:val="20"/>
                <w:szCs w:val="20"/>
              </w:rPr>
            </w:pPr>
            <w:r>
              <w:rPr>
                <w:rFonts w:ascii="Tahoma" w:hAnsi="Tahoma" w:cs="Tahoma"/>
                <w:sz w:val="20"/>
                <w:szCs w:val="20"/>
              </w:rPr>
              <w:t>7</w:t>
            </w:r>
            <w:r w:rsidRPr="00474013">
              <w:rPr>
                <w:rFonts w:ascii="Tahoma" w:hAnsi="Tahoma" w:cs="Tahoma"/>
                <w:sz w:val="20"/>
                <w:szCs w:val="20"/>
              </w:rPr>
              <w:t>.</w:t>
            </w:r>
            <w:r>
              <w:rPr>
                <w:rFonts w:ascii="Tahoma" w:hAnsi="Tahoma" w:cs="Tahoma"/>
                <w:sz w:val="20"/>
                <w:szCs w:val="20"/>
              </w:rPr>
              <w:t>5</w:t>
            </w:r>
            <w:r w:rsidRPr="00474013">
              <w:rPr>
                <w:rFonts w:ascii="Tahoma" w:hAnsi="Tahoma" w:cs="Tahoma"/>
                <w:sz w:val="20"/>
                <w:szCs w:val="20"/>
              </w:rPr>
              <w:t xml:space="preserve"> %</w:t>
            </w:r>
          </w:p>
        </w:tc>
        <w:tc>
          <w:tcPr>
            <w:tcW w:w="2126" w:type="dxa"/>
            <w:tcBorders>
              <w:top w:val="nil"/>
              <w:left w:val="nil"/>
              <w:bottom w:val="single" w:sz="8" w:space="0" w:color="auto"/>
              <w:right w:val="single" w:sz="8" w:space="0" w:color="auto"/>
            </w:tcBorders>
            <w:vAlign w:val="center"/>
          </w:tcPr>
          <w:p w14:paraId="1ED0E493" w14:textId="77777777" w:rsidR="001F439D" w:rsidRPr="00474013" w:rsidRDefault="001F439D" w:rsidP="00CF7C85">
            <w:pPr>
              <w:pStyle w:val="NormalWeb"/>
              <w:jc w:val="center"/>
              <w:rPr>
                <w:rFonts w:ascii="Tahoma" w:hAnsi="Tahoma" w:cs="Tahoma"/>
                <w:sz w:val="20"/>
                <w:szCs w:val="20"/>
              </w:rPr>
            </w:pPr>
            <w:r>
              <w:rPr>
                <w:rFonts w:ascii="Tahoma" w:hAnsi="Tahoma" w:cs="Tahoma"/>
                <w:sz w:val="20"/>
                <w:szCs w:val="20"/>
              </w:rPr>
              <w:t>301.91 €</w:t>
            </w:r>
          </w:p>
        </w:tc>
      </w:tr>
    </w:tbl>
    <w:p w14:paraId="25BEF3E7" w14:textId="77777777" w:rsidR="001F439D" w:rsidRPr="00474013" w:rsidRDefault="001F439D" w:rsidP="001F439D">
      <w:pPr>
        <w:pStyle w:val="Paragraphedeliste"/>
        <w:ind w:left="780"/>
        <w:rPr>
          <w:rFonts w:ascii="Tahoma" w:hAnsi="Tahoma" w:cs="Tahoma"/>
          <w:sz w:val="20"/>
          <w:szCs w:val="20"/>
        </w:rPr>
      </w:pPr>
    </w:p>
    <w:p w14:paraId="299FA8CE" w14:textId="77777777" w:rsidR="001F439D" w:rsidRPr="00474013" w:rsidRDefault="001F439D" w:rsidP="001F439D">
      <w:pPr>
        <w:pStyle w:val="Paragraphedeliste"/>
        <w:ind w:left="780"/>
        <w:rPr>
          <w:rFonts w:ascii="Tahoma" w:hAnsi="Tahoma" w:cs="Tahoma"/>
          <w:sz w:val="20"/>
          <w:szCs w:val="20"/>
        </w:rPr>
      </w:pPr>
    </w:p>
    <w:p w14:paraId="6D1BB00A" w14:textId="77777777" w:rsidR="001F439D" w:rsidRPr="00474013" w:rsidRDefault="001F439D" w:rsidP="001F439D">
      <w:pPr>
        <w:pStyle w:val="Paragraphedeliste"/>
        <w:ind w:left="780"/>
        <w:rPr>
          <w:rFonts w:ascii="Tahoma" w:hAnsi="Tahoma" w:cs="Tahoma"/>
          <w:sz w:val="20"/>
          <w:szCs w:val="20"/>
        </w:rPr>
      </w:pPr>
    </w:p>
    <w:p w14:paraId="5A3D5B3B" w14:textId="77777777" w:rsidR="001F439D" w:rsidRPr="00474013" w:rsidRDefault="001F439D" w:rsidP="001F439D">
      <w:pPr>
        <w:pStyle w:val="Paragraphedeliste"/>
        <w:ind w:left="780"/>
        <w:rPr>
          <w:rFonts w:ascii="Tahoma" w:hAnsi="Tahoma" w:cs="Tahoma"/>
          <w:sz w:val="20"/>
          <w:szCs w:val="20"/>
        </w:rPr>
      </w:pPr>
    </w:p>
    <w:p w14:paraId="7EE1B9FA" w14:textId="77777777" w:rsidR="001F439D" w:rsidRPr="00474013" w:rsidRDefault="001F439D" w:rsidP="001F439D">
      <w:pPr>
        <w:pStyle w:val="Paragraphedeliste"/>
        <w:ind w:left="780"/>
        <w:rPr>
          <w:rFonts w:ascii="Tahoma" w:hAnsi="Tahoma" w:cs="Tahoma"/>
          <w:sz w:val="20"/>
          <w:szCs w:val="20"/>
        </w:rPr>
      </w:pPr>
      <w:bookmarkStart w:id="14" w:name="_Hlk95415007"/>
    </w:p>
    <w:p w14:paraId="34A899F7" w14:textId="77777777" w:rsidR="001F439D" w:rsidRPr="00474013" w:rsidRDefault="001F439D" w:rsidP="001F439D">
      <w:pPr>
        <w:pStyle w:val="Paragraphedeliste"/>
        <w:ind w:left="780"/>
        <w:rPr>
          <w:rFonts w:ascii="Tahoma" w:hAnsi="Tahoma" w:cs="Tahoma"/>
          <w:sz w:val="20"/>
          <w:szCs w:val="20"/>
        </w:rPr>
      </w:pPr>
    </w:p>
    <w:bookmarkEnd w:id="14"/>
    <w:p w14:paraId="4327732B" w14:textId="77777777" w:rsidR="001F439D" w:rsidRPr="00474013" w:rsidRDefault="001F439D" w:rsidP="001F439D">
      <w:pPr>
        <w:ind w:firstLine="708"/>
        <w:rPr>
          <w:rFonts w:ascii="Tahoma" w:hAnsi="Tahoma" w:cs="Tahoma"/>
        </w:rPr>
      </w:pPr>
    </w:p>
    <w:p w14:paraId="5B7A1BAD" w14:textId="77777777" w:rsidR="001F439D" w:rsidRPr="00474013" w:rsidRDefault="001F439D" w:rsidP="001F439D">
      <w:pPr>
        <w:ind w:firstLine="708"/>
        <w:rPr>
          <w:rFonts w:ascii="Tahoma" w:hAnsi="Tahoma" w:cs="Tahoma"/>
        </w:rPr>
      </w:pPr>
      <w:r w:rsidRPr="00474013">
        <w:rPr>
          <w:rFonts w:ascii="Tahoma" w:hAnsi="Tahoma" w:cs="Tahoma"/>
        </w:rPr>
        <w:t>TOTAL DES INDEMNIT</w:t>
      </w:r>
      <w:r>
        <w:rPr>
          <w:rFonts w:ascii="Tahoma" w:hAnsi="Tahoma" w:cs="Tahoma"/>
        </w:rPr>
        <w:t>É</w:t>
      </w:r>
      <w:r w:rsidRPr="00474013">
        <w:rPr>
          <w:rFonts w:ascii="Tahoma" w:hAnsi="Tahoma" w:cs="Tahoma"/>
        </w:rPr>
        <w:t>S ALLOU</w:t>
      </w:r>
      <w:r>
        <w:rPr>
          <w:rFonts w:ascii="Tahoma" w:hAnsi="Tahoma" w:cs="Tahoma"/>
        </w:rPr>
        <w:t>É</w:t>
      </w:r>
      <w:r w:rsidRPr="00474013">
        <w:rPr>
          <w:rFonts w:ascii="Tahoma" w:hAnsi="Tahoma" w:cs="Tahoma"/>
        </w:rPr>
        <w:t>ES AUX MAIRE</w:t>
      </w:r>
      <w:r>
        <w:rPr>
          <w:rFonts w:ascii="Tahoma" w:hAnsi="Tahoma" w:cs="Tahoma"/>
        </w:rPr>
        <w:t>,</w:t>
      </w:r>
      <w:r w:rsidRPr="00474013">
        <w:rPr>
          <w:rFonts w:ascii="Tahoma" w:hAnsi="Tahoma" w:cs="Tahoma"/>
        </w:rPr>
        <w:t xml:space="preserve"> ADJOINTS</w:t>
      </w:r>
      <w:r>
        <w:rPr>
          <w:rFonts w:ascii="Tahoma" w:hAnsi="Tahoma" w:cs="Tahoma"/>
        </w:rPr>
        <w:t xml:space="preserve"> ET CONSEILLERS DELEGUES</w:t>
      </w:r>
      <w:r w:rsidRPr="00474013">
        <w:rPr>
          <w:rFonts w:ascii="Tahoma" w:hAnsi="Tahoma" w:cs="Tahoma"/>
        </w:rPr>
        <w:t xml:space="preserve"> : </w:t>
      </w:r>
      <w:r w:rsidRPr="00474013">
        <w:rPr>
          <w:rFonts w:ascii="Tahoma" w:hAnsi="Tahoma" w:cs="Tahoma"/>
          <w:b/>
        </w:rPr>
        <w:t xml:space="preserve">5 </w:t>
      </w:r>
      <w:r>
        <w:rPr>
          <w:rFonts w:ascii="Tahoma" w:hAnsi="Tahoma" w:cs="Tahoma"/>
          <w:b/>
        </w:rPr>
        <w:t>2571</w:t>
      </w:r>
      <w:r w:rsidRPr="00474013">
        <w:rPr>
          <w:rFonts w:ascii="Tahoma" w:hAnsi="Tahoma" w:cs="Tahoma"/>
          <w:b/>
        </w:rPr>
        <w:t>.</w:t>
      </w:r>
      <w:r>
        <w:rPr>
          <w:rFonts w:ascii="Tahoma" w:hAnsi="Tahoma" w:cs="Tahoma"/>
          <w:b/>
        </w:rPr>
        <w:t>31</w:t>
      </w:r>
      <w:r w:rsidRPr="00474013">
        <w:rPr>
          <w:rFonts w:ascii="Tahoma" w:hAnsi="Tahoma" w:cs="Tahoma"/>
          <w:b/>
        </w:rPr>
        <w:t xml:space="preserve"> €</w:t>
      </w:r>
      <w:r w:rsidRPr="00474013">
        <w:rPr>
          <w:rFonts w:ascii="Tahoma" w:hAnsi="Tahoma" w:cs="Tahoma"/>
        </w:rPr>
        <w:t xml:space="preserve">  </w:t>
      </w:r>
    </w:p>
    <w:p w14:paraId="76849AA1" w14:textId="77777777" w:rsidR="001F439D" w:rsidRDefault="001F439D" w:rsidP="001F439D">
      <w:pPr>
        <w:pStyle w:val="Paragraphedeliste"/>
        <w:ind w:left="780"/>
        <w:rPr>
          <w:rFonts w:ascii="Tahoma" w:hAnsi="Tahoma" w:cs="Tahoma"/>
          <w:b/>
          <w:sz w:val="20"/>
          <w:szCs w:val="20"/>
        </w:rPr>
      </w:pPr>
      <w:r w:rsidRPr="00474013">
        <w:rPr>
          <w:rFonts w:ascii="Tahoma" w:hAnsi="Tahoma" w:cs="Tahoma"/>
          <w:sz w:val="20"/>
          <w:szCs w:val="20"/>
        </w:rPr>
        <w:t xml:space="preserve">Rappel de l’enveloppe globale autorisée : </w:t>
      </w:r>
      <w:r w:rsidRPr="00474013">
        <w:rPr>
          <w:rFonts w:ascii="Tahoma" w:hAnsi="Tahoma" w:cs="Tahoma"/>
          <w:b/>
          <w:sz w:val="20"/>
          <w:szCs w:val="20"/>
        </w:rPr>
        <w:t>5 857.43 €</w:t>
      </w:r>
    </w:p>
    <w:p w14:paraId="3EE0EEDA" w14:textId="43D8B919" w:rsidR="001F439D" w:rsidRDefault="001F439D" w:rsidP="001F439D">
      <w:pPr>
        <w:rPr>
          <w:rFonts w:ascii="Tahoma" w:hAnsi="Tahoma" w:cs="Tahoma"/>
        </w:rPr>
      </w:pPr>
      <w:r>
        <w:rPr>
          <w:rFonts w:ascii="Tahoma" w:hAnsi="Tahoma" w:cs="Tahoma"/>
        </w:rPr>
        <w:t>L</w:t>
      </w:r>
      <w:r w:rsidRPr="002D4D4D">
        <w:rPr>
          <w:rFonts w:ascii="Tahoma" w:hAnsi="Tahoma" w:cs="Tahoma"/>
        </w:rPr>
        <w:t>'assemblée délibérante</w:t>
      </w:r>
      <w:r>
        <w:rPr>
          <w:rFonts w:ascii="Tahoma" w:hAnsi="Tahoma" w:cs="Tahoma"/>
        </w:rPr>
        <w:t xml:space="preserve"> </w:t>
      </w:r>
      <w:r>
        <w:rPr>
          <w:rFonts w:ascii="Tahoma" w:hAnsi="Tahoma" w:cs="Tahoma"/>
        </w:rPr>
        <w:t>approuve</w:t>
      </w:r>
      <w:r>
        <w:rPr>
          <w:rFonts w:ascii="Tahoma" w:hAnsi="Tahoma" w:cs="Tahoma"/>
        </w:rPr>
        <w:t xml:space="preserve"> à l’unanimité</w:t>
      </w:r>
      <w:r>
        <w:rPr>
          <w:rFonts w:ascii="Tahoma" w:hAnsi="Tahoma" w:cs="Tahoma"/>
        </w:rPr>
        <w:t xml:space="preserve"> les indemnités ci-dessus</w:t>
      </w:r>
    </w:p>
    <w:p w14:paraId="3509B6F3" w14:textId="77777777" w:rsidR="001F439D" w:rsidRPr="001F439D" w:rsidRDefault="001F439D" w:rsidP="001F439D">
      <w:pPr>
        <w:rPr>
          <w:rFonts w:ascii="Tahoma" w:hAnsi="Tahoma" w:cs="Tahoma"/>
          <w:b/>
        </w:rPr>
      </w:pPr>
    </w:p>
    <w:p w14:paraId="4083F6BA" w14:textId="286F9F48" w:rsidR="001F439D" w:rsidRPr="00AC1419" w:rsidRDefault="001F439D" w:rsidP="00AC1419">
      <w:pPr>
        <w:pStyle w:val="Paragraphedeliste"/>
        <w:numPr>
          <w:ilvl w:val="0"/>
          <w:numId w:val="16"/>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2</w:t>
      </w:r>
      <w:r>
        <w:rPr>
          <w:rFonts w:ascii="Tahoma" w:hAnsi="Tahoma" w:cs="Tahoma"/>
          <w:b/>
          <w:u w:val="single"/>
        </w:rPr>
        <w:t xml:space="preserve">9 </w:t>
      </w:r>
      <w:r w:rsidRPr="00AC1419">
        <w:rPr>
          <w:rFonts w:ascii="Tahoma" w:hAnsi="Tahoma" w:cs="Tahoma"/>
          <w:b/>
          <w:bCs/>
          <w:u w:val="single"/>
        </w:rPr>
        <w:t>Election des délégués du CCAS :</w:t>
      </w:r>
    </w:p>
    <w:p w14:paraId="219D1FBB" w14:textId="10687EF6" w:rsidR="001F439D" w:rsidRDefault="001F439D" w:rsidP="001F439D">
      <w:pPr>
        <w:jc w:val="both"/>
        <w:rPr>
          <w:rFonts w:ascii="Tahoma" w:hAnsi="Tahoma" w:cs="Tahoma"/>
        </w:rPr>
      </w:pPr>
      <w:r w:rsidRPr="00E17A6F">
        <w:rPr>
          <w:rFonts w:ascii="Tahoma" w:hAnsi="Tahoma" w:cs="Tahoma"/>
        </w:rPr>
        <w:t>Selon la délibération 202</w:t>
      </w:r>
      <w:r>
        <w:rPr>
          <w:rFonts w:ascii="Tahoma" w:hAnsi="Tahoma" w:cs="Tahoma"/>
        </w:rPr>
        <w:t>0</w:t>
      </w:r>
      <w:r w:rsidRPr="00E17A6F">
        <w:rPr>
          <w:rFonts w:ascii="Tahoma" w:hAnsi="Tahoma" w:cs="Tahoma"/>
        </w:rPr>
        <w:t>-014</w:t>
      </w:r>
      <w:r>
        <w:rPr>
          <w:rFonts w:ascii="Tahoma" w:hAnsi="Tahoma" w:cs="Tahoma"/>
        </w:rPr>
        <w:t xml:space="preserve"> du 2 juin 2020, a</w:t>
      </w:r>
      <w:r w:rsidRPr="006A6C80">
        <w:rPr>
          <w:rFonts w:ascii="Tahoma" w:hAnsi="Tahoma" w:cs="Tahoma"/>
        </w:rPr>
        <w:t>près en avoir délibéré, le Conseil Municipal, a</w:t>
      </w:r>
      <w:r w:rsidR="00F50284">
        <w:rPr>
          <w:rFonts w:ascii="Tahoma" w:hAnsi="Tahoma" w:cs="Tahoma"/>
        </w:rPr>
        <w:t>vait</w:t>
      </w:r>
      <w:r w:rsidRPr="006A6C80">
        <w:rPr>
          <w:rFonts w:ascii="Tahoma" w:hAnsi="Tahoma" w:cs="Tahoma"/>
        </w:rPr>
        <w:t xml:space="preserve"> élu à l’unanimité, les membres suivants :</w:t>
      </w:r>
    </w:p>
    <w:p w14:paraId="23D6FA77" w14:textId="77777777" w:rsidR="001F439D" w:rsidRPr="00720CE4" w:rsidRDefault="001F439D" w:rsidP="001F439D">
      <w:pPr>
        <w:pStyle w:val="Paragraphedeliste"/>
        <w:widowControl w:val="0"/>
        <w:numPr>
          <w:ilvl w:val="0"/>
          <w:numId w:val="17"/>
        </w:numPr>
        <w:jc w:val="both"/>
        <w:rPr>
          <w:rFonts w:ascii="Tahoma" w:hAnsi="Tahoma" w:cs="Tahoma"/>
          <w:sz w:val="20"/>
          <w:szCs w:val="20"/>
        </w:rPr>
      </w:pPr>
      <w:r w:rsidRPr="00720CE4">
        <w:rPr>
          <w:rFonts w:ascii="Tahoma" w:hAnsi="Tahoma" w:cs="Tahoma"/>
          <w:sz w:val="20"/>
          <w:szCs w:val="20"/>
        </w:rPr>
        <w:t>Mme GUYON Stéphanie, Mme GAIGNARD Brigitte, M. V</w:t>
      </w:r>
      <w:r>
        <w:rPr>
          <w:rFonts w:ascii="Tahoma" w:hAnsi="Tahoma" w:cs="Tahoma"/>
          <w:sz w:val="20"/>
          <w:szCs w:val="20"/>
        </w:rPr>
        <w:t>É</w:t>
      </w:r>
      <w:r w:rsidRPr="00720CE4">
        <w:rPr>
          <w:rFonts w:ascii="Tahoma" w:hAnsi="Tahoma" w:cs="Tahoma"/>
          <w:sz w:val="20"/>
          <w:szCs w:val="20"/>
        </w:rPr>
        <w:t>RIT</w:t>
      </w:r>
      <w:r>
        <w:rPr>
          <w:rFonts w:ascii="Tahoma" w:hAnsi="Tahoma" w:cs="Tahoma"/>
          <w:sz w:val="20"/>
          <w:szCs w:val="20"/>
        </w:rPr>
        <w:t>É</w:t>
      </w:r>
      <w:r w:rsidRPr="00720CE4">
        <w:rPr>
          <w:rFonts w:ascii="Tahoma" w:hAnsi="Tahoma" w:cs="Tahoma"/>
          <w:sz w:val="20"/>
          <w:szCs w:val="20"/>
        </w:rPr>
        <w:t xml:space="preserve"> </w:t>
      </w:r>
      <w:r>
        <w:rPr>
          <w:rFonts w:ascii="Tahoma" w:hAnsi="Tahoma" w:cs="Tahoma"/>
          <w:sz w:val="20"/>
          <w:szCs w:val="20"/>
        </w:rPr>
        <w:t>É</w:t>
      </w:r>
      <w:r w:rsidRPr="00720CE4">
        <w:rPr>
          <w:rFonts w:ascii="Tahoma" w:hAnsi="Tahoma" w:cs="Tahoma"/>
          <w:sz w:val="20"/>
          <w:szCs w:val="20"/>
        </w:rPr>
        <w:t>ric, Mme JEANNE Alice, Mme OLIVIER Béatrice, Mme JAMIN Aurélie</w:t>
      </w:r>
    </w:p>
    <w:p w14:paraId="02FD4135" w14:textId="4E65F1A2" w:rsidR="00AC1419" w:rsidRDefault="00AC1419" w:rsidP="00AC1419">
      <w:pPr>
        <w:jc w:val="both"/>
        <w:rPr>
          <w:rFonts w:ascii="Tahoma" w:hAnsi="Tahoma" w:cs="Tahoma"/>
        </w:rPr>
      </w:pPr>
      <w:r>
        <w:rPr>
          <w:rFonts w:ascii="Tahoma" w:hAnsi="Tahoma" w:cs="Tahoma"/>
        </w:rPr>
        <w:t>A</w:t>
      </w:r>
      <w:r w:rsidRPr="006A6C80">
        <w:rPr>
          <w:rFonts w:ascii="Tahoma" w:hAnsi="Tahoma" w:cs="Tahoma"/>
        </w:rPr>
        <w:t>près en avoir délibéré, le Conseil Municipal, a élu à l’unanimité, les membres suivants :</w:t>
      </w:r>
    </w:p>
    <w:p w14:paraId="48BB3A3D" w14:textId="32BB9CB7" w:rsidR="00AC1419" w:rsidRPr="00720CE4" w:rsidRDefault="00AC1419" w:rsidP="00AC1419">
      <w:pPr>
        <w:pStyle w:val="Paragraphedeliste"/>
        <w:widowControl w:val="0"/>
        <w:numPr>
          <w:ilvl w:val="0"/>
          <w:numId w:val="17"/>
        </w:numPr>
        <w:jc w:val="both"/>
        <w:rPr>
          <w:rFonts w:ascii="Tahoma" w:hAnsi="Tahoma" w:cs="Tahoma"/>
          <w:sz w:val="20"/>
          <w:szCs w:val="20"/>
        </w:rPr>
      </w:pPr>
      <w:r w:rsidRPr="00720CE4">
        <w:rPr>
          <w:rFonts w:ascii="Tahoma" w:hAnsi="Tahoma" w:cs="Tahoma"/>
          <w:sz w:val="20"/>
          <w:szCs w:val="20"/>
        </w:rPr>
        <w:t>Mme GAIGNARD Brigitte, M. V</w:t>
      </w:r>
      <w:r>
        <w:rPr>
          <w:rFonts w:ascii="Tahoma" w:hAnsi="Tahoma" w:cs="Tahoma"/>
          <w:sz w:val="20"/>
          <w:szCs w:val="20"/>
        </w:rPr>
        <w:t>É</w:t>
      </w:r>
      <w:r w:rsidRPr="00720CE4">
        <w:rPr>
          <w:rFonts w:ascii="Tahoma" w:hAnsi="Tahoma" w:cs="Tahoma"/>
          <w:sz w:val="20"/>
          <w:szCs w:val="20"/>
        </w:rPr>
        <w:t>RIT</w:t>
      </w:r>
      <w:r>
        <w:rPr>
          <w:rFonts w:ascii="Tahoma" w:hAnsi="Tahoma" w:cs="Tahoma"/>
          <w:sz w:val="20"/>
          <w:szCs w:val="20"/>
        </w:rPr>
        <w:t>É</w:t>
      </w:r>
      <w:r w:rsidRPr="00720CE4">
        <w:rPr>
          <w:rFonts w:ascii="Tahoma" w:hAnsi="Tahoma" w:cs="Tahoma"/>
          <w:sz w:val="20"/>
          <w:szCs w:val="20"/>
        </w:rPr>
        <w:t xml:space="preserve"> </w:t>
      </w:r>
      <w:r>
        <w:rPr>
          <w:rFonts w:ascii="Tahoma" w:hAnsi="Tahoma" w:cs="Tahoma"/>
          <w:sz w:val="20"/>
          <w:szCs w:val="20"/>
        </w:rPr>
        <w:t>É</w:t>
      </w:r>
      <w:r w:rsidRPr="00720CE4">
        <w:rPr>
          <w:rFonts w:ascii="Tahoma" w:hAnsi="Tahoma" w:cs="Tahoma"/>
          <w:sz w:val="20"/>
          <w:szCs w:val="20"/>
        </w:rPr>
        <w:t>ric,</w:t>
      </w:r>
      <w:r>
        <w:rPr>
          <w:rFonts w:ascii="Tahoma" w:hAnsi="Tahoma" w:cs="Tahoma"/>
          <w:sz w:val="20"/>
          <w:szCs w:val="20"/>
        </w:rPr>
        <w:t xml:space="preserve"> M. PIERRE Yohann, </w:t>
      </w:r>
      <w:r w:rsidRPr="00720CE4">
        <w:rPr>
          <w:rFonts w:ascii="Tahoma" w:hAnsi="Tahoma" w:cs="Tahoma"/>
          <w:sz w:val="20"/>
          <w:szCs w:val="20"/>
        </w:rPr>
        <w:t>Mme JEANNE Alice, Mme OLIVIER Béatrice, Mme JAMIN Aurélie</w:t>
      </w:r>
    </w:p>
    <w:p w14:paraId="38F77060" w14:textId="77777777" w:rsidR="00AC1419" w:rsidRPr="001F439D" w:rsidRDefault="00AC1419" w:rsidP="001F439D">
      <w:pPr>
        <w:ind w:right="51"/>
        <w:jc w:val="both"/>
        <w:rPr>
          <w:rFonts w:ascii="Tahoma" w:eastAsiaTheme="minorHAnsi" w:hAnsi="Tahoma" w:cs="Tahoma"/>
          <w:b/>
          <w:u w:val="single"/>
        </w:rPr>
      </w:pPr>
    </w:p>
    <w:p w14:paraId="36CBFF2B" w14:textId="77777777" w:rsidR="00AC1419" w:rsidRDefault="00AC1419" w:rsidP="00AC1419">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30</w:t>
      </w:r>
      <w:r>
        <w:rPr>
          <w:rFonts w:ascii="Tahoma" w:hAnsi="Tahoma" w:cs="Tahoma"/>
          <w:b/>
          <w:u w:val="single"/>
        </w:rPr>
        <w:t xml:space="preserve"> </w:t>
      </w:r>
      <w:r>
        <w:rPr>
          <w:rFonts w:ascii="Tahoma" w:hAnsi="Tahoma" w:cs="Tahoma"/>
          <w:b/>
          <w:bCs/>
          <w:u w:val="single"/>
        </w:rPr>
        <w:t>Election des délégués au Conseil d’Ecole</w:t>
      </w:r>
      <w:r w:rsidRPr="00B12CAE">
        <w:rPr>
          <w:rFonts w:ascii="Tahoma" w:hAnsi="Tahoma" w:cs="Tahoma"/>
          <w:b/>
          <w:bCs/>
          <w:u w:val="single"/>
        </w:rPr>
        <w:t> :</w:t>
      </w:r>
    </w:p>
    <w:p w14:paraId="4B08D3A3" w14:textId="362D0483" w:rsidR="00AC1419" w:rsidRPr="00DD5EE3" w:rsidRDefault="00AC1419" w:rsidP="00AC1419">
      <w:pPr>
        <w:jc w:val="both"/>
        <w:rPr>
          <w:rFonts w:ascii="Tahoma" w:hAnsi="Tahoma" w:cs="Tahoma"/>
        </w:rPr>
      </w:pPr>
      <w:r w:rsidRPr="00DD5EE3">
        <w:rPr>
          <w:rFonts w:ascii="Tahoma" w:hAnsi="Tahoma" w:cs="Tahoma"/>
        </w:rPr>
        <w:t>Selon la délibération 2020-01</w:t>
      </w:r>
      <w:r>
        <w:rPr>
          <w:rFonts w:ascii="Tahoma" w:hAnsi="Tahoma" w:cs="Tahoma"/>
        </w:rPr>
        <w:t>6</w:t>
      </w:r>
      <w:r w:rsidRPr="00DD5EE3">
        <w:rPr>
          <w:rFonts w:ascii="Tahoma" w:hAnsi="Tahoma" w:cs="Tahoma"/>
        </w:rPr>
        <w:t xml:space="preserve"> du 2 juin 2020, après en avoir délibéré, le Conseil Municipal, a</w:t>
      </w:r>
      <w:r w:rsidR="00F50284">
        <w:rPr>
          <w:rFonts w:ascii="Tahoma" w:hAnsi="Tahoma" w:cs="Tahoma"/>
        </w:rPr>
        <w:t>vait</w:t>
      </w:r>
      <w:r w:rsidRPr="00DD5EE3">
        <w:rPr>
          <w:rFonts w:ascii="Tahoma" w:hAnsi="Tahoma" w:cs="Tahoma"/>
        </w:rPr>
        <w:t xml:space="preserve"> élu à l’unanimité, les membres suivants :</w:t>
      </w:r>
    </w:p>
    <w:p w14:paraId="260E9F03" w14:textId="72734027" w:rsidR="00AC1419" w:rsidRPr="00AC1419" w:rsidRDefault="00AC1419" w:rsidP="00AC1419">
      <w:pPr>
        <w:pStyle w:val="Paragraphedeliste"/>
        <w:numPr>
          <w:ilvl w:val="0"/>
          <w:numId w:val="17"/>
        </w:numPr>
        <w:rPr>
          <w:rFonts w:ascii="Tahoma" w:hAnsi="Tahoma" w:cs="Tahoma"/>
          <w:sz w:val="20"/>
          <w:szCs w:val="20"/>
        </w:rPr>
      </w:pPr>
      <w:r>
        <w:rPr>
          <w:rFonts w:ascii="Tahoma" w:hAnsi="Tahoma" w:cs="Tahoma"/>
          <w:sz w:val="20"/>
          <w:szCs w:val="20"/>
        </w:rPr>
        <w:t xml:space="preserve">M BESNIER Alain, </w:t>
      </w:r>
      <w:r w:rsidRPr="00DD5EE3">
        <w:rPr>
          <w:rFonts w:ascii="Tahoma" w:hAnsi="Tahoma" w:cs="Tahoma"/>
          <w:sz w:val="20"/>
          <w:szCs w:val="20"/>
        </w:rPr>
        <w:t>Mme GUYON Stéphanie,</w:t>
      </w:r>
      <w:r>
        <w:rPr>
          <w:rFonts w:ascii="Tahoma" w:hAnsi="Tahoma" w:cs="Tahoma"/>
          <w:sz w:val="20"/>
          <w:szCs w:val="20"/>
        </w:rPr>
        <w:t xml:space="preserve"> Mme LERAY Pascale</w:t>
      </w:r>
    </w:p>
    <w:p w14:paraId="19F6F9C1" w14:textId="77777777" w:rsidR="00AC1419" w:rsidRDefault="00AC1419" w:rsidP="00AC1419">
      <w:pPr>
        <w:jc w:val="both"/>
        <w:rPr>
          <w:rFonts w:ascii="Tahoma" w:hAnsi="Tahoma" w:cs="Tahoma"/>
        </w:rPr>
      </w:pPr>
      <w:r>
        <w:rPr>
          <w:rFonts w:ascii="Tahoma" w:hAnsi="Tahoma" w:cs="Tahoma"/>
        </w:rPr>
        <w:t>A</w:t>
      </w:r>
      <w:r w:rsidRPr="006A6C80">
        <w:rPr>
          <w:rFonts w:ascii="Tahoma" w:hAnsi="Tahoma" w:cs="Tahoma"/>
        </w:rPr>
        <w:t>près en avoir délibéré, le Conseil Municipal, a élu à l’unanimité, les membres suivants :</w:t>
      </w:r>
    </w:p>
    <w:p w14:paraId="56BC19F8" w14:textId="325DB0E7" w:rsidR="00AC1419" w:rsidRDefault="00AC1419" w:rsidP="00AC1419">
      <w:pPr>
        <w:pStyle w:val="Paragraphedeliste"/>
        <w:numPr>
          <w:ilvl w:val="0"/>
          <w:numId w:val="17"/>
        </w:numPr>
        <w:rPr>
          <w:rFonts w:ascii="Tahoma" w:hAnsi="Tahoma" w:cs="Tahoma"/>
          <w:sz w:val="20"/>
          <w:szCs w:val="20"/>
        </w:rPr>
      </w:pPr>
      <w:r>
        <w:rPr>
          <w:rFonts w:ascii="Tahoma" w:hAnsi="Tahoma" w:cs="Tahoma"/>
          <w:sz w:val="20"/>
          <w:szCs w:val="20"/>
        </w:rPr>
        <w:t xml:space="preserve">M BESNIER Alain, </w:t>
      </w:r>
      <w:r w:rsidRPr="00DD5EE3">
        <w:rPr>
          <w:rFonts w:ascii="Tahoma" w:hAnsi="Tahoma" w:cs="Tahoma"/>
          <w:sz w:val="20"/>
          <w:szCs w:val="20"/>
        </w:rPr>
        <w:t>M</w:t>
      </w:r>
      <w:r>
        <w:rPr>
          <w:rFonts w:ascii="Tahoma" w:hAnsi="Tahoma" w:cs="Tahoma"/>
          <w:sz w:val="20"/>
          <w:szCs w:val="20"/>
        </w:rPr>
        <w:t>. PIERRE Yohann</w:t>
      </w:r>
      <w:r w:rsidRPr="00DD5EE3">
        <w:rPr>
          <w:rFonts w:ascii="Tahoma" w:hAnsi="Tahoma" w:cs="Tahoma"/>
          <w:sz w:val="20"/>
          <w:szCs w:val="20"/>
        </w:rPr>
        <w:t>,</w:t>
      </w:r>
      <w:r>
        <w:rPr>
          <w:rFonts w:ascii="Tahoma" w:hAnsi="Tahoma" w:cs="Tahoma"/>
          <w:sz w:val="20"/>
          <w:szCs w:val="20"/>
        </w:rPr>
        <w:t xml:space="preserve"> Mme LERAY Pascale</w:t>
      </w:r>
    </w:p>
    <w:p w14:paraId="0EAB027A" w14:textId="77777777" w:rsidR="00AC1419" w:rsidRPr="00AC1419" w:rsidRDefault="00AC1419" w:rsidP="00AC1419">
      <w:pPr>
        <w:rPr>
          <w:rFonts w:ascii="Tahoma" w:hAnsi="Tahoma" w:cs="Tahoma"/>
        </w:rPr>
      </w:pPr>
    </w:p>
    <w:p w14:paraId="4C561C5B" w14:textId="77777777" w:rsidR="00AC1419" w:rsidRDefault="00AC1419" w:rsidP="00AC1419">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3</w:t>
      </w:r>
      <w:r>
        <w:rPr>
          <w:rFonts w:ascii="Tahoma" w:hAnsi="Tahoma" w:cs="Tahoma"/>
          <w:b/>
          <w:u w:val="single"/>
        </w:rPr>
        <w:t>1</w:t>
      </w:r>
      <w:r>
        <w:rPr>
          <w:rFonts w:ascii="Tahoma" w:hAnsi="Tahoma" w:cs="Tahoma"/>
          <w:b/>
          <w:u w:val="single"/>
        </w:rPr>
        <w:t xml:space="preserve"> </w:t>
      </w:r>
      <w:r>
        <w:rPr>
          <w:rFonts w:ascii="Tahoma" w:hAnsi="Tahoma" w:cs="Tahoma"/>
          <w:b/>
          <w:bCs/>
          <w:u w:val="single"/>
        </w:rPr>
        <w:t>Election d’un représentant à l’ATESART</w:t>
      </w:r>
    </w:p>
    <w:p w14:paraId="1E8AA980" w14:textId="5BC31F75" w:rsidR="00AC1419" w:rsidRPr="00DD5EE3" w:rsidRDefault="00AC1419" w:rsidP="00AC1419">
      <w:pPr>
        <w:jc w:val="both"/>
        <w:rPr>
          <w:rFonts w:ascii="Tahoma" w:hAnsi="Tahoma" w:cs="Tahoma"/>
        </w:rPr>
      </w:pPr>
      <w:r w:rsidRPr="00DD5EE3">
        <w:rPr>
          <w:rFonts w:ascii="Tahoma" w:hAnsi="Tahoma" w:cs="Tahoma"/>
        </w:rPr>
        <w:t>Selon la délibération 2020-0</w:t>
      </w:r>
      <w:r>
        <w:rPr>
          <w:rFonts w:ascii="Tahoma" w:hAnsi="Tahoma" w:cs="Tahoma"/>
        </w:rPr>
        <w:t>20</w:t>
      </w:r>
      <w:r w:rsidRPr="00DD5EE3">
        <w:rPr>
          <w:rFonts w:ascii="Tahoma" w:hAnsi="Tahoma" w:cs="Tahoma"/>
        </w:rPr>
        <w:t xml:space="preserve"> du </w:t>
      </w:r>
      <w:r>
        <w:rPr>
          <w:rFonts w:ascii="Tahoma" w:hAnsi="Tahoma" w:cs="Tahoma"/>
        </w:rPr>
        <w:t>16</w:t>
      </w:r>
      <w:r w:rsidRPr="00DD5EE3">
        <w:rPr>
          <w:rFonts w:ascii="Tahoma" w:hAnsi="Tahoma" w:cs="Tahoma"/>
        </w:rPr>
        <w:t xml:space="preserve"> juin 2020, après en avoir délibéré, le Conseil Municipal, a</w:t>
      </w:r>
      <w:r w:rsidR="00F50284">
        <w:rPr>
          <w:rFonts w:ascii="Tahoma" w:hAnsi="Tahoma" w:cs="Tahoma"/>
        </w:rPr>
        <w:t>vait</w:t>
      </w:r>
      <w:r w:rsidRPr="00DD5EE3">
        <w:rPr>
          <w:rFonts w:ascii="Tahoma" w:hAnsi="Tahoma" w:cs="Tahoma"/>
        </w:rPr>
        <w:t xml:space="preserve"> élu à l’unanimité, les membres suivants :</w:t>
      </w:r>
    </w:p>
    <w:p w14:paraId="48955031" w14:textId="77777777" w:rsidR="00AC1419" w:rsidRDefault="00AC1419" w:rsidP="00AC1419">
      <w:pPr>
        <w:pStyle w:val="Paragraphedeliste"/>
        <w:numPr>
          <w:ilvl w:val="0"/>
          <w:numId w:val="17"/>
        </w:numPr>
        <w:rPr>
          <w:rFonts w:ascii="Tahoma" w:hAnsi="Tahoma" w:cs="Tahoma"/>
          <w:sz w:val="20"/>
          <w:szCs w:val="20"/>
        </w:rPr>
      </w:pPr>
      <w:r>
        <w:rPr>
          <w:rFonts w:ascii="Tahoma" w:hAnsi="Tahoma" w:cs="Tahoma"/>
          <w:sz w:val="20"/>
          <w:szCs w:val="20"/>
        </w:rPr>
        <w:t>M BESNARD Eugène en qualité de titulaire</w:t>
      </w:r>
    </w:p>
    <w:p w14:paraId="23324696" w14:textId="77777777" w:rsidR="00AC1419" w:rsidRDefault="00AC1419" w:rsidP="00AC1419">
      <w:pPr>
        <w:pStyle w:val="Paragraphedeliste"/>
        <w:numPr>
          <w:ilvl w:val="0"/>
          <w:numId w:val="17"/>
        </w:numPr>
        <w:rPr>
          <w:rFonts w:ascii="Tahoma" w:hAnsi="Tahoma" w:cs="Tahoma"/>
          <w:sz w:val="20"/>
          <w:szCs w:val="20"/>
        </w:rPr>
      </w:pPr>
      <w:r>
        <w:rPr>
          <w:rFonts w:ascii="Tahoma" w:hAnsi="Tahoma" w:cs="Tahoma"/>
          <w:sz w:val="20"/>
          <w:szCs w:val="20"/>
        </w:rPr>
        <w:t>M ALAIN Daniel en qualité de suppléant</w:t>
      </w:r>
    </w:p>
    <w:p w14:paraId="78A65CC6" w14:textId="77777777" w:rsidR="00AC1419" w:rsidRPr="00AC1419" w:rsidRDefault="00AC1419" w:rsidP="00AC1419">
      <w:pPr>
        <w:jc w:val="both"/>
        <w:rPr>
          <w:rFonts w:ascii="Tahoma" w:hAnsi="Tahoma" w:cs="Tahoma"/>
        </w:rPr>
      </w:pPr>
      <w:r w:rsidRPr="00AC1419">
        <w:rPr>
          <w:rFonts w:ascii="Tahoma" w:hAnsi="Tahoma" w:cs="Tahoma"/>
        </w:rPr>
        <w:t>Après en avoir délibéré, le Conseil Municipal, a élu à l’unanimité, les membres suivants :</w:t>
      </w:r>
    </w:p>
    <w:p w14:paraId="569D2149" w14:textId="476B9087" w:rsidR="00AC1419" w:rsidRDefault="00AC1419" w:rsidP="00AC1419">
      <w:pPr>
        <w:pStyle w:val="Paragraphedeliste"/>
        <w:numPr>
          <w:ilvl w:val="0"/>
          <w:numId w:val="17"/>
        </w:numPr>
        <w:rPr>
          <w:rFonts w:ascii="Tahoma" w:hAnsi="Tahoma" w:cs="Tahoma"/>
          <w:sz w:val="20"/>
          <w:szCs w:val="20"/>
        </w:rPr>
      </w:pPr>
      <w:r>
        <w:rPr>
          <w:rFonts w:ascii="Tahoma" w:hAnsi="Tahoma" w:cs="Tahoma"/>
          <w:sz w:val="20"/>
          <w:szCs w:val="20"/>
        </w:rPr>
        <w:t>M ALAIN Daniel en qualité de titulaire</w:t>
      </w:r>
    </w:p>
    <w:p w14:paraId="6512E374" w14:textId="392F664E" w:rsidR="00AC1419" w:rsidRDefault="00AC1419" w:rsidP="00AC1419">
      <w:pPr>
        <w:pStyle w:val="Paragraphedeliste"/>
        <w:numPr>
          <w:ilvl w:val="0"/>
          <w:numId w:val="17"/>
        </w:numPr>
        <w:rPr>
          <w:rFonts w:ascii="Tahoma" w:hAnsi="Tahoma" w:cs="Tahoma"/>
          <w:sz w:val="20"/>
          <w:szCs w:val="20"/>
        </w:rPr>
      </w:pPr>
      <w:r>
        <w:rPr>
          <w:rFonts w:ascii="Tahoma" w:hAnsi="Tahoma" w:cs="Tahoma"/>
          <w:sz w:val="20"/>
          <w:szCs w:val="20"/>
        </w:rPr>
        <w:t>M BESNARD Eugène en qualité de suppléant</w:t>
      </w:r>
    </w:p>
    <w:p w14:paraId="4AFD8EA3" w14:textId="77777777" w:rsidR="00AC1419" w:rsidRPr="00AC1419" w:rsidRDefault="00AC1419" w:rsidP="00AC1419">
      <w:pPr>
        <w:rPr>
          <w:rFonts w:ascii="Tahoma" w:hAnsi="Tahoma" w:cs="Tahoma"/>
        </w:rPr>
      </w:pPr>
    </w:p>
    <w:p w14:paraId="4189A7CB" w14:textId="77777777" w:rsidR="00AC1419" w:rsidRDefault="00AC1419" w:rsidP="00AC1419">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3</w:t>
      </w:r>
      <w:r>
        <w:rPr>
          <w:rFonts w:ascii="Tahoma" w:hAnsi="Tahoma" w:cs="Tahoma"/>
          <w:b/>
          <w:u w:val="single"/>
        </w:rPr>
        <w:t xml:space="preserve">2 </w:t>
      </w:r>
      <w:r>
        <w:rPr>
          <w:rFonts w:ascii="Tahoma" w:hAnsi="Tahoma" w:cs="Tahoma"/>
          <w:b/>
          <w:bCs/>
          <w:u w:val="single"/>
        </w:rPr>
        <w:t>Désignation des membres des commissions municipales</w:t>
      </w:r>
    </w:p>
    <w:p w14:paraId="6DB2346F" w14:textId="77777777" w:rsidR="00AC1419" w:rsidRPr="00EB784D" w:rsidRDefault="00AC1419" w:rsidP="00CF7C85">
      <w:pPr>
        <w:jc w:val="both"/>
        <w:rPr>
          <w:rFonts w:ascii="Tahoma" w:hAnsi="Tahoma" w:cs="Tahoma"/>
        </w:rPr>
      </w:pPr>
      <w:r w:rsidRPr="00EB784D">
        <w:rPr>
          <w:rFonts w:ascii="Tahoma" w:hAnsi="Tahoma" w:cs="Tahoma"/>
          <w:b/>
        </w:rPr>
        <w:t xml:space="preserve">Vu </w:t>
      </w:r>
      <w:r w:rsidRPr="00EB784D">
        <w:rPr>
          <w:rFonts w:ascii="Tahoma" w:hAnsi="Tahoma" w:cs="Tahoma"/>
        </w:rPr>
        <w:t>l’article L. 2121-22 du code général des collectivités territoriales permettant au conseil municipal de former, au cours de chaque séance, des commissions chargées d’étudier les questions soumises au conseil,</w:t>
      </w:r>
    </w:p>
    <w:p w14:paraId="6892730B" w14:textId="77777777" w:rsidR="00AC1419" w:rsidRPr="00EB784D" w:rsidRDefault="00AC1419" w:rsidP="00CF7C85">
      <w:pPr>
        <w:jc w:val="both"/>
        <w:rPr>
          <w:rFonts w:ascii="Tahoma" w:hAnsi="Tahoma" w:cs="Tahoma"/>
        </w:rPr>
      </w:pPr>
      <w:r w:rsidRPr="00EB784D">
        <w:rPr>
          <w:rFonts w:ascii="Tahoma" w:hAnsi="Tahoma" w:cs="Tahoma"/>
          <w:b/>
        </w:rPr>
        <w:t xml:space="preserve">Considérant </w:t>
      </w:r>
      <w:r w:rsidRPr="00EB784D">
        <w:rPr>
          <w:rFonts w:ascii="Tahoma" w:hAnsi="Tahoma" w:cs="Tahoma"/>
        </w:rPr>
        <w:t>que leur rôle se limite à l’examen préparatoire des affaires et questions qui doivent être soumises au conseil municipal,</w:t>
      </w:r>
    </w:p>
    <w:p w14:paraId="55545C6A" w14:textId="77777777" w:rsidR="00AC1419" w:rsidRPr="00EB784D" w:rsidRDefault="00AC1419" w:rsidP="00CF7C85">
      <w:pPr>
        <w:jc w:val="both"/>
        <w:rPr>
          <w:rFonts w:ascii="Tahoma" w:hAnsi="Tahoma" w:cs="Tahoma"/>
        </w:rPr>
      </w:pPr>
      <w:r w:rsidRPr="00EB784D">
        <w:rPr>
          <w:rFonts w:ascii="Tahoma" w:hAnsi="Tahoma" w:cs="Tahoma"/>
          <w:b/>
        </w:rPr>
        <w:t>Considérant</w:t>
      </w:r>
      <w:r w:rsidRPr="00EB784D">
        <w:rPr>
          <w:rFonts w:ascii="Tahoma" w:hAnsi="Tahoma" w:cs="Tahoma"/>
        </w:rPr>
        <w:t xml:space="preserve"> que le </w:t>
      </w:r>
      <w:r w:rsidRPr="00EB784D">
        <w:rPr>
          <w:rFonts w:ascii="Tahoma" w:hAnsi="Tahoma" w:cs="Tahoma"/>
          <w:b/>
        </w:rPr>
        <w:t>Maire est président de droit</w:t>
      </w:r>
      <w:r w:rsidRPr="00EB784D">
        <w:rPr>
          <w:rFonts w:ascii="Tahoma" w:hAnsi="Tahoma" w:cs="Tahoma"/>
        </w:rPr>
        <w:t xml:space="preserve"> </w:t>
      </w:r>
      <w:r w:rsidRPr="00EB784D">
        <w:rPr>
          <w:rFonts w:ascii="Tahoma" w:hAnsi="Tahoma" w:cs="Tahoma"/>
          <w:b/>
        </w:rPr>
        <w:t>de chaque commission municipale</w:t>
      </w:r>
      <w:r w:rsidRPr="00EB784D">
        <w:rPr>
          <w:rFonts w:ascii="Tahoma" w:hAnsi="Tahoma" w:cs="Tahoma"/>
        </w:rPr>
        <w:t>, qui, à l’occasion de leur première réunion, désignent un vice-président qui peut les convoquer et les présider lorsque le maire est absent ou empêché.</w:t>
      </w:r>
    </w:p>
    <w:p w14:paraId="206A2C2C" w14:textId="77777777" w:rsidR="00AC1419" w:rsidRPr="00EB784D" w:rsidRDefault="00AC1419" w:rsidP="00CF7C85">
      <w:pPr>
        <w:jc w:val="both"/>
        <w:rPr>
          <w:rFonts w:ascii="Tahoma" w:hAnsi="Tahoma" w:cs="Tahoma"/>
        </w:rPr>
      </w:pPr>
      <w:r w:rsidRPr="00EB784D">
        <w:rPr>
          <w:rFonts w:ascii="Tahoma" w:hAnsi="Tahoma" w:cs="Tahoma"/>
          <w:b/>
        </w:rPr>
        <w:t xml:space="preserve">Vu </w:t>
      </w:r>
      <w:r w:rsidRPr="00EB784D">
        <w:rPr>
          <w:rFonts w:ascii="Tahoma" w:hAnsi="Tahoma" w:cs="Tahoma"/>
        </w:rPr>
        <w:t xml:space="preserve">la proposition de M. le maire de maintenir </w:t>
      </w:r>
      <w:r w:rsidRPr="00EB784D">
        <w:rPr>
          <w:rFonts w:ascii="Tahoma" w:hAnsi="Tahoma" w:cs="Tahoma"/>
          <w:b/>
        </w:rPr>
        <w:t>neuf commissions municipales</w:t>
      </w:r>
      <w:r w:rsidRPr="00EB784D">
        <w:rPr>
          <w:rFonts w:ascii="Tahoma" w:hAnsi="Tahoma" w:cs="Tahoma"/>
        </w:rPr>
        <w:t>, dont le nombre de membres est fixé conformément au tableau ci-dessous :</w:t>
      </w:r>
    </w:p>
    <w:p w14:paraId="242D4969" w14:textId="77777777" w:rsidR="00AC1419" w:rsidRPr="00EB784D" w:rsidRDefault="00AC1419" w:rsidP="00CF7C85">
      <w:pPr>
        <w:rPr>
          <w:rFonts w:ascii="Tahoma" w:hAnsi="Tahoma" w:cs="Tahoma"/>
        </w:rPr>
      </w:pPr>
      <w:r w:rsidRPr="00EB784D">
        <w:rPr>
          <w:rFonts w:ascii="Tahoma" w:hAnsi="Tahoma" w:cs="Tahoma"/>
        </w:rPr>
        <w:t>En application de l’article L.2121-21 du code général des collectivités territoriales, il est proposé au conseil municipal de ne pas procéder au vote à bulletin secret (dans ce cas, l’unanimité doit être recueillie).</w:t>
      </w:r>
    </w:p>
    <w:p w14:paraId="7866082C" w14:textId="77777777" w:rsidR="00AC1419" w:rsidRPr="00EB784D" w:rsidRDefault="00AC1419" w:rsidP="00CF7C85">
      <w:pPr>
        <w:jc w:val="both"/>
        <w:rPr>
          <w:rFonts w:ascii="Tahoma" w:hAnsi="Tahoma" w:cs="Tahoma"/>
        </w:rPr>
      </w:pPr>
      <w:r w:rsidRPr="00EB784D">
        <w:rPr>
          <w:rFonts w:ascii="Tahoma" w:hAnsi="Tahoma" w:cs="Tahoma"/>
        </w:rPr>
        <w:t>Le conseil municipal, après en avoir délibéré, à l’unanimité, décide :</w:t>
      </w:r>
    </w:p>
    <w:p w14:paraId="7D5487AD" w14:textId="77777777" w:rsidR="00AC1419" w:rsidRPr="00EB784D" w:rsidRDefault="00AC1419" w:rsidP="00AC1419">
      <w:pPr>
        <w:pStyle w:val="Paragraphedeliste"/>
        <w:widowControl w:val="0"/>
        <w:numPr>
          <w:ilvl w:val="0"/>
          <w:numId w:val="24"/>
        </w:numPr>
        <w:spacing w:after="0"/>
        <w:jc w:val="both"/>
        <w:rPr>
          <w:rFonts w:ascii="Tahoma" w:hAnsi="Tahoma" w:cs="Tahoma"/>
          <w:sz w:val="20"/>
          <w:szCs w:val="20"/>
        </w:rPr>
      </w:pPr>
      <w:r w:rsidRPr="00EB784D">
        <w:rPr>
          <w:rFonts w:ascii="Tahoma" w:hAnsi="Tahoma" w:cs="Tahoma"/>
          <w:sz w:val="20"/>
          <w:szCs w:val="20"/>
        </w:rPr>
        <w:t>de ne pas procéder au vote à bulletin secret</w:t>
      </w:r>
    </w:p>
    <w:p w14:paraId="2EE5F641" w14:textId="77777777" w:rsidR="00AC1419" w:rsidRDefault="00AC1419" w:rsidP="00AC1419">
      <w:pPr>
        <w:jc w:val="both"/>
        <w:rPr>
          <w:rFonts w:ascii="Tahoma" w:hAnsi="Tahoma" w:cs="Tahoma"/>
        </w:rPr>
      </w:pPr>
      <w:r w:rsidRPr="00EB784D">
        <w:rPr>
          <w:rFonts w:ascii="Tahoma" w:hAnsi="Tahoma" w:cs="Tahoma"/>
        </w:rPr>
        <w:t>de modifier les commissions municipales dont les objets et les membres sont les suivants</w:t>
      </w:r>
    </w:p>
    <w:tbl>
      <w:tblPr>
        <w:tblStyle w:val="Grilledutableau"/>
        <w:tblW w:w="5000" w:type="pct"/>
        <w:tblLook w:val="04A0" w:firstRow="1" w:lastRow="0" w:firstColumn="1" w:lastColumn="0" w:noHBand="0" w:noVBand="1"/>
      </w:tblPr>
      <w:tblGrid>
        <w:gridCol w:w="3396"/>
        <w:gridCol w:w="3574"/>
        <w:gridCol w:w="3486"/>
      </w:tblGrid>
      <w:tr w:rsidR="00AC1419" w:rsidRPr="00EC7CFD" w14:paraId="7AB89507" w14:textId="77777777" w:rsidTr="00CF7C85">
        <w:tc>
          <w:tcPr>
            <w:tcW w:w="1624" w:type="pct"/>
          </w:tcPr>
          <w:p w14:paraId="1402A178" w14:textId="77777777" w:rsidR="00AC1419" w:rsidRPr="00EC7CFD" w:rsidRDefault="00AC1419" w:rsidP="00CF7C85">
            <w:pPr>
              <w:jc w:val="center"/>
              <w:rPr>
                <w:rFonts w:ascii="Arial" w:hAnsi="Arial" w:cs="Arial"/>
                <w:b/>
              </w:rPr>
            </w:pPr>
            <w:r w:rsidRPr="00EC7CFD">
              <w:rPr>
                <w:rFonts w:ascii="Arial" w:hAnsi="Arial" w:cs="Arial"/>
                <w:b/>
              </w:rPr>
              <w:t>COMMISSION</w:t>
            </w:r>
            <w:r>
              <w:rPr>
                <w:rFonts w:ascii="Arial" w:hAnsi="Arial" w:cs="Arial"/>
                <w:b/>
              </w:rPr>
              <w:t>S</w:t>
            </w:r>
          </w:p>
        </w:tc>
        <w:tc>
          <w:tcPr>
            <w:tcW w:w="1709" w:type="pct"/>
          </w:tcPr>
          <w:p w14:paraId="43F93B21" w14:textId="77777777" w:rsidR="00AC1419" w:rsidRPr="00EC7CFD" w:rsidRDefault="00AC1419" w:rsidP="00CF7C85">
            <w:pPr>
              <w:jc w:val="center"/>
              <w:rPr>
                <w:rFonts w:ascii="Arial" w:hAnsi="Arial" w:cs="Arial"/>
                <w:b/>
              </w:rPr>
            </w:pPr>
            <w:r>
              <w:rPr>
                <w:rFonts w:ascii="Arial" w:hAnsi="Arial" w:cs="Arial"/>
                <w:b/>
              </w:rPr>
              <w:t>Vice-Président</w:t>
            </w:r>
          </w:p>
        </w:tc>
        <w:tc>
          <w:tcPr>
            <w:tcW w:w="1667" w:type="pct"/>
          </w:tcPr>
          <w:p w14:paraId="4B5E4637" w14:textId="77777777" w:rsidR="00AC1419" w:rsidRPr="00EC7CFD" w:rsidRDefault="00AC1419" w:rsidP="00CF7C85">
            <w:pPr>
              <w:jc w:val="center"/>
              <w:rPr>
                <w:rFonts w:ascii="Arial" w:hAnsi="Arial" w:cs="Arial"/>
                <w:b/>
              </w:rPr>
            </w:pPr>
            <w:r w:rsidRPr="00EC7CFD">
              <w:rPr>
                <w:rFonts w:ascii="Arial" w:hAnsi="Arial" w:cs="Arial"/>
                <w:b/>
              </w:rPr>
              <w:t>Membres</w:t>
            </w:r>
          </w:p>
        </w:tc>
      </w:tr>
      <w:tr w:rsidR="00AC1419" w:rsidRPr="00B269AD" w14:paraId="0DC1169D" w14:textId="77777777" w:rsidTr="00CF7C85">
        <w:trPr>
          <w:trHeight w:val="314"/>
        </w:trPr>
        <w:tc>
          <w:tcPr>
            <w:tcW w:w="1624" w:type="pct"/>
          </w:tcPr>
          <w:p w14:paraId="163A20B6" w14:textId="77777777" w:rsidR="00AC1419" w:rsidRPr="00F2745F" w:rsidRDefault="00AC1419" w:rsidP="00CF7C85">
            <w:pPr>
              <w:jc w:val="center"/>
              <w:rPr>
                <w:rFonts w:ascii="Arial" w:hAnsi="Arial" w:cs="Arial"/>
              </w:rPr>
            </w:pPr>
            <w:r w:rsidRPr="00F2745F">
              <w:rPr>
                <w:rFonts w:ascii="Arial" w:hAnsi="Arial" w:cs="Arial"/>
                <w:b/>
              </w:rPr>
              <w:t>FINANCES</w:t>
            </w:r>
          </w:p>
        </w:tc>
        <w:tc>
          <w:tcPr>
            <w:tcW w:w="1709" w:type="pct"/>
          </w:tcPr>
          <w:p w14:paraId="4F05A0A3" w14:textId="77777777" w:rsidR="00AC1419" w:rsidRPr="00F2745F" w:rsidRDefault="00AC1419" w:rsidP="00CF7C85">
            <w:pPr>
              <w:jc w:val="center"/>
              <w:rPr>
                <w:rFonts w:ascii="Arial" w:hAnsi="Arial" w:cs="Arial"/>
                <w:b/>
              </w:rPr>
            </w:pPr>
            <w:r w:rsidRPr="00F2745F">
              <w:rPr>
                <w:rFonts w:ascii="Arial" w:hAnsi="Arial" w:cs="Arial"/>
                <w:b/>
              </w:rPr>
              <w:t>M. CAURET Laurent</w:t>
            </w:r>
          </w:p>
        </w:tc>
        <w:tc>
          <w:tcPr>
            <w:tcW w:w="1667" w:type="pct"/>
          </w:tcPr>
          <w:p w14:paraId="25F061BC"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GAIGNARD Brigitte</w:t>
            </w:r>
          </w:p>
          <w:p w14:paraId="11E23EF1"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OLIVIER Béatrice</w:t>
            </w:r>
          </w:p>
          <w:p w14:paraId="2F956EA1"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PIERRE Yohann</w:t>
            </w:r>
          </w:p>
          <w:p w14:paraId="12C1F07B"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BOBOUL Laurent</w:t>
            </w:r>
          </w:p>
          <w:p w14:paraId="353357EE"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VÉRITÉ Éric</w:t>
            </w:r>
          </w:p>
        </w:tc>
      </w:tr>
      <w:tr w:rsidR="00AC1419" w:rsidRPr="00B269AD" w14:paraId="23873F0C" w14:textId="77777777" w:rsidTr="00CF7C85">
        <w:tc>
          <w:tcPr>
            <w:tcW w:w="1624" w:type="pct"/>
          </w:tcPr>
          <w:p w14:paraId="438D2DA5" w14:textId="77777777" w:rsidR="00AC1419" w:rsidRPr="00E31A89" w:rsidRDefault="00AC1419" w:rsidP="00CF7C85">
            <w:pPr>
              <w:jc w:val="center"/>
              <w:rPr>
                <w:rFonts w:ascii="Arial" w:hAnsi="Arial" w:cs="Arial"/>
                <w:b/>
              </w:rPr>
            </w:pPr>
            <w:r w:rsidRPr="00F2745F">
              <w:rPr>
                <w:rFonts w:ascii="Arial" w:hAnsi="Arial" w:cs="Arial"/>
                <w:b/>
              </w:rPr>
              <w:t>COMMUNICATION</w:t>
            </w:r>
          </w:p>
        </w:tc>
        <w:tc>
          <w:tcPr>
            <w:tcW w:w="1709" w:type="pct"/>
          </w:tcPr>
          <w:p w14:paraId="1A1CFE04" w14:textId="77777777" w:rsidR="00AC1419" w:rsidRPr="00F2745F" w:rsidRDefault="00AC1419" w:rsidP="00CF7C85">
            <w:pPr>
              <w:jc w:val="center"/>
              <w:rPr>
                <w:rFonts w:ascii="Arial" w:hAnsi="Arial" w:cs="Arial"/>
                <w:b/>
              </w:rPr>
            </w:pPr>
            <w:r w:rsidRPr="00F2745F">
              <w:rPr>
                <w:rFonts w:ascii="Arial" w:hAnsi="Arial" w:cs="Arial"/>
                <w:b/>
              </w:rPr>
              <w:t>M. CAURET Laurent</w:t>
            </w:r>
          </w:p>
        </w:tc>
        <w:tc>
          <w:tcPr>
            <w:tcW w:w="1667" w:type="pct"/>
          </w:tcPr>
          <w:p w14:paraId="6549A895"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CANTIN Stéphanie</w:t>
            </w:r>
          </w:p>
          <w:p w14:paraId="55D540C2"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JEANNE Alice</w:t>
            </w:r>
          </w:p>
          <w:p w14:paraId="71222A24"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GAIGNARD Brigitte</w:t>
            </w:r>
          </w:p>
          <w:p w14:paraId="0BD626B8" w14:textId="009F41A9" w:rsidR="00AC1419" w:rsidRPr="00B269AD" w:rsidRDefault="00AC1419" w:rsidP="00CF7C85">
            <w:pPr>
              <w:jc w:val="both"/>
              <w:rPr>
                <w:rFonts w:ascii="Arial" w:hAnsi="Arial" w:cs="Arial"/>
                <w:sz w:val="16"/>
                <w:szCs w:val="16"/>
              </w:rPr>
            </w:pPr>
            <w:r w:rsidRPr="00B269AD">
              <w:rPr>
                <w:rFonts w:ascii="Arial" w:hAnsi="Arial" w:cs="Arial"/>
                <w:sz w:val="16"/>
                <w:szCs w:val="16"/>
              </w:rPr>
              <w:t>Mme EVRARD Caroline</w:t>
            </w:r>
          </w:p>
          <w:p w14:paraId="31982B2C"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ANDRÉ Dominique</w:t>
            </w:r>
          </w:p>
          <w:p w14:paraId="35BD1804"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BOBOUL Laurent</w:t>
            </w:r>
          </w:p>
          <w:p w14:paraId="324F33E9"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PIERRE Yohann</w:t>
            </w:r>
          </w:p>
        </w:tc>
      </w:tr>
      <w:tr w:rsidR="00AC1419" w:rsidRPr="00F2745F" w14:paraId="696E4D9E" w14:textId="77777777" w:rsidTr="00CF7C85">
        <w:tc>
          <w:tcPr>
            <w:tcW w:w="1624" w:type="pct"/>
          </w:tcPr>
          <w:p w14:paraId="168A7B31" w14:textId="77777777" w:rsidR="00AC1419" w:rsidRPr="00F2745F" w:rsidRDefault="00AC1419" w:rsidP="00CF7C85">
            <w:pPr>
              <w:jc w:val="center"/>
              <w:rPr>
                <w:rFonts w:ascii="Arial" w:hAnsi="Arial" w:cs="Arial"/>
              </w:rPr>
            </w:pPr>
            <w:r w:rsidRPr="00F2745F">
              <w:rPr>
                <w:rFonts w:ascii="Arial" w:hAnsi="Arial" w:cs="Arial"/>
                <w:b/>
              </w:rPr>
              <w:t>DEVELOPPEMENT ECONOMIQUE</w:t>
            </w:r>
          </w:p>
        </w:tc>
        <w:tc>
          <w:tcPr>
            <w:tcW w:w="1709" w:type="pct"/>
          </w:tcPr>
          <w:p w14:paraId="59A4B362" w14:textId="77777777" w:rsidR="00AC1419" w:rsidRPr="00F2745F" w:rsidRDefault="00AC1419" w:rsidP="00CF7C85">
            <w:pPr>
              <w:jc w:val="center"/>
              <w:rPr>
                <w:rFonts w:ascii="Arial" w:hAnsi="Arial" w:cs="Arial"/>
                <w:b/>
              </w:rPr>
            </w:pPr>
            <w:r w:rsidRPr="00F2745F">
              <w:rPr>
                <w:rFonts w:ascii="Arial" w:hAnsi="Arial" w:cs="Arial"/>
                <w:b/>
              </w:rPr>
              <w:t>M. CAURET Laurent</w:t>
            </w:r>
          </w:p>
        </w:tc>
        <w:tc>
          <w:tcPr>
            <w:tcW w:w="1667" w:type="pct"/>
          </w:tcPr>
          <w:p w14:paraId="1E82935D"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JAMIN Aurélie</w:t>
            </w:r>
          </w:p>
          <w:p w14:paraId="125C2BAF"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GRUDÉ Cécile</w:t>
            </w:r>
          </w:p>
          <w:p w14:paraId="75048454"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GAIGNARD Brigitte</w:t>
            </w:r>
          </w:p>
          <w:p w14:paraId="49558DB7"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ANDRÉ Dominique</w:t>
            </w:r>
          </w:p>
          <w:p w14:paraId="722A816A"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ALAIN Daniel</w:t>
            </w:r>
          </w:p>
          <w:p w14:paraId="63B3BAD7"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BOBOUL Laurent</w:t>
            </w:r>
          </w:p>
          <w:p w14:paraId="0113A359" w14:textId="77777777" w:rsidR="00AC1419" w:rsidRPr="00F2745F" w:rsidRDefault="00AC1419" w:rsidP="00CF7C85">
            <w:pPr>
              <w:jc w:val="both"/>
              <w:rPr>
                <w:rFonts w:ascii="Arial" w:hAnsi="Arial" w:cs="Arial"/>
              </w:rPr>
            </w:pPr>
            <w:r w:rsidRPr="00B269AD">
              <w:rPr>
                <w:rFonts w:ascii="Arial" w:hAnsi="Arial" w:cs="Arial"/>
                <w:sz w:val="16"/>
                <w:szCs w:val="16"/>
              </w:rPr>
              <w:t>M. MAREAU Richard</w:t>
            </w:r>
          </w:p>
        </w:tc>
      </w:tr>
      <w:tr w:rsidR="00AC1419" w:rsidRPr="00F2745F" w14:paraId="75BE4E26" w14:textId="77777777" w:rsidTr="00CF7C85">
        <w:trPr>
          <w:trHeight w:val="1255"/>
        </w:trPr>
        <w:tc>
          <w:tcPr>
            <w:tcW w:w="1624" w:type="pct"/>
          </w:tcPr>
          <w:p w14:paraId="47A4A0C2" w14:textId="77777777" w:rsidR="00AC1419" w:rsidRPr="00F2745F" w:rsidRDefault="00AC1419" w:rsidP="00CF7C85">
            <w:pPr>
              <w:jc w:val="center"/>
              <w:rPr>
                <w:rFonts w:ascii="Arial" w:hAnsi="Arial" w:cs="Arial"/>
              </w:rPr>
            </w:pPr>
            <w:r w:rsidRPr="00F2745F">
              <w:rPr>
                <w:rFonts w:ascii="Arial" w:hAnsi="Arial" w:cs="Arial"/>
                <w:b/>
              </w:rPr>
              <w:t>RESSOURCES HUMAINES</w:t>
            </w:r>
          </w:p>
        </w:tc>
        <w:tc>
          <w:tcPr>
            <w:tcW w:w="1709" w:type="pct"/>
          </w:tcPr>
          <w:p w14:paraId="11B8092C" w14:textId="77777777" w:rsidR="00AC1419" w:rsidRPr="00F2745F" w:rsidRDefault="00AC1419" w:rsidP="00CF7C85">
            <w:pPr>
              <w:jc w:val="center"/>
              <w:rPr>
                <w:rFonts w:ascii="Arial" w:hAnsi="Arial" w:cs="Arial"/>
                <w:b/>
              </w:rPr>
            </w:pPr>
            <w:r w:rsidRPr="00F2745F">
              <w:rPr>
                <w:rFonts w:ascii="Arial" w:hAnsi="Arial" w:cs="Arial"/>
                <w:b/>
              </w:rPr>
              <w:t>Mme GAIGNARD Brigitte</w:t>
            </w:r>
          </w:p>
        </w:tc>
        <w:tc>
          <w:tcPr>
            <w:tcW w:w="1667" w:type="pct"/>
          </w:tcPr>
          <w:p w14:paraId="5C449687"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JAMIN Aurélie</w:t>
            </w:r>
          </w:p>
          <w:p w14:paraId="4E4FA610" w14:textId="51B62525" w:rsidR="00AC1419" w:rsidRPr="00B269AD" w:rsidRDefault="00F9718C" w:rsidP="00CF7C85">
            <w:pPr>
              <w:jc w:val="both"/>
              <w:rPr>
                <w:rFonts w:ascii="Arial" w:hAnsi="Arial" w:cs="Arial"/>
                <w:sz w:val="16"/>
                <w:szCs w:val="16"/>
              </w:rPr>
            </w:pPr>
            <w:r>
              <w:rPr>
                <w:rFonts w:ascii="Arial" w:hAnsi="Arial" w:cs="Arial"/>
                <w:sz w:val="16"/>
                <w:szCs w:val="16"/>
              </w:rPr>
              <w:t>M. PIERRE Yohann</w:t>
            </w:r>
          </w:p>
          <w:p w14:paraId="60A298AA"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Mme GRUDÉ Cécile</w:t>
            </w:r>
          </w:p>
          <w:p w14:paraId="58C79E54" w14:textId="77777777" w:rsidR="00AC1419" w:rsidRPr="00B269AD" w:rsidRDefault="00AC1419" w:rsidP="00CF7C85">
            <w:pPr>
              <w:jc w:val="both"/>
              <w:rPr>
                <w:rFonts w:ascii="Arial" w:hAnsi="Arial" w:cs="Arial"/>
                <w:sz w:val="16"/>
                <w:szCs w:val="16"/>
              </w:rPr>
            </w:pPr>
            <w:r w:rsidRPr="00B269AD">
              <w:rPr>
                <w:rFonts w:ascii="Arial" w:hAnsi="Arial" w:cs="Arial"/>
                <w:sz w:val="16"/>
                <w:szCs w:val="16"/>
              </w:rPr>
              <w:t>M. BOBOUL Laurent</w:t>
            </w:r>
          </w:p>
          <w:p w14:paraId="7D11DDEB" w14:textId="77777777" w:rsidR="00AC1419" w:rsidRDefault="00AC1419" w:rsidP="00CF7C85">
            <w:pPr>
              <w:jc w:val="both"/>
              <w:rPr>
                <w:rFonts w:ascii="Arial" w:hAnsi="Arial" w:cs="Arial"/>
                <w:sz w:val="16"/>
                <w:szCs w:val="16"/>
              </w:rPr>
            </w:pPr>
            <w:r w:rsidRPr="00B269AD">
              <w:rPr>
                <w:rFonts w:ascii="Arial" w:hAnsi="Arial" w:cs="Arial"/>
                <w:sz w:val="16"/>
                <w:szCs w:val="16"/>
              </w:rPr>
              <w:t>M. CAURET Laurent</w:t>
            </w:r>
          </w:p>
          <w:p w14:paraId="317B85AB" w14:textId="77777777" w:rsidR="00AC1419" w:rsidRPr="00463786" w:rsidRDefault="00AC1419" w:rsidP="00CF7C85">
            <w:pPr>
              <w:jc w:val="both"/>
              <w:rPr>
                <w:rFonts w:ascii="Arial" w:hAnsi="Arial" w:cs="Arial"/>
                <w:sz w:val="16"/>
                <w:szCs w:val="16"/>
              </w:rPr>
            </w:pPr>
            <w:r w:rsidRPr="00B269AD">
              <w:rPr>
                <w:rFonts w:ascii="Arial" w:hAnsi="Arial" w:cs="Arial"/>
                <w:sz w:val="16"/>
                <w:szCs w:val="16"/>
              </w:rPr>
              <w:t>M</w:t>
            </w:r>
            <w:r w:rsidRPr="00463786">
              <w:rPr>
                <w:rFonts w:ascii="Arial" w:hAnsi="Arial" w:cs="Arial"/>
                <w:sz w:val="16"/>
                <w:szCs w:val="16"/>
              </w:rPr>
              <w:t>. VÉRITÉ Éric</w:t>
            </w:r>
          </w:p>
          <w:p w14:paraId="6AC3D05A"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ALAIN Daniel</w:t>
            </w:r>
          </w:p>
          <w:p w14:paraId="751D07BA" w14:textId="77777777" w:rsidR="00AC1419" w:rsidRPr="00F2745F" w:rsidRDefault="00AC1419" w:rsidP="00CF7C85">
            <w:pPr>
              <w:jc w:val="both"/>
              <w:rPr>
                <w:rFonts w:ascii="Arial" w:hAnsi="Arial" w:cs="Arial"/>
              </w:rPr>
            </w:pPr>
            <w:r w:rsidRPr="00463786">
              <w:rPr>
                <w:rFonts w:ascii="Arial" w:hAnsi="Arial" w:cs="Arial"/>
                <w:sz w:val="16"/>
                <w:szCs w:val="16"/>
              </w:rPr>
              <w:t>Mme LERAY Pascale</w:t>
            </w:r>
          </w:p>
        </w:tc>
      </w:tr>
      <w:tr w:rsidR="00AC1419" w:rsidRPr="00F2745F" w14:paraId="660911E2" w14:textId="77777777" w:rsidTr="00CF7C85">
        <w:tc>
          <w:tcPr>
            <w:tcW w:w="1624" w:type="pct"/>
          </w:tcPr>
          <w:p w14:paraId="20C8F115" w14:textId="77777777" w:rsidR="00AC1419" w:rsidRPr="00F2745F" w:rsidRDefault="00AC1419" w:rsidP="00CF7C85">
            <w:pPr>
              <w:jc w:val="center"/>
              <w:rPr>
                <w:rFonts w:ascii="Arial" w:hAnsi="Arial" w:cs="Arial"/>
              </w:rPr>
            </w:pPr>
            <w:r w:rsidRPr="00F2745F">
              <w:rPr>
                <w:rFonts w:ascii="Arial" w:hAnsi="Arial" w:cs="Arial"/>
                <w:b/>
              </w:rPr>
              <w:t>CULTURE-PATRIMOINE-TOURISME</w:t>
            </w:r>
          </w:p>
        </w:tc>
        <w:tc>
          <w:tcPr>
            <w:tcW w:w="1709" w:type="pct"/>
          </w:tcPr>
          <w:p w14:paraId="57D56E0C" w14:textId="77777777" w:rsidR="00AC1419" w:rsidRPr="00F2745F" w:rsidRDefault="00AC1419" w:rsidP="00CF7C85">
            <w:pPr>
              <w:jc w:val="center"/>
              <w:rPr>
                <w:rFonts w:ascii="Arial" w:hAnsi="Arial" w:cs="Arial"/>
                <w:b/>
              </w:rPr>
            </w:pPr>
            <w:r w:rsidRPr="00F2745F">
              <w:rPr>
                <w:rFonts w:ascii="Arial" w:hAnsi="Arial" w:cs="Arial"/>
                <w:b/>
              </w:rPr>
              <w:t>Mme GAIGNARD Brigitte</w:t>
            </w:r>
          </w:p>
        </w:tc>
        <w:tc>
          <w:tcPr>
            <w:tcW w:w="1667" w:type="pct"/>
          </w:tcPr>
          <w:p w14:paraId="31EB9DC6"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JAMIN Aurélie</w:t>
            </w:r>
          </w:p>
          <w:p w14:paraId="37107F7C"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LERAY Pascale</w:t>
            </w:r>
          </w:p>
          <w:p w14:paraId="0EF787A0"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ÉVRARD Caroline</w:t>
            </w:r>
          </w:p>
          <w:p w14:paraId="491AB4DB"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JEANNE Alice</w:t>
            </w:r>
          </w:p>
          <w:p w14:paraId="20990416"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OLIVIER Béatrice</w:t>
            </w:r>
          </w:p>
          <w:p w14:paraId="293E8142"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CANTIN Stéphanie</w:t>
            </w:r>
          </w:p>
          <w:p w14:paraId="5DF17C78"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ANDRÉ Dominique</w:t>
            </w:r>
          </w:p>
          <w:p w14:paraId="1440E9FA"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BOBOUL Laurent</w:t>
            </w:r>
          </w:p>
          <w:p w14:paraId="195CE241"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MAREAU Richard</w:t>
            </w:r>
          </w:p>
          <w:p w14:paraId="1B60A790" w14:textId="77777777" w:rsidR="00AC1419" w:rsidRPr="00F2745F" w:rsidRDefault="00AC1419" w:rsidP="00CF7C85">
            <w:pPr>
              <w:jc w:val="both"/>
              <w:rPr>
                <w:rFonts w:ascii="Arial" w:hAnsi="Arial" w:cs="Arial"/>
              </w:rPr>
            </w:pPr>
            <w:r w:rsidRPr="00463786">
              <w:rPr>
                <w:rFonts w:ascii="Arial" w:hAnsi="Arial" w:cs="Arial"/>
                <w:sz w:val="16"/>
                <w:szCs w:val="16"/>
              </w:rPr>
              <w:t>M. PIERRE Yohann</w:t>
            </w:r>
          </w:p>
        </w:tc>
      </w:tr>
      <w:tr w:rsidR="00AC1419" w:rsidRPr="00F2745F" w14:paraId="719ED573" w14:textId="77777777" w:rsidTr="00CF7C85">
        <w:trPr>
          <w:trHeight w:val="1077"/>
        </w:trPr>
        <w:tc>
          <w:tcPr>
            <w:tcW w:w="1624" w:type="pct"/>
          </w:tcPr>
          <w:p w14:paraId="04FFEB63" w14:textId="77777777" w:rsidR="00AC1419" w:rsidRPr="00F2745F" w:rsidRDefault="00AC1419" w:rsidP="00CF7C85">
            <w:pPr>
              <w:jc w:val="center"/>
              <w:rPr>
                <w:rFonts w:ascii="Arial" w:hAnsi="Arial" w:cs="Arial"/>
              </w:rPr>
            </w:pPr>
            <w:r w:rsidRPr="00F2745F">
              <w:rPr>
                <w:rFonts w:ascii="Arial" w:hAnsi="Arial" w:cs="Arial"/>
                <w:b/>
              </w:rPr>
              <w:t>VOIRIE</w:t>
            </w:r>
          </w:p>
        </w:tc>
        <w:tc>
          <w:tcPr>
            <w:tcW w:w="1709" w:type="pct"/>
          </w:tcPr>
          <w:p w14:paraId="68F5F819" w14:textId="77777777" w:rsidR="00AC1419" w:rsidRPr="00F2745F" w:rsidRDefault="00AC1419" w:rsidP="00CF7C85">
            <w:pPr>
              <w:jc w:val="center"/>
              <w:rPr>
                <w:rFonts w:ascii="Arial" w:hAnsi="Arial" w:cs="Arial"/>
                <w:b/>
              </w:rPr>
            </w:pPr>
            <w:r w:rsidRPr="00F2745F">
              <w:rPr>
                <w:rFonts w:ascii="Arial" w:hAnsi="Arial" w:cs="Arial"/>
                <w:b/>
              </w:rPr>
              <w:t xml:space="preserve">M. </w:t>
            </w:r>
            <w:r>
              <w:rPr>
                <w:rFonts w:ascii="Arial" w:hAnsi="Arial" w:cs="Arial"/>
                <w:b/>
              </w:rPr>
              <w:t>ALAIN Daniel</w:t>
            </w:r>
          </w:p>
        </w:tc>
        <w:tc>
          <w:tcPr>
            <w:tcW w:w="1667" w:type="pct"/>
          </w:tcPr>
          <w:p w14:paraId="3F3BCDB2"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 xml:space="preserve">M. </w:t>
            </w:r>
            <w:r>
              <w:rPr>
                <w:rFonts w:ascii="Arial" w:hAnsi="Arial" w:cs="Arial"/>
                <w:sz w:val="16"/>
                <w:szCs w:val="16"/>
              </w:rPr>
              <w:t>BESNARD Eugène</w:t>
            </w:r>
          </w:p>
          <w:p w14:paraId="744EEDBE"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VÉRITÉ Éric</w:t>
            </w:r>
          </w:p>
          <w:p w14:paraId="13038830"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CAURET Laurent</w:t>
            </w:r>
          </w:p>
          <w:p w14:paraId="098C5E27"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MAREAU Richard</w:t>
            </w:r>
          </w:p>
          <w:p w14:paraId="721D4B6A" w14:textId="77777777" w:rsidR="00AC1419" w:rsidRDefault="00AC1419" w:rsidP="00CF7C85">
            <w:pPr>
              <w:jc w:val="both"/>
              <w:rPr>
                <w:rFonts w:ascii="Arial" w:hAnsi="Arial" w:cs="Arial"/>
                <w:sz w:val="16"/>
                <w:szCs w:val="16"/>
              </w:rPr>
            </w:pPr>
            <w:r w:rsidRPr="00463786">
              <w:rPr>
                <w:rFonts w:ascii="Arial" w:hAnsi="Arial" w:cs="Arial"/>
                <w:sz w:val="16"/>
                <w:szCs w:val="16"/>
              </w:rPr>
              <w:t>M. SAMPAIO COELHO José</w:t>
            </w:r>
          </w:p>
          <w:p w14:paraId="6904A0EF" w14:textId="16B5850E" w:rsidR="005241D2" w:rsidRPr="00F2745F" w:rsidRDefault="005241D2" w:rsidP="00CF7C85">
            <w:pPr>
              <w:jc w:val="both"/>
              <w:rPr>
                <w:rFonts w:ascii="Arial" w:hAnsi="Arial" w:cs="Arial"/>
              </w:rPr>
            </w:pPr>
            <w:r w:rsidRPr="005241D2">
              <w:rPr>
                <w:rFonts w:ascii="Arial" w:hAnsi="Arial" w:cs="Arial"/>
                <w:sz w:val="16"/>
                <w:szCs w:val="16"/>
              </w:rPr>
              <w:t>M.DELAHAIE Pierre</w:t>
            </w:r>
          </w:p>
        </w:tc>
      </w:tr>
      <w:tr w:rsidR="00AC1419" w:rsidRPr="00F2745F" w14:paraId="2C2CAF26" w14:textId="77777777" w:rsidTr="00CF7C85">
        <w:tc>
          <w:tcPr>
            <w:tcW w:w="1624" w:type="pct"/>
          </w:tcPr>
          <w:p w14:paraId="756F9ACE" w14:textId="77777777" w:rsidR="00AC1419" w:rsidRPr="00F2745F" w:rsidRDefault="00AC1419" w:rsidP="00CF7C85">
            <w:pPr>
              <w:jc w:val="center"/>
              <w:rPr>
                <w:rFonts w:ascii="Arial" w:hAnsi="Arial" w:cs="Arial"/>
              </w:rPr>
            </w:pPr>
            <w:r w:rsidRPr="00F2745F">
              <w:rPr>
                <w:rFonts w:ascii="Arial" w:hAnsi="Arial" w:cs="Arial"/>
                <w:b/>
              </w:rPr>
              <w:t>ENVIRONNEMENT</w:t>
            </w:r>
          </w:p>
        </w:tc>
        <w:tc>
          <w:tcPr>
            <w:tcW w:w="1709" w:type="pct"/>
          </w:tcPr>
          <w:p w14:paraId="5592BEC1" w14:textId="77777777" w:rsidR="00AC1419" w:rsidRPr="00F2745F" w:rsidRDefault="00AC1419" w:rsidP="00CF7C85">
            <w:pPr>
              <w:jc w:val="center"/>
              <w:rPr>
                <w:rFonts w:ascii="Arial" w:hAnsi="Arial" w:cs="Arial"/>
                <w:b/>
              </w:rPr>
            </w:pPr>
            <w:r w:rsidRPr="00F2745F">
              <w:rPr>
                <w:rFonts w:ascii="Arial" w:hAnsi="Arial" w:cs="Arial"/>
                <w:b/>
              </w:rPr>
              <w:t xml:space="preserve">M. </w:t>
            </w:r>
            <w:r>
              <w:rPr>
                <w:rFonts w:ascii="Arial" w:hAnsi="Arial" w:cs="Arial"/>
                <w:b/>
              </w:rPr>
              <w:t>ALAIN Daniel</w:t>
            </w:r>
          </w:p>
        </w:tc>
        <w:tc>
          <w:tcPr>
            <w:tcW w:w="1667" w:type="pct"/>
          </w:tcPr>
          <w:p w14:paraId="79ACDDEF"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BESNARD Eugène</w:t>
            </w:r>
          </w:p>
          <w:p w14:paraId="77CB0245"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JAMIN Aurélie</w:t>
            </w:r>
          </w:p>
          <w:p w14:paraId="4223195C"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LERAY Pascale</w:t>
            </w:r>
          </w:p>
          <w:p w14:paraId="5790C7D8"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ÉVRARD Caroline</w:t>
            </w:r>
          </w:p>
          <w:p w14:paraId="684F991C"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BOBOUL Laurent</w:t>
            </w:r>
          </w:p>
          <w:p w14:paraId="50B1B9BD"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 MAREAU Richard</w:t>
            </w:r>
          </w:p>
          <w:p w14:paraId="290296D5" w14:textId="77777777" w:rsidR="00AC1419" w:rsidRDefault="00AC1419" w:rsidP="00CF7C85">
            <w:pPr>
              <w:jc w:val="both"/>
              <w:rPr>
                <w:rFonts w:ascii="Arial" w:hAnsi="Arial" w:cs="Arial"/>
                <w:sz w:val="16"/>
                <w:szCs w:val="16"/>
              </w:rPr>
            </w:pPr>
            <w:r w:rsidRPr="00463786">
              <w:rPr>
                <w:rFonts w:ascii="Arial" w:hAnsi="Arial" w:cs="Arial"/>
                <w:sz w:val="16"/>
                <w:szCs w:val="16"/>
              </w:rPr>
              <w:t>M. ANDRÉ Dominique</w:t>
            </w:r>
          </w:p>
          <w:p w14:paraId="4D2F5715" w14:textId="258A8AF3" w:rsidR="005241D2" w:rsidRPr="00F2745F" w:rsidRDefault="005241D2" w:rsidP="00CF7C85">
            <w:pPr>
              <w:jc w:val="both"/>
              <w:rPr>
                <w:rFonts w:ascii="Arial" w:hAnsi="Arial" w:cs="Arial"/>
              </w:rPr>
            </w:pPr>
            <w:r>
              <w:rPr>
                <w:rFonts w:ascii="Arial" w:hAnsi="Arial" w:cs="Arial"/>
                <w:sz w:val="16"/>
                <w:szCs w:val="16"/>
              </w:rPr>
              <w:t>M</w:t>
            </w:r>
            <w:r w:rsidRPr="005241D2">
              <w:rPr>
                <w:rFonts w:ascii="Arial" w:hAnsi="Arial" w:cs="Arial"/>
                <w:sz w:val="16"/>
                <w:szCs w:val="16"/>
              </w:rPr>
              <w:t>.DELAHAIE Pierre</w:t>
            </w:r>
          </w:p>
        </w:tc>
      </w:tr>
      <w:tr w:rsidR="00AC1419" w:rsidRPr="00463786" w14:paraId="3E0D3A43" w14:textId="77777777" w:rsidTr="00CF7C85">
        <w:trPr>
          <w:trHeight w:val="1077"/>
        </w:trPr>
        <w:tc>
          <w:tcPr>
            <w:tcW w:w="1624" w:type="pct"/>
          </w:tcPr>
          <w:p w14:paraId="49481B92" w14:textId="77777777" w:rsidR="00AC1419" w:rsidRPr="00F2745F" w:rsidRDefault="00AC1419" w:rsidP="00CF7C85">
            <w:pPr>
              <w:jc w:val="center"/>
              <w:rPr>
                <w:rFonts w:ascii="Arial" w:hAnsi="Arial" w:cs="Arial"/>
              </w:rPr>
            </w:pPr>
            <w:r w:rsidRPr="00F2745F">
              <w:rPr>
                <w:rFonts w:ascii="Arial" w:hAnsi="Arial" w:cs="Arial"/>
                <w:b/>
              </w:rPr>
              <w:t>SOLIDARITÉ</w:t>
            </w:r>
          </w:p>
        </w:tc>
        <w:tc>
          <w:tcPr>
            <w:tcW w:w="1709" w:type="pct"/>
          </w:tcPr>
          <w:p w14:paraId="6E5696EA" w14:textId="5ADF3799" w:rsidR="00AC1419" w:rsidRPr="00F2745F" w:rsidRDefault="00AC1419" w:rsidP="00CF7C85">
            <w:pPr>
              <w:jc w:val="center"/>
              <w:rPr>
                <w:rFonts w:ascii="Arial" w:hAnsi="Arial" w:cs="Arial"/>
                <w:b/>
              </w:rPr>
            </w:pPr>
            <w:r w:rsidRPr="00F2745F">
              <w:rPr>
                <w:rFonts w:ascii="Arial" w:hAnsi="Arial" w:cs="Arial"/>
                <w:b/>
              </w:rPr>
              <w:t>M</w:t>
            </w:r>
            <w:r w:rsidR="005241D2">
              <w:rPr>
                <w:rFonts w:ascii="Arial" w:hAnsi="Arial" w:cs="Arial"/>
                <w:b/>
              </w:rPr>
              <w:t>. PIERRE Yohann</w:t>
            </w:r>
          </w:p>
        </w:tc>
        <w:tc>
          <w:tcPr>
            <w:tcW w:w="1667" w:type="pct"/>
          </w:tcPr>
          <w:p w14:paraId="0AE877E9"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OLIVIER Béatrice</w:t>
            </w:r>
          </w:p>
          <w:p w14:paraId="134CE483"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GRUDÉ Cécile</w:t>
            </w:r>
          </w:p>
          <w:p w14:paraId="4C66C898" w14:textId="1C0F9F84" w:rsidR="00AC1419" w:rsidRPr="00463786" w:rsidRDefault="00AC1419" w:rsidP="00CF7C85">
            <w:pPr>
              <w:jc w:val="both"/>
              <w:rPr>
                <w:rFonts w:ascii="Arial" w:hAnsi="Arial" w:cs="Arial"/>
                <w:sz w:val="16"/>
                <w:szCs w:val="16"/>
              </w:rPr>
            </w:pPr>
            <w:r w:rsidRPr="00463786">
              <w:rPr>
                <w:rFonts w:ascii="Arial" w:hAnsi="Arial" w:cs="Arial"/>
                <w:sz w:val="16"/>
                <w:szCs w:val="16"/>
              </w:rPr>
              <w:t>Mme CANTIN Stéphanie</w:t>
            </w:r>
          </w:p>
          <w:p w14:paraId="1E2A5007" w14:textId="77777777" w:rsidR="00AC1419" w:rsidRDefault="00AC1419" w:rsidP="00CF7C85">
            <w:pPr>
              <w:jc w:val="both"/>
              <w:rPr>
                <w:rFonts w:ascii="Arial" w:hAnsi="Arial" w:cs="Arial"/>
                <w:sz w:val="16"/>
                <w:szCs w:val="16"/>
              </w:rPr>
            </w:pPr>
            <w:r w:rsidRPr="00463786">
              <w:rPr>
                <w:rFonts w:ascii="Arial" w:hAnsi="Arial" w:cs="Arial"/>
                <w:sz w:val="16"/>
                <w:szCs w:val="16"/>
              </w:rPr>
              <w:t>M. ANDRÉ Dominique</w:t>
            </w:r>
          </w:p>
          <w:p w14:paraId="584CEA18" w14:textId="77777777" w:rsidR="00AC1419" w:rsidRPr="00463786" w:rsidRDefault="00AC1419" w:rsidP="00CF7C85">
            <w:pPr>
              <w:jc w:val="both"/>
              <w:rPr>
                <w:rFonts w:ascii="Arial" w:hAnsi="Arial" w:cs="Arial"/>
                <w:sz w:val="16"/>
                <w:szCs w:val="16"/>
              </w:rPr>
            </w:pPr>
            <w:r w:rsidRPr="00463786">
              <w:rPr>
                <w:rFonts w:ascii="Arial" w:hAnsi="Arial" w:cs="Arial"/>
                <w:sz w:val="16"/>
                <w:szCs w:val="16"/>
              </w:rPr>
              <w:t>Mme LERAY Pascale</w:t>
            </w:r>
          </w:p>
          <w:p w14:paraId="142A83C1" w14:textId="1E675309" w:rsidR="00AC1419" w:rsidRPr="00463786" w:rsidRDefault="00AC1419" w:rsidP="005241D2">
            <w:pPr>
              <w:jc w:val="both"/>
              <w:rPr>
                <w:rFonts w:ascii="Arial" w:hAnsi="Arial" w:cs="Arial"/>
                <w:sz w:val="16"/>
                <w:szCs w:val="16"/>
              </w:rPr>
            </w:pPr>
            <w:r w:rsidRPr="00463786">
              <w:rPr>
                <w:rFonts w:ascii="Arial" w:hAnsi="Arial" w:cs="Arial"/>
                <w:sz w:val="16"/>
                <w:szCs w:val="16"/>
              </w:rPr>
              <w:t>Mme ÉVRARD Caroline</w:t>
            </w:r>
          </w:p>
        </w:tc>
      </w:tr>
      <w:tr w:rsidR="00AC1419" w:rsidRPr="00F2745F" w14:paraId="16821F3D" w14:textId="77777777" w:rsidTr="00CF7C85">
        <w:tc>
          <w:tcPr>
            <w:tcW w:w="1624" w:type="pct"/>
          </w:tcPr>
          <w:p w14:paraId="1C80EA31" w14:textId="77777777" w:rsidR="00AC1419" w:rsidRPr="00F2745F" w:rsidRDefault="00AC1419" w:rsidP="00CF7C85">
            <w:pPr>
              <w:jc w:val="center"/>
              <w:rPr>
                <w:rFonts w:ascii="Arial" w:hAnsi="Arial" w:cs="Arial"/>
              </w:rPr>
            </w:pPr>
            <w:r w:rsidRPr="00F2745F">
              <w:rPr>
                <w:rFonts w:ascii="Arial" w:hAnsi="Arial" w:cs="Arial"/>
                <w:b/>
              </w:rPr>
              <w:t>URBANISME</w:t>
            </w:r>
          </w:p>
        </w:tc>
        <w:tc>
          <w:tcPr>
            <w:tcW w:w="1709" w:type="pct"/>
          </w:tcPr>
          <w:p w14:paraId="18A52914" w14:textId="77777777" w:rsidR="00AC1419" w:rsidRPr="00F2745F" w:rsidRDefault="00AC1419" w:rsidP="00CF7C85">
            <w:pPr>
              <w:jc w:val="center"/>
              <w:rPr>
                <w:rFonts w:ascii="Arial" w:hAnsi="Arial" w:cs="Arial"/>
                <w:b/>
              </w:rPr>
            </w:pPr>
            <w:r w:rsidRPr="00F2745F">
              <w:rPr>
                <w:rFonts w:ascii="Arial" w:hAnsi="Arial" w:cs="Arial"/>
                <w:b/>
              </w:rPr>
              <w:t>M. VÉRITÉ Éric</w:t>
            </w:r>
          </w:p>
        </w:tc>
        <w:tc>
          <w:tcPr>
            <w:tcW w:w="1667" w:type="pct"/>
          </w:tcPr>
          <w:p w14:paraId="13259E7D" w14:textId="77777777" w:rsidR="00AC1419" w:rsidRPr="00651EEE" w:rsidRDefault="00AC1419" w:rsidP="00CF7C85">
            <w:pPr>
              <w:rPr>
                <w:rFonts w:ascii="Arial" w:hAnsi="Arial" w:cs="Arial"/>
                <w:sz w:val="16"/>
                <w:szCs w:val="16"/>
              </w:rPr>
            </w:pPr>
            <w:r w:rsidRPr="00651EEE">
              <w:rPr>
                <w:rFonts w:ascii="Arial" w:hAnsi="Arial" w:cs="Arial"/>
                <w:sz w:val="16"/>
                <w:szCs w:val="16"/>
              </w:rPr>
              <w:t>Mme GAIGNARD Brigitte</w:t>
            </w:r>
          </w:p>
          <w:p w14:paraId="253DDA0F" w14:textId="77777777" w:rsidR="00AC1419" w:rsidRPr="00651EEE" w:rsidRDefault="00AC1419" w:rsidP="00CF7C85">
            <w:pPr>
              <w:rPr>
                <w:rFonts w:ascii="Arial" w:hAnsi="Arial" w:cs="Arial"/>
                <w:sz w:val="16"/>
                <w:szCs w:val="16"/>
              </w:rPr>
            </w:pPr>
            <w:r w:rsidRPr="00651EEE">
              <w:rPr>
                <w:rFonts w:ascii="Arial" w:hAnsi="Arial" w:cs="Arial"/>
                <w:sz w:val="16"/>
                <w:szCs w:val="16"/>
              </w:rPr>
              <w:t>Mme LERAY Pascale</w:t>
            </w:r>
          </w:p>
          <w:p w14:paraId="50E33136" w14:textId="77777777" w:rsidR="00AC1419" w:rsidRPr="00651EEE" w:rsidRDefault="00AC1419" w:rsidP="00CF7C85">
            <w:pPr>
              <w:jc w:val="both"/>
              <w:rPr>
                <w:rFonts w:ascii="Arial" w:hAnsi="Arial" w:cs="Arial"/>
                <w:sz w:val="16"/>
                <w:szCs w:val="16"/>
              </w:rPr>
            </w:pPr>
            <w:r w:rsidRPr="00651EEE">
              <w:rPr>
                <w:rFonts w:ascii="Arial" w:hAnsi="Arial" w:cs="Arial"/>
                <w:sz w:val="16"/>
                <w:szCs w:val="16"/>
              </w:rPr>
              <w:t>Mme ÉVRARD Caroline</w:t>
            </w:r>
          </w:p>
          <w:p w14:paraId="36E3D490" w14:textId="77777777" w:rsidR="00AC1419" w:rsidRPr="00651EEE" w:rsidRDefault="00AC1419" w:rsidP="00CF7C85">
            <w:pPr>
              <w:jc w:val="both"/>
              <w:rPr>
                <w:rFonts w:ascii="Arial" w:hAnsi="Arial" w:cs="Arial"/>
                <w:sz w:val="16"/>
                <w:szCs w:val="16"/>
              </w:rPr>
            </w:pPr>
            <w:r w:rsidRPr="00651EEE">
              <w:rPr>
                <w:rFonts w:ascii="Arial" w:hAnsi="Arial" w:cs="Arial"/>
                <w:sz w:val="16"/>
                <w:szCs w:val="16"/>
              </w:rPr>
              <w:t>M. ALAIN Daniel</w:t>
            </w:r>
          </w:p>
          <w:p w14:paraId="5D5E5A06" w14:textId="77777777" w:rsidR="00AC1419" w:rsidRPr="00651EEE" w:rsidRDefault="00AC1419" w:rsidP="00CF7C85">
            <w:pPr>
              <w:jc w:val="both"/>
              <w:rPr>
                <w:rFonts w:ascii="Arial" w:hAnsi="Arial" w:cs="Arial"/>
                <w:sz w:val="16"/>
                <w:szCs w:val="16"/>
              </w:rPr>
            </w:pPr>
            <w:r w:rsidRPr="00651EEE">
              <w:rPr>
                <w:rFonts w:ascii="Arial" w:hAnsi="Arial" w:cs="Arial"/>
                <w:sz w:val="16"/>
                <w:szCs w:val="16"/>
              </w:rPr>
              <w:t>M. BESNARD Eugène</w:t>
            </w:r>
          </w:p>
          <w:p w14:paraId="07B07D7D" w14:textId="77777777" w:rsidR="00AC1419" w:rsidRPr="00651EEE" w:rsidRDefault="00AC1419" w:rsidP="00CF7C85">
            <w:pPr>
              <w:jc w:val="both"/>
              <w:rPr>
                <w:rFonts w:ascii="Arial" w:hAnsi="Arial" w:cs="Arial"/>
                <w:sz w:val="16"/>
                <w:szCs w:val="16"/>
              </w:rPr>
            </w:pPr>
            <w:r w:rsidRPr="00651EEE">
              <w:rPr>
                <w:rFonts w:ascii="Arial" w:hAnsi="Arial" w:cs="Arial"/>
                <w:sz w:val="16"/>
                <w:szCs w:val="16"/>
              </w:rPr>
              <w:t>M. CAURET Laurent</w:t>
            </w:r>
          </w:p>
          <w:p w14:paraId="18CAC7B4" w14:textId="77777777" w:rsidR="00AC1419" w:rsidRPr="00651EEE" w:rsidRDefault="00AC1419" w:rsidP="00CF7C85">
            <w:pPr>
              <w:jc w:val="both"/>
              <w:rPr>
                <w:rFonts w:ascii="Arial" w:hAnsi="Arial" w:cs="Arial"/>
                <w:sz w:val="16"/>
                <w:szCs w:val="16"/>
              </w:rPr>
            </w:pPr>
            <w:r w:rsidRPr="00651EEE">
              <w:rPr>
                <w:rFonts w:ascii="Arial" w:hAnsi="Arial" w:cs="Arial"/>
                <w:sz w:val="16"/>
                <w:szCs w:val="16"/>
              </w:rPr>
              <w:t>M. BOBOUL Laurent</w:t>
            </w:r>
          </w:p>
          <w:p w14:paraId="365C0D12" w14:textId="77777777" w:rsidR="00AC1419" w:rsidRPr="00651EEE" w:rsidRDefault="00AC1419" w:rsidP="00CF7C85">
            <w:pPr>
              <w:jc w:val="both"/>
              <w:rPr>
                <w:rFonts w:ascii="Arial" w:hAnsi="Arial" w:cs="Arial"/>
                <w:sz w:val="16"/>
                <w:szCs w:val="16"/>
              </w:rPr>
            </w:pPr>
            <w:r w:rsidRPr="00651EEE">
              <w:rPr>
                <w:rFonts w:ascii="Arial" w:hAnsi="Arial" w:cs="Arial"/>
                <w:sz w:val="16"/>
                <w:szCs w:val="16"/>
              </w:rPr>
              <w:t>M. MAREAU Richard</w:t>
            </w:r>
          </w:p>
          <w:p w14:paraId="770A3DCE" w14:textId="77777777" w:rsidR="00AC1419" w:rsidRDefault="00AC1419" w:rsidP="00CF7C85">
            <w:pPr>
              <w:jc w:val="both"/>
              <w:rPr>
                <w:rFonts w:ascii="Arial" w:hAnsi="Arial" w:cs="Arial"/>
                <w:sz w:val="16"/>
                <w:szCs w:val="16"/>
              </w:rPr>
            </w:pPr>
            <w:r w:rsidRPr="00651EEE">
              <w:rPr>
                <w:rFonts w:ascii="Arial" w:hAnsi="Arial" w:cs="Arial"/>
                <w:sz w:val="16"/>
                <w:szCs w:val="16"/>
              </w:rPr>
              <w:t>M. SAMPAIO COELHO José</w:t>
            </w:r>
          </w:p>
          <w:p w14:paraId="046E4CBA" w14:textId="051FE57C" w:rsidR="005241D2" w:rsidRPr="00F2745F" w:rsidRDefault="005241D2" w:rsidP="00CF7C85">
            <w:pPr>
              <w:jc w:val="both"/>
              <w:rPr>
                <w:rFonts w:ascii="Arial" w:hAnsi="Arial" w:cs="Arial"/>
              </w:rPr>
            </w:pPr>
            <w:r>
              <w:rPr>
                <w:rFonts w:ascii="Arial" w:hAnsi="Arial" w:cs="Arial"/>
                <w:sz w:val="16"/>
                <w:szCs w:val="16"/>
              </w:rPr>
              <w:t>M</w:t>
            </w:r>
            <w:r w:rsidRPr="005241D2">
              <w:rPr>
                <w:rFonts w:ascii="Arial" w:hAnsi="Arial" w:cs="Arial"/>
                <w:sz w:val="16"/>
                <w:szCs w:val="16"/>
              </w:rPr>
              <w:t>.DELAHAIE Pierre</w:t>
            </w:r>
          </w:p>
        </w:tc>
      </w:tr>
    </w:tbl>
    <w:p w14:paraId="733A167C" w14:textId="576E5B88" w:rsidR="00AC1419" w:rsidRDefault="00AC1419" w:rsidP="00AC1419">
      <w:pPr>
        <w:pStyle w:val="Paragraphedeliste"/>
        <w:widowControl w:val="0"/>
        <w:ind w:left="0"/>
        <w:jc w:val="both"/>
        <w:rPr>
          <w:rFonts w:ascii="Tahoma" w:hAnsi="Tahoma" w:cs="Tahoma"/>
          <w:bCs/>
          <w:sz w:val="20"/>
          <w:szCs w:val="20"/>
        </w:rPr>
      </w:pPr>
    </w:p>
    <w:p w14:paraId="1AAE0ACE" w14:textId="2DE90A25" w:rsidR="0093423B" w:rsidRDefault="0093423B" w:rsidP="0093423B">
      <w:pPr>
        <w:pStyle w:val="Paragraphedeliste"/>
        <w:numPr>
          <w:ilvl w:val="0"/>
          <w:numId w:val="16"/>
        </w:numPr>
        <w:ind w:left="851" w:hanging="491"/>
        <w:rPr>
          <w:rFonts w:ascii="Tahoma" w:hAnsi="Tahoma" w:cs="Tahoma"/>
          <w:b/>
          <w:bCs/>
          <w:u w:val="single"/>
        </w:rPr>
      </w:pPr>
      <w:r w:rsidRPr="0093423B">
        <w:rPr>
          <w:rFonts w:ascii="Tahoma" w:hAnsi="Tahoma" w:cs="Tahoma"/>
          <w:b/>
          <w:u w:val="single"/>
        </w:rPr>
        <w:t>Délibération N° DEL-23-03</w:t>
      </w:r>
      <w:r w:rsidRPr="0093423B">
        <w:rPr>
          <w:rFonts w:ascii="Tahoma" w:hAnsi="Tahoma" w:cs="Tahoma"/>
          <w:b/>
          <w:u w:val="single"/>
        </w:rPr>
        <w:t>3</w:t>
      </w:r>
      <w:r w:rsidRPr="0093423B">
        <w:rPr>
          <w:rFonts w:ascii="Tahoma" w:hAnsi="Tahoma" w:cs="Tahoma"/>
          <w:b/>
          <w:bCs/>
          <w:u w:val="single"/>
        </w:rPr>
        <w:t xml:space="preserve"> </w:t>
      </w:r>
      <w:r>
        <w:rPr>
          <w:rFonts w:ascii="Tahoma" w:hAnsi="Tahoma" w:cs="Tahoma"/>
          <w:b/>
          <w:bCs/>
          <w:u w:val="single"/>
        </w:rPr>
        <w:t>Tableau des Emplois, ouverture fermeture de poste</w:t>
      </w:r>
    </w:p>
    <w:p w14:paraId="21E13DD5" w14:textId="77777777" w:rsidR="0093423B" w:rsidRPr="002D4D4D" w:rsidRDefault="0093423B" w:rsidP="0093423B">
      <w:pPr>
        <w:tabs>
          <w:tab w:val="left" w:pos="0"/>
          <w:tab w:val="left" w:pos="900"/>
        </w:tabs>
        <w:jc w:val="both"/>
        <w:rPr>
          <w:rFonts w:ascii="Tahoma" w:hAnsi="Tahoma" w:cs="Tahoma"/>
        </w:rPr>
      </w:pPr>
      <w:r w:rsidRPr="005559C8">
        <w:rPr>
          <w:rFonts w:ascii="Tahoma" w:hAnsi="Tahoma" w:cs="Tahoma"/>
          <w:b/>
        </w:rPr>
        <w:t>Vu</w:t>
      </w:r>
      <w:r w:rsidRPr="002D4D4D">
        <w:rPr>
          <w:rFonts w:ascii="Tahoma" w:hAnsi="Tahoma" w:cs="Tahoma"/>
        </w:rPr>
        <w:t xml:space="preserve"> la loi n° 83-634 du 13 juillet 1983 modifiée portant droits et obligations des fonctionnaires,</w:t>
      </w:r>
    </w:p>
    <w:p w14:paraId="590DCDCF" w14:textId="77777777" w:rsidR="0093423B" w:rsidRPr="002D4D4D" w:rsidRDefault="0093423B" w:rsidP="0093423B">
      <w:pPr>
        <w:tabs>
          <w:tab w:val="left" w:pos="0"/>
        </w:tabs>
        <w:jc w:val="both"/>
        <w:rPr>
          <w:rFonts w:ascii="Tahoma" w:hAnsi="Tahoma" w:cs="Tahoma"/>
        </w:rPr>
      </w:pPr>
      <w:r w:rsidRPr="005559C8">
        <w:rPr>
          <w:rFonts w:ascii="Tahoma" w:hAnsi="Tahoma" w:cs="Tahoma"/>
          <w:b/>
        </w:rPr>
        <w:t>Vu</w:t>
      </w:r>
      <w:r w:rsidRPr="002D4D4D">
        <w:rPr>
          <w:rFonts w:ascii="Tahoma" w:hAnsi="Tahoma" w:cs="Tahoma"/>
        </w:rPr>
        <w:t xml:space="preserve"> la loi n° 84-53 du 26 janvier 1984 modifiée portant dispositions statutaires relatives à la fonction publique territoriale,</w:t>
      </w:r>
    </w:p>
    <w:p w14:paraId="019D73F4" w14:textId="77777777" w:rsidR="0093423B" w:rsidRPr="002D4D4D" w:rsidRDefault="0093423B" w:rsidP="0093423B">
      <w:pPr>
        <w:tabs>
          <w:tab w:val="left" w:pos="0"/>
        </w:tabs>
        <w:jc w:val="both"/>
        <w:rPr>
          <w:rFonts w:ascii="Tahoma" w:hAnsi="Tahoma" w:cs="Tahoma"/>
        </w:rPr>
      </w:pPr>
      <w:r w:rsidRPr="005559C8">
        <w:rPr>
          <w:rFonts w:ascii="Tahoma" w:hAnsi="Tahoma" w:cs="Tahoma"/>
          <w:b/>
        </w:rPr>
        <w:t>Vu</w:t>
      </w:r>
      <w:r w:rsidRPr="002D4D4D">
        <w:rPr>
          <w:rFonts w:ascii="Tahoma" w:hAnsi="Tahoma" w:cs="Tahoma"/>
        </w:rPr>
        <w:t xml:space="preserve"> le décret n°91-298 du 20 mars 1991 modifié portant dispositions statutaires applicables aux fonctionnaires territoriaux nommés dans des emplois permanents à temps non complet,</w:t>
      </w:r>
    </w:p>
    <w:p w14:paraId="10760919" w14:textId="77777777" w:rsidR="0093423B" w:rsidRPr="002D4D4D" w:rsidRDefault="0093423B" w:rsidP="0093423B">
      <w:pPr>
        <w:tabs>
          <w:tab w:val="left" w:pos="0"/>
        </w:tabs>
        <w:jc w:val="both"/>
        <w:rPr>
          <w:rFonts w:ascii="Tahoma" w:hAnsi="Tahoma" w:cs="Tahoma"/>
        </w:rPr>
      </w:pPr>
      <w:r w:rsidRPr="005559C8">
        <w:rPr>
          <w:rFonts w:ascii="Tahoma" w:hAnsi="Tahoma" w:cs="Tahoma"/>
          <w:b/>
        </w:rPr>
        <w:t>Vu</w:t>
      </w:r>
      <w:r w:rsidRPr="002D4D4D">
        <w:rPr>
          <w:rFonts w:ascii="Tahoma" w:hAnsi="Tahoma" w:cs="Tahoma"/>
        </w:rPr>
        <w:t xml:space="preserve"> les décrets portant statuts particuliers des cadres d'emplois et organisant les grades s'y rapportant, pris en application de l'article 4 de la loi n°84-53 susvisée,</w:t>
      </w:r>
    </w:p>
    <w:p w14:paraId="1B47B311" w14:textId="77777777" w:rsidR="0093423B" w:rsidRPr="00B2621D" w:rsidRDefault="0093423B" w:rsidP="0093423B">
      <w:pPr>
        <w:jc w:val="both"/>
        <w:rPr>
          <w:rFonts w:ascii="Tahoma" w:eastAsia="Calibri" w:hAnsi="Tahoma" w:cs="Tahoma"/>
          <w:kern w:val="0"/>
          <w:lang w:eastAsia="en-US"/>
        </w:rPr>
      </w:pPr>
      <w:r w:rsidRPr="00B2621D">
        <w:rPr>
          <w:rFonts w:ascii="Tahoma" w:eastAsia="Calibri" w:hAnsi="Tahoma" w:cs="Tahoma"/>
          <w:kern w:val="0"/>
          <w:lang w:eastAsia="en-US"/>
        </w:rPr>
        <w:t>Conformément à l’article 34 de la loi n°84-53 du 26 janvier 1984 modifiée, les emplois de chaque collectivité ou établissement sont créés par l’organe délibérant de la collectivité ou de l’établissement.</w:t>
      </w:r>
    </w:p>
    <w:p w14:paraId="28AD4DE2" w14:textId="77777777" w:rsidR="0093423B" w:rsidRPr="00CB34CC" w:rsidRDefault="0093423B" w:rsidP="0093423B">
      <w:pPr>
        <w:jc w:val="both"/>
        <w:rPr>
          <w:rFonts w:ascii="Tahoma" w:hAnsi="Tahoma" w:cs="Tahoma"/>
        </w:rPr>
      </w:pPr>
      <w:r w:rsidRPr="00CB34CC">
        <w:rPr>
          <w:rFonts w:ascii="Tahoma" w:hAnsi="Tahoma" w:cs="Tahoma"/>
          <w:b/>
        </w:rPr>
        <w:t>Vu</w:t>
      </w:r>
      <w:r w:rsidRPr="00CB34CC">
        <w:rPr>
          <w:rFonts w:ascii="Tahoma" w:hAnsi="Tahoma" w:cs="Tahoma"/>
        </w:rPr>
        <w:t xml:space="preserve"> l</w:t>
      </w:r>
      <w:r>
        <w:rPr>
          <w:rFonts w:ascii="Tahoma" w:hAnsi="Tahoma" w:cs="Tahoma"/>
        </w:rPr>
        <w:t>a délibération</w:t>
      </w:r>
      <w:r w:rsidRPr="00CB34CC">
        <w:rPr>
          <w:rFonts w:ascii="Tahoma" w:hAnsi="Tahoma" w:cs="Tahoma"/>
        </w:rPr>
        <w:t xml:space="preserve"> n°</w:t>
      </w:r>
      <w:r>
        <w:rPr>
          <w:rFonts w:ascii="Tahoma" w:hAnsi="Tahoma" w:cs="Tahoma"/>
        </w:rPr>
        <w:t xml:space="preserve"> </w:t>
      </w:r>
      <w:r w:rsidRPr="00CB34CC">
        <w:rPr>
          <w:rFonts w:ascii="Tahoma" w:hAnsi="Tahoma" w:cs="Tahoma"/>
        </w:rPr>
        <w:t>20</w:t>
      </w:r>
      <w:r>
        <w:rPr>
          <w:rFonts w:ascii="Tahoma" w:hAnsi="Tahoma" w:cs="Tahoma"/>
        </w:rPr>
        <w:t>22</w:t>
      </w:r>
      <w:r w:rsidRPr="00CB34CC">
        <w:rPr>
          <w:rFonts w:ascii="Tahoma" w:hAnsi="Tahoma" w:cs="Tahoma"/>
        </w:rPr>
        <w:t>_0</w:t>
      </w:r>
      <w:r>
        <w:rPr>
          <w:rFonts w:ascii="Tahoma" w:hAnsi="Tahoma" w:cs="Tahoma"/>
        </w:rPr>
        <w:t>009</w:t>
      </w:r>
      <w:r w:rsidRPr="00CB34CC">
        <w:rPr>
          <w:rFonts w:ascii="Tahoma" w:hAnsi="Tahoma" w:cs="Tahoma"/>
        </w:rPr>
        <w:t xml:space="preserve"> </w:t>
      </w:r>
      <w:r>
        <w:rPr>
          <w:rFonts w:ascii="Tahoma" w:hAnsi="Tahoma" w:cs="Tahoma"/>
        </w:rPr>
        <w:t>du tableau des emplois</w:t>
      </w:r>
      <w:r w:rsidRPr="00CB34CC">
        <w:rPr>
          <w:rFonts w:ascii="Tahoma" w:hAnsi="Tahoma" w:cs="Tahoma"/>
        </w:rPr>
        <w:t xml:space="preserve">, </w:t>
      </w:r>
    </w:p>
    <w:p w14:paraId="1B91A9DD" w14:textId="77777777" w:rsidR="0093423B" w:rsidRDefault="0093423B" w:rsidP="0093423B">
      <w:pPr>
        <w:tabs>
          <w:tab w:val="left" w:pos="720"/>
          <w:tab w:val="left" w:pos="900"/>
        </w:tabs>
        <w:jc w:val="both"/>
        <w:rPr>
          <w:rFonts w:ascii="Tahoma" w:hAnsi="Tahoma" w:cs="Tahoma"/>
        </w:rPr>
      </w:pPr>
      <w:r w:rsidRPr="005559C8">
        <w:rPr>
          <w:rFonts w:ascii="Tahoma" w:hAnsi="Tahoma" w:cs="Tahoma"/>
          <w:b/>
        </w:rPr>
        <w:t>CONSIDERANT</w:t>
      </w:r>
      <w:r w:rsidRPr="002D4D4D">
        <w:rPr>
          <w:rFonts w:ascii="Tahoma" w:hAnsi="Tahoma" w:cs="Tahoma"/>
        </w:rPr>
        <w:t xml:space="preserve"> la nécessité d'actualiser le tableau des effectifs de la collectivité ou d</w:t>
      </w:r>
      <w:r>
        <w:rPr>
          <w:rFonts w:ascii="Tahoma" w:hAnsi="Tahoma" w:cs="Tahoma"/>
        </w:rPr>
        <w:t>e l'établissement à la date du 15 mai 2023</w:t>
      </w:r>
    </w:p>
    <w:p w14:paraId="3E2E3B72" w14:textId="408BCD02" w:rsidR="0093423B" w:rsidRDefault="0093423B" w:rsidP="0093423B">
      <w:pPr>
        <w:jc w:val="both"/>
        <w:rPr>
          <w:rFonts w:ascii="Tahoma" w:hAnsi="Tahoma" w:cs="Tahoma"/>
        </w:rPr>
      </w:pPr>
      <w:r w:rsidRPr="002D4D4D">
        <w:rPr>
          <w:rFonts w:ascii="Tahoma" w:hAnsi="Tahoma" w:cs="Tahoma"/>
        </w:rPr>
        <w:t>Après en avoir délibéré, l'assemblée délibérante, à l'unanimité</w:t>
      </w:r>
      <w:r>
        <w:rPr>
          <w:rFonts w:ascii="Tahoma" w:hAnsi="Tahoma" w:cs="Tahoma"/>
        </w:rPr>
        <w:t xml:space="preserve"> : </w:t>
      </w:r>
    </w:p>
    <w:p w14:paraId="0EAB506F" w14:textId="77777777" w:rsidR="0093423B" w:rsidRDefault="0093423B" w:rsidP="0093423B">
      <w:pPr>
        <w:pStyle w:val="Paragraphedeliste"/>
        <w:numPr>
          <w:ilvl w:val="0"/>
          <w:numId w:val="15"/>
        </w:numPr>
        <w:jc w:val="both"/>
        <w:rPr>
          <w:rFonts w:ascii="Tahoma" w:hAnsi="Tahoma" w:cs="Tahoma"/>
          <w:sz w:val="20"/>
          <w:szCs w:val="20"/>
        </w:rPr>
      </w:pPr>
      <w:r>
        <w:rPr>
          <w:rFonts w:ascii="Tahoma" w:hAnsi="Tahoma" w:cs="Tahoma"/>
          <w:b/>
          <w:sz w:val="20"/>
          <w:szCs w:val="20"/>
        </w:rPr>
        <w:t>d</w:t>
      </w:r>
      <w:r w:rsidRPr="001E40C0">
        <w:rPr>
          <w:rFonts w:ascii="Tahoma" w:hAnsi="Tahoma" w:cs="Tahoma"/>
          <w:b/>
          <w:sz w:val="20"/>
          <w:szCs w:val="20"/>
        </w:rPr>
        <w:t>écide</w:t>
      </w:r>
      <w:r w:rsidRPr="001E40C0">
        <w:rPr>
          <w:rFonts w:ascii="Tahoma" w:hAnsi="Tahoma" w:cs="Tahoma"/>
          <w:sz w:val="20"/>
          <w:szCs w:val="20"/>
        </w:rPr>
        <w:t xml:space="preserve"> </w:t>
      </w:r>
      <w:r>
        <w:rPr>
          <w:rFonts w:ascii="Tahoma" w:hAnsi="Tahoma" w:cs="Tahoma"/>
          <w:sz w:val="20"/>
          <w:szCs w:val="20"/>
        </w:rPr>
        <w:t>de transformer:</w:t>
      </w:r>
    </w:p>
    <w:p w14:paraId="5D395D2F" w14:textId="77777777" w:rsidR="0093423B" w:rsidRDefault="0093423B" w:rsidP="0093423B">
      <w:pPr>
        <w:pStyle w:val="Paragraphedeliste"/>
        <w:numPr>
          <w:ilvl w:val="1"/>
          <w:numId w:val="15"/>
        </w:numPr>
        <w:jc w:val="both"/>
        <w:rPr>
          <w:rFonts w:ascii="Tahoma" w:hAnsi="Tahoma" w:cs="Tahoma"/>
          <w:bCs/>
          <w:sz w:val="20"/>
          <w:szCs w:val="20"/>
        </w:rPr>
      </w:pPr>
      <w:r>
        <w:rPr>
          <w:rFonts w:ascii="Tahoma" w:hAnsi="Tahoma" w:cs="Tahoma"/>
          <w:b/>
          <w:sz w:val="20"/>
          <w:szCs w:val="20"/>
        </w:rPr>
        <w:t xml:space="preserve">– au 16/05/2023 </w:t>
      </w:r>
      <w:r w:rsidRPr="006D7DA9">
        <w:rPr>
          <w:rFonts w:ascii="Tahoma" w:hAnsi="Tahoma" w:cs="Tahoma"/>
          <w:bCs/>
          <w:sz w:val="20"/>
          <w:szCs w:val="20"/>
        </w:rPr>
        <w:t xml:space="preserve">un poste d’adjoint </w:t>
      </w:r>
      <w:r>
        <w:rPr>
          <w:rFonts w:ascii="Tahoma" w:hAnsi="Tahoma" w:cs="Tahoma"/>
          <w:bCs/>
          <w:sz w:val="20"/>
          <w:szCs w:val="20"/>
        </w:rPr>
        <w:t>technique</w:t>
      </w:r>
      <w:r w:rsidRPr="006D7DA9">
        <w:rPr>
          <w:rFonts w:ascii="Tahoma" w:hAnsi="Tahoma" w:cs="Tahoma"/>
          <w:bCs/>
          <w:sz w:val="20"/>
          <w:szCs w:val="20"/>
        </w:rPr>
        <w:t xml:space="preserve"> à temps non complet (</w:t>
      </w:r>
      <w:r>
        <w:rPr>
          <w:rFonts w:ascii="Tahoma" w:hAnsi="Tahoma" w:cs="Tahoma"/>
          <w:bCs/>
          <w:sz w:val="20"/>
          <w:szCs w:val="20"/>
        </w:rPr>
        <w:t>25</w:t>
      </w:r>
      <w:r w:rsidRPr="006D7DA9">
        <w:rPr>
          <w:rFonts w:ascii="Tahoma" w:hAnsi="Tahoma" w:cs="Tahoma"/>
          <w:bCs/>
          <w:sz w:val="20"/>
          <w:szCs w:val="20"/>
        </w:rPr>
        <w:t xml:space="preserve"> heures de durée hebdomadaire)</w:t>
      </w:r>
      <w:r>
        <w:rPr>
          <w:rFonts w:ascii="Tahoma" w:hAnsi="Tahoma" w:cs="Tahoma"/>
          <w:bCs/>
          <w:sz w:val="20"/>
          <w:szCs w:val="20"/>
        </w:rPr>
        <w:t xml:space="preserve"> en </w:t>
      </w:r>
      <w:r w:rsidRPr="006D7DA9">
        <w:rPr>
          <w:rFonts w:ascii="Tahoma" w:hAnsi="Tahoma" w:cs="Tahoma"/>
          <w:bCs/>
          <w:sz w:val="20"/>
          <w:szCs w:val="20"/>
        </w:rPr>
        <w:t xml:space="preserve">un poste d’adjoint </w:t>
      </w:r>
      <w:r>
        <w:rPr>
          <w:rFonts w:ascii="Tahoma" w:hAnsi="Tahoma" w:cs="Tahoma"/>
          <w:bCs/>
          <w:sz w:val="20"/>
          <w:szCs w:val="20"/>
        </w:rPr>
        <w:t>technique</w:t>
      </w:r>
      <w:r w:rsidRPr="006D7DA9">
        <w:rPr>
          <w:rFonts w:ascii="Tahoma" w:hAnsi="Tahoma" w:cs="Tahoma"/>
          <w:bCs/>
          <w:sz w:val="20"/>
          <w:szCs w:val="20"/>
        </w:rPr>
        <w:t xml:space="preserve"> principal de </w:t>
      </w:r>
      <w:r>
        <w:rPr>
          <w:rFonts w:ascii="Tahoma" w:hAnsi="Tahoma" w:cs="Tahoma"/>
          <w:bCs/>
          <w:sz w:val="20"/>
          <w:szCs w:val="20"/>
        </w:rPr>
        <w:t>2ème</w:t>
      </w:r>
      <w:r w:rsidRPr="006D7DA9">
        <w:rPr>
          <w:rFonts w:ascii="Tahoma" w:hAnsi="Tahoma" w:cs="Tahoma"/>
          <w:bCs/>
          <w:sz w:val="20"/>
          <w:szCs w:val="20"/>
        </w:rPr>
        <w:t xml:space="preserve"> classe à temps non complet (</w:t>
      </w:r>
      <w:r>
        <w:rPr>
          <w:rFonts w:ascii="Tahoma" w:hAnsi="Tahoma" w:cs="Tahoma"/>
          <w:bCs/>
          <w:sz w:val="20"/>
          <w:szCs w:val="20"/>
        </w:rPr>
        <w:t>25</w:t>
      </w:r>
      <w:r w:rsidRPr="006D7DA9">
        <w:rPr>
          <w:rFonts w:ascii="Tahoma" w:hAnsi="Tahoma" w:cs="Tahoma"/>
          <w:bCs/>
          <w:sz w:val="20"/>
          <w:szCs w:val="20"/>
        </w:rPr>
        <w:t xml:space="preserve"> heures de durée hebdomadaire)</w:t>
      </w:r>
    </w:p>
    <w:p w14:paraId="7CB8AA03" w14:textId="77777777" w:rsidR="0093423B" w:rsidRDefault="0093423B" w:rsidP="0093423B">
      <w:pPr>
        <w:pStyle w:val="Paragraphedeliste"/>
        <w:numPr>
          <w:ilvl w:val="1"/>
          <w:numId w:val="15"/>
        </w:numPr>
        <w:jc w:val="both"/>
        <w:rPr>
          <w:rFonts w:ascii="Tahoma" w:hAnsi="Tahoma" w:cs="Tahoma"/>
          <w:bCs/>
          <w:sz w:val="20"/>
          <w:szCs w:val="20"/>
        </w:rPr>
      </w:pPr>
      <w:r>
        <w:rPr>
          <w:rFonts w:ascii="Tahoma" w:hAnsi="Tahoma" w:cs="Tahoma"/>
          <w:b/>
          <w:sz w:val="20"/>
          <w:szCs w:val="20"/>
        </w:rPr>
        <w:t xml:space="preserve">– au 16/05/2023 </w:t>
      </w:r>
      <w:r w:rsidRPr="006D7DA9">
        <w:rPr>
          <w:rFonts w:ascii="Tahoma" w:hAnsi="Tahoma" w:cs="Tahoma"/>
          <w:bCs/>
          <w:sz w:val="20"/>
          <w:szCs w:val="20"/>
        </w:rPr>
        <w:t xml:space="preserve">un poste d’adjoint </w:t>
      </w:r>
      <w:r>
        <w:rPr>
          <w:rFonts w:ascii="Tahoma" w:hAnsi="Tahoma" w:cs="Tahoma"/>
          <w:bCs/>
          <w:sz w:val="20"/>
          <w:szCs w:val="20"/>
        </w:rPr>
        <w:t>administratif</w:t>
      </w:r>
      <w:r w:rsidRPr="006D7DA9">
        <w:rPr>
          <w:rFonts w:ascii="Tahoma" w:hAnsi="Tahoma" w:cs="Tahoma"/>
          <w:bCs/>
          <w:sz w:val="20"/>
          <w:szCs w:val="20"/>
        </w:rPr>
        <w:t xml:space="preserve"> à temps complet </w:t>
      </w:r>
      <w:r>
        <w:rPr>
          <w:rFonts w:ascii="Tahoma" w:hAnsi="Tahoma" w:cs="Tahoma"/>
          <w:bCs/>
          <w:sz w:val="20"/>
          <w:szCs w:val="20"/>
        </w:rPr>
        <w:t xml:space="preserve">en </w:t>
      </w:r>
      <w:r w:rsidRPr="006D7DA9">
        <w:rPr>
          <w:rFonts w:ascii="Tahoma" w:hAnsi="Tahoma" w:cs="Tahoma"/>
          <w:bCs/>
          <w:sz w:val="20"/>
          <w:szCs w:val="20"/>
        </w:rPr>
        <w:t xml:space="preserve">un poste d’adjoint </w:t>
      </w:r>
      <w:r>
        <w:rPr>
          <w:rFonts w:ascii="Tahoma" w:hAnsi="Tahoma" w:cs="Tahoma"/>
          <w:bCs/>
          <w:sz w:val="20"/>
          <w:szCs w:val="20"/>
        </w:rPr>
        <w:t>administratif</w:t>
      </w:r>
      <w:r w:rsidRPr="006D7DA9">
        <w:rPr>
          <w:rFonts w:ascii="Tahoma" w:hAnsi="Tahoma" w:cs="Tahoma"/>
          <w:bCs/>
          <w:sz w:val="20"/>
          <w:szCs w:val="20"/>
        </w:rPr>
        <w:t xml:space="preserve"> à temps non complet (</w:t>
      </w:r>
      <w:r>
        <w:rPr>
          <w:rFonts w:ascii="Tahoma" w:hAnsi="Tahoma" w:cs="Tahoma"/>
          <w:bCs/>
          <w:sz w:val="20"/>
          <w:szCs w:val="20"/>
        </w:rPr>
        <w:t>25</w:t>
      </w:r>
      <w:r w:rsidRPr="006D7DA9">
        <w:rPr>
          <w:rFonts w:ascii="Tahoma" w:hAnsi="Tahoma" w:cs="Tahoma"/>
          <w:bCs/>
          <w:sz w:val="20"/>
          <w:szCs w:val="20"/>
        </w:rPr>
        <w:t xml:space="preserve"> heures </w:t>
      </w:r>
      <w:r>
        <w:rPr>
          <w:rFonts w:ascii="Tahoma" w:hAnsi="Tahoma" w:cs="Tahoma"/>
          <w:bCs/>
          <w:sz w:val="20"/>
          <w:szCs w:val="20"/>
        </w:rPr>
        <w:t xml:space="preserve">30 </w:t>
      </w:r>
      <w:r w:rsidRPr="006D7DA9">
        <w:rPr>
          <w:rFonts w:ascii="Tahoma" w:hAnsi="Tahoma" w:cs="Tahoma"/>
          <w:bCs/>
          <w:sz w:val="20"/>
          <w:szCs w:val="20"/>
        </w:rPr>
        <w:t>de durée hebdomadaire)</w:t>
      </w:r>
    </w:p>
    <w:p w14:paraId="535F4267" w14:textId="77777777" w:rsidR="0093423B" w:rsidRPr="006F3DF0" w:rsidRDefault="0093423B" w:rsidP="0093423B">
      <w:pPr>
        <w:pStyle w:val="Paragraphedeliste"/>
        <w:numPr>
          <w:ilvl w:val="1"/>
          <w:numId w:val="15"/>
        </w:numPr>
        <w:jc w:val="both"/>
        <w:rPr>
          <w:rFonts w:ascii="Tahoma" w:hAnsi="Tahoma" w:cs="Tahoma"/>
          <w:bCs/>
          <w:sz w:val="20"/>
          <w:szCs w:val="20"/>
        </w:rPr>
      </w:pPr>
      <w:r>
        <w:rPr>
          <w:rFonts w:ascii="Tahoma" w:hAnsi="Tahoma" w:cs="Tahoma"/>
          <w:b/>
          <w:sz w:val="20"/>
          <w:szCs w:val="20"/>
        </w:rPr>
        <w:t xml:space="preserve">– au 16/05/2023 </w:t>
      </w:r>
      <w:r w:rsidRPr="006D7DA9">
        <w:rPr>
          <w:rFonts w:ascii="Tahoma" w:hAnsi="Tahoma" w:cs="Tahoma"/>
          <w:bCs/>
          <w:sz w:val="20"/>
          <w:szCs w:val="20"/>
        </w:rPr>
        <w:t xml:space="preserve">un poste d’adjoint </w:t>
      </w:r>
      <w:r>
        <w:rPr>
          <w:rFonts w:ascii="Tahoma" w:hAnsi="Tahoma" w:cs="Tahoma"/>
          <w:bCs/>
          <w:sz w:val="20"/>
          <w:szCs w:val="20"/>
        </w:rPr>
        <w:t>d’animation principal de 1</w:t>
      </w:r>
      <w:r w:rsidRPr="006F3DF0">
        <w:rPr>
          <w:rFonts w:ascii="Tahoma" w:hAnsi="Tahoma" w:cs="Tahoma"/>
          <w:bCs/>
          <w:sz w:val="20"/>
          <w:szCs w:val="20"/>
          <w:vertAlign w:val="superscript"/>
        </w:rPr>
        <w:t>ère</w:t>
      </w:r>
      <w:r>
        <w:rPr>
          <w:rFonts w:ascii="Tahoma" w:hAnsi="Tahoma" w:cs="Tahoma"/>
          <w:bCs/>
          <w:sz w:val="20"/>
          <w:szCs w:val="20"/>
        </w:rPr>
        <w:t xml:space="preserve"> classe </w:t>
      </w:r>
      <w:r w:rsidRPr="006D7DA9">
        <w:rPr>
          <w:rFonts w:ascii="Tahoma" w:hAnsi="Tahoma" w:cs="Tahoma"/>
          <w:bCs/>
          <w:sz w:val="20"/>
          <w:szCs w:val="20"/>
        </w:rPr>
        <w:t xml:space="preserve">à temps </w:t>
      </w:r>
      <w:r>
        <w:rPr>
          <w:rFonts w:ascii="Tahoma" w:hAnsi="Tahoma" w:cs="Tahoma"/>
          <w:bCs/>
          <w:sz w:val="20"/>
          <w:szCs w:val="20"/>
        </w:rPr>
        <w:t xml:space="preserve">non </w:t>
      </w:r>
      <w:r w:rsidRPr="006D7DA9">
        <w:rPr>
          <w:rFonts w:ascii="Tahoma" w:hAnsi="Tahoma" w:cs="Tahoma"/>
          <w:bCs/>
          <w:sz w:val="20"/>
          <w:szCs w:val="20"/>
        </w:rPr>
        <w:t xml:space="preserve">complet </w:t>
      </w:r>
      <w:r>
        <w:rPr>
          <w:rFonts w:ascii="Tahoma" w:hAnsi="Tahoma" w:cs="Tahoma"/>
          <w:bCs/>
          <w:sz w:val="20"/>
          <w:szCs w:val="20"/>
        </w:rPr>
        <w:t xml:space="preserve">(30h30 de durée hebdomadaire en </w:t>
      </w:r>
      <w:r w:rsidRPr="006D7DA9">
        <w:rPr>
          <w:rFonts w:ascii="Tahoma" w:hAnsi="Tahoma" w:cs="Tahoma"/>
          <w:bCs/>
          <w:sz w:val="20"/>
          <w:szCs w:val="20"/>
        </w:rPr>
        <w:t xml:space="preserve">un poste d’adjoint </w:t>
      </w:r>
      <w:r>
        <w:rPr>
          <w:rFonts w:ascii="Tahoma" w:hAnsi="Tahoma" w:cs="Tahoma"/>
          <w:bCs/>
          <w:sz w:val="20"/>
          <w:szCs w:val="20"/>
        </w:rPr>
        <w:t>d’animation</w:t>
      </w:r>
      <w:r w:rsidRPr="006D7DA9">
        <w:rPr>
          <w:rFonts w:ascii="Tahoma" w:hAnsi="Tahoma" w:cs="Tahoma"/>
          <w:bCs/>
          <w:sz w:val="20"/>
          <w:szCs w:val="20"/>
        </w:rPr>
        <w:t xml:space="preserve"> à temps non complet (</w:t>
      </w:r>
      <w:r>
        <w:rPr>
          <w:rFonts w:ascii="Tahoma" w:hAnsi="Tahoma" w:cs="Tahoma"/>
          <w:bCs/>
          <w:sz w:val="20"/>
          <w:szCs w:val="20"/>
        </w:rPr>
        <w:t>17</w:t>
      </w:r>
      <w:r w:rsidRPr="006D7DA9">
        <w:rPr>
          <w:rFonts w:ascii="Tahoma" w:hAnsi="Tahoma" w:cs="Tahoma"/>
          <w:bCs/>
          <w:sz w:val="20"/>
          <w:szCs w:val="20"/>
        </w:rPr>
        <w:t xml:space="preserve"> heures de durée hebdomadaire)</w:t>
      </w:r>
    </w:p>
    <w:p w14:paraId="08835971" w14:textId="77777777" w:rsidR="0093423B" w:rsidRDefault="0093423B" w:rsidP="0093423B">
      <w:pPr>
        <w:pStyle w:val="Paragraphedeliste"/>
        <w:numPr>
          <w:ilvl w:val="0"/>
          <w:numId w:val="15"/>
        </w:numPr>
        <w:jc w:val="both"/>
        <w:rPr>
          <w:rFonts w:ascii="Tahoma" w:hAnsi="Tahoma" w:cs="Tahoma"/>
          <w:sz w:val="20"/>
          <w:szCs w:val="20"/>
        </w:rPr>
      </w:pPr>
      <w:r>
        <w:rPr>
          <w:rFonts w:ascii="Tahoma" w:hAnsi="Tahoma" w:cs="Tahoma"/>
          <w:b/>
          <w:sz w:val="20"/>
          <w:szCs w:val="20"/>
        </w:rPr>
        <w:t>d</w:t>
      </w:r>
      <w:r w:rsidRPr="001E40C0">
        <w:rPr>
          <w:rFonts w:ascii="Tahoma" w:hAnsi="Tahoma" w:cs="Tahoma"/>
          <w:b/>
          <w:sz w:val="20"/>
          <w:szCs w:val="20"/>
        </w:rPr>
        <w:t>écide</w:t>
      </w:r>
      <w:r w:rsidRPr="001E40C0">
        <w:rPr>
          <w:rFonts w:ascii="Tahoma" w:hAnsi="Tahoma" w:cs="Tahoma"/>
          <w:sz w:val="20"/>
          <w:szCs w:val="20"/>
        </w:rPr>
        <w:t xml:space="preserve"> </w:t>
      </w:r>
      <w:r>
        <w:rPr>
          <w:rFonts w:ascii="Tahoma" w:hAnsi="Tahoma" w:cs="Tahoma"/>
          <w:sz w:val="20"/>
          <w:szCs w:val="20"/>
        </w:rPr>
        <w:t>de créer:</w:t>
      </w:r>
    </w:p>
    <w:p w14:paraId="320AE65E" w14:textId="77777777" w:rsidR="0093423B" w:rsidRPr="006F3DF0" w:rsidRDefault="0093423B" w:rsidP="0093423B">
      <w:pPr>
        <w:pStyle w:val="Paragraphedeliste"/>
        <w:numPr>
          <w:ilvl w:val="1"/>
          <w:numId w:val="15"/>
        </w:numPr>
        <w:jc w:val="both"/>
        <w:rPr>
          <w:rFonts w:ascii="Tahoma" w:hAnsi="Tahoma" w:cs="Tahoma"/>
          <w:bCs/>
          <w:sz w:val="20"/>
          <w:szCs w:val="20"/>
        </w:rPr>
      </w:pPr>
      <w:r>
        <w:rPr>
          <w:rFonts w:ascii="Tahoma" w:hAnsi="Tahoma" w:cs="Tahoma"/>
          <w:b/>
          <w:sz w:val="20"/>
          <w:szCs w:val="20"/>
        </w:rPr>
        <w:t xml:space="preserve">– au 01/06/2023 </w:t>
      </w:r>
      <w:r w:rsidRPr="006D7DA9">
        <w:rPr>
          <w:rFonts w:ascii="Tahoma" w:hAnsi="Tahoma" w:cs="Tahoma"/>
          <w:bCs/>
          <w:sz w:val="20"/>
          <w:szCs w:val="20"/>
        </w:rPr>
        <w:t xml:space="preserve">un poste </w:t>
      </w:r>
      <w:r>
        <w:rPr>
          <w:rFonts w:ascii="Tahoma" w:hAnsi="Tahoma" w:cs="Tahoma"/>
          <w:bCs/>
          <w:sz w:val="20"/>
          <w:szCs w:val="20"/>
        </w:rPr>
        <w:t xml:space="preserve">d’Adjoint Technique </w:t>
      </w:r>
      <w:r w:rsidRPr="006D7DA9">
        <w:rPr>
          <w:rFonts w:ascii="Tahoma" w:hAnsi="Tahoma" w:cs="Tahoma"/>
          <w:bCs/>
          <w:sz w:val="20"/>
          <w:szCs w:val="20"/>
        </w:rPr>
        <w:t xml:space="preserve">à temps complet </w:t>
      </w:r>
    </w:p>
    <w:p w14:paraId="67348554" w14:textId="77777777" w:rsidR="0093423B" w:rsidRDefault="0093423B" w:rsidP="0093423B">
      <w:pPr>
        <w:numPr>
          <w:ilvl w:val="0"/>
          <w:numId w:val="15"/>
        </w:numPr>
        <w:jc w:val="both"/>
        <w:rPr>
          <w:rFonts w:ascii="Tahoma" w:hAnsi="Tahoma" w:cs="Tahoma"/>
        </w:rPr>
      </w:pPr>
      <w:r w:rsidRPr="00B2621D">
        <w:rPr>
          <w:rFonts w:ascii="Tahoma" w:hAnsi="Tahoma" w:cs="Tahoma"/>
          <w:b/>
        </w:rPr>
        <w:t>adopte</w:t>
      </w:r>
      <w:r w:rsidRPr="00B2621D">
        <w:rPr>
          <w:rFonts w:ascii="Tahoma" w:hAnsi="Tahoma" w:cs="Tahoma"/>
        </w:rPr>
        <w:t xml:space="preserve"> le tableau des effectifs actualisé, tel que présenté ci-après et arrêté à la date du </w:t>
      </w:r>
      <w:r>
        <w:rPr>
          <w:rFonts w:ascii="Tahoma" w:hAnsi="Tahoma" w:cs="Tahoma"/>
        </w:rPr>
        <w:t>1</w:t>
      </w:r>
      <w:r w:rsidRPr="0043507F">
        <w:rPr>
          <w:rFonts w:ascii="Tahoma" w:hAnsi="Tahoma" w:cs="Tahoma"/>
          <w:vertAlign w:val="superscript"/>
        </w:rPr>
        <w:t>er</w:t>
      </w:r>
      <w:r>
        <w:rPr>
          <w:rFonts w:ascii="Tahoma" w:hAnsi="Tahoma" w:cs="Tahoma"/>
        </w:rPr>
        <w:t xml:space="preserve"> octobre 2022 et 16 mai 2023</w:t>
      </w:r>
    </w:p>
    <w:p w14:paraId="64EBD7E8" w14:textId="77777777" w:rsidR="0093423B" w:rsidRDefault="0093423B" w:rsidP="0093423B">
      <w:pPr>
        <w:jc w:val="both"/>
        <w:rPr>
          <w:rFonts w:ascii="Tahoma" w:hAnsi="Tahoma" w:cs="Tahoma"/>
        </w:rPr>
      </w:pPr>
    </w:p>
    <w:p w14:paraId="46C6CACE" w14:textId="77777777" w:rsidR="0093423B" w:rsidRPr="001457EE" w:rsidRDefault="0093423B" w:rsidP="0093423B">
      <w:pPr>
        <w:pBdr>
          <w:top w:val="single" w:sz="4" w:space="0" w:color="000000"/>
          <w:left w:val="single" w:sz="4" w:space="0" w:color="000000"/>
          <w:bottom w:val="single" w:sz="4" w:space="0" w:color="000000"/>
          <w:right w:val="single" w:sz="4" w:space="0" w:color="000000"/>
        </w:pBdr>
        <w:shd w:val="clear" w:color="auto" w:fill="5B9BD5"/>
        <w:tabs>
          <w:tab w:val="left" w:pos="9498"/>
        </w:tabs>
        <w:ind w:left="2127" w:right="1026" w:hanging="787"/>
        <w:jc w:val="center"/>
        <w:rPr>
          <w:rFonts w:eastAsia="Albertus" w:cs="Albertus"/>
          <w:b/>
          <w:sz w:val="22"/>
          <w:szCs w:val="22"/>
        </w:rPr>
      </w:pPr>
      <w:r w:rsidRPr="00063FEE">
        <w:rPr>
          <w:rFonts w:eastAsia="Albertus" w:cs="Albertus"/>
          <w:b/>
          <w:sz w:val="22"/>
          <w:szCs w:val="22"/>
        </w:rPr>
        <w:t xml:space="preserve">TABLEAU DES EFFECTIFS </w:t>
      </w:r>
    </w:p>
    <w:p w14:paraId="535F0D69" w14:textId="77777777" w:rsidR="0093423B" w:rsidRPr="004C20FB" w:rsidRDefault="0093423B" w:rsidP="0093423B">
      <w:pPr>
        <w:ind w:left="1714" w:right="-179"/>
        <w:rPr>
          <w:sz w:val="4"/>
          <w:szCs w:val="4"/>
        </w:rPr>
      </w:pPr>
      <w:r w:rsidRPr="004C20FB">
        <w:rPr>
          <w:rFonts w:ascii="Albertus" w:eastAsia="Albertus" w:hAnsi="Albertus" w:cs="Albertus"/>
          <w:sz w:val="4"/>
          <w:szCs w:val="4"/>
        </w:rPr>
        <w:tab/>
        <w:t xml:space="preserve"> </w:t>
      </w:r>
      <w:r w:rsidRPr="004C20FB">
        <w:rPr>
          <w:rFonts w:ascii="Albertus" w:eastAsia="Albertus" w:hAnsi="Albertus" w:cs="Albertus"/>
          <w:sz w:val="4"/>
          <w:szCs w:val="4"/>
        </w:rPr>
        <w:tab/>
        <w:t xml:space="preserve"> </w:t>
      </w:r>
      <w:r w:rsidRPr="004C20FB">
        <w:rPr>
          <w:rFonts w:ascii="Albertus" w:eastAsia="Albertus" w:hAnsi="Albertus" w:cs="Albertus"/>
          <w:sz w:val="4"/>
          <w:szCs w:val="4"/>
        </w:rPr>
        <w:tab/>
        <w:t xml:space="preserve"> </w:t>
      </w:r>
      <w:r w:rsidRPr="004C20FB">
        <w:rPr>
          <w:rFonts w:ascii="Albertus" w:eastAsia="Albertus" w:hAnsi="Albertus" w:cs="Albertus"/>
          <w:sz w:val="4"/>
          <w:szCs w:val="4"/>
        </w:rPr>
        <w:tab/>
        <w:t xml:space="preserve"> </w:t>
      </w:r>
      <w:r w:rsidRPr="004C20FB">
        <w:rPr>
          <w:rFonts w:ascii="Albertus" w:eastAsia="Albertus" w:hAnsi="Albertus" w:cs="Albertus"/>
          <w:sz w:val="4"/>
          <w:szCs w:val="4"/>
        </w:rPr>
        <w:tab/>
        <w:t xml:space="preserve"> </w:t>
      </w:r>
      <w:r w:rsidRPr="004C20FB">
        <w:rPr>
          <w:rFonts w:ascii="Albertus" w:eastAsia="Albertus" w:hAnsi="Albertus" w:cs="Albertus"/>
          <w:sz w:val="4"/>
          <w:szCs w:val="4"/>
        </w:rPr>
        <w:tab/>
        <w:t xml:space="preserve"> </w:t>
      </w:r>
    </w:p>
    <w:tbl>
      <w:tblPr>
        <w:tblW w:w="10117" w:type="dxa"/>
        <w:tblInd w:w="368" w:type="dxa"/>
        <w:tblLayout w:type="fixed"/>
        <w:tblCellMar>
          <w:top w:w="40" w:type="dxa"/>
          <w:left w:w="70" w:type="dxa"/>
          <w:right w:w="42" w:type="dxa"/>
        </w:tblCellMar>
        <w:tblLook w:val="04A0" w:firstRow="1" w:lastRow="0" w:firstColumn="1" w:lastColumn="0" w:noHBand="0" w:noVBand="1"/>
      </w:tblPr>
      <w:tblGrid>
        <w:gridCol w:w="3596"/>
        <w:gridCol w:w="567"/>
        <w:gridCol w:w="1066"/>
        <w:gridCol w:w="1066"/>
        <w:gridCol w:w="1054"/>
        <w:gridCol w:w="2768"/>
      </w:tblGrid>
      <w:tr w:rsidR="0093423B" w:rsidRPr="005708EE" w14:paraId="5DBBF9A9" w14:textId="77777777" w:rsidTr="00EB7E6B">
        <w:trPr>
          <w:trHeight w:val="378"/>
        </w:trPr>
        <w:tc>
          <w:tcPr>
            <w:tcW w:w="3596"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092676A" w14:textId="77777777" w:rsidR="0093423B" w:rsidRPr="0026451A" w:rsidRDefault="0093423B" w:rsidP="00CF7C85">
            <w:pPr>
              <w:ind w:right="28"/>
              <w:jc w:val="center"/>
              <w:rPr>
                <w:b/>
                <w:sz w:val="18"/>
                <w:szCs w:val="18"/>
              </w:rPr>
            </w:pPr>
            <w:r w:rsidRPr="0026451A">
              <w:rPr>
                <w:rFonts w:eastAsia="Albertus" w:cs="Albertus"/>
                <w:b/>
                <w:sz w:val="18"/>
                <w:szCs w:val="18"/>
              </w:rPr>
              <w:t>CADRES OU EMPLOIS</w:t>
            </w:r>
          </w:p>
        </w:tc>
        <w:tc>
          <w:tcPr>
            <w:tcW w:w="567"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B960110" w14:textId="77777777" w:rsidR="0093423B" w:rsidRPr="0026451A" w:rsidRDefault="0093423B" w:rsidP="00CF7C85">
            <w:pPr>
              <w:rPr>
                <w:b/>
                <w:sz w:val="18"/>
                <w:szCs w:val="18"/>
              </w:rPr>
            </w:pPr>
            <w:r w:rsidRPr="0026451A">
              <w:rPr>
                <w:rFonts w:eastAsia="Albertus" w:cs="Albertus"/>
                <w:b/>
                <w:sz w:val="18"/>
                <w:szCs w:val="18"/>
              </w:rPr>
              <w:t xml:space="preserve">CAT </w:t>
            </w:r>
          </w:p>
        </w:tc>
        <w:tc>
          <w:tcPr>
            <w:tcW w:w="1066" w:type="dxa"/>
            <w:tcBorders>
              <w:top w:val="single" w:sz="4" w:space="0" w:color="000000"/>
              <w:left w:val="single" w:sz="4" w:space="0" w:color="000000"/>
              <w:bottom w:val="single" w:sz="4" w:space="0" w:color="000000"/>
              <w:right w:val="single" w:sz="4" w:space="0" w:color="000000"/>
            </w:tcBorders>
            <w:shd w:val="clear" w:color="auto" w:fill="BDD7EE"/>
          </w:tcPr>
          <w:p w14:paraId="14B37518" w14:textId="77777777" w:rsidR="0093423B" w:rsidRPr="0026451A" w:rsidRDefault="0093423B" w:rsidP="00CF7C85">
            <w:pPr>
              <w:ind w:right="30"/>
              <w:jc w:val="center"/>
              <w:rPr>
                <w:rFonts w:eastAsia="Albertus" w:cs="Albertus"/>
                <w:b/>
                <w:sz w:val="18"/>
                <w:szCs w:val="18"/>
              </w:rPr>
            </w:pPr>
            <w:r w:rsidRPr="0026451A">
              <w:rPr>
                <w:rFonts w:eastAsia="Albertus" w:cs="Albertus"/>
                <w:b/>
                <w:sz w:val="18"/>
                <w:szCs w:val="18"/>
              </w:rPr>
              <w:t>POSTE POUVU</w:t>
            </w:r>
          </w:p>
          <w:p w14:paraId="439FD420" w14:textId="77777777" w:rsidR="0093423B" w:rsidRPr="0026451A" w:rsidRDefault="0093423B" w:rsidP="00CF7C85">
            <w:pPr>
              <w:ind w:right="30"/>
              <w:jc w:val="center"/>
              <w:rPr>
                <w:rFonts w:eastAsia="Albertus" w:cs="Albertus"/>
                <w:b/>
                <w:sz w:val="18"/>
                <w:szCs w:val="18"/>
              </w:rPr>
            </w:pPr>
            <w:r w:rsidRPr="0026451A">
              <w:rPr>
                <w:rFonts w:eastAsia="Albertus" w:cs="Albertus"/>
                <w:b/>
                <w:sz w:val="18"/>
                <w:szCs w:val="18"/>
              </w:rPr>
              <w:t>AU</w:t>
            </w:r>
          </w:p>
          <w:p w14:paraId="6599ACDF" w14:textId="77777777" w:rsidR="0093423B" w:rsidRPr="0026451A" w:rsidRDefault="0093423B" w:rsidP="00CF7C85">
            <w:pPr>
              <w:ind w:right="30"/>
              <w:jc w:val="center"/>
              <w:rPr>
                <w:rFonts w:eastAsia="Albertus" w:cs="Albertus"/>
                <w:b/>
                <w:sz w:val="18"/>
                <w:szCs w:val="18"/>
              </w:rPr>
            </w:pPr>
            <w:r w:rsidRPr="0026451A">
              <w:rPr>
                <w:rFonts w:eastAsia="Albertus" w:cs="Albertus"/>
                <w:b/>
                <w:sz w:val="18"/>
                <w:szCs w:val="18"/>
              </w:rPr>
              <w:t>01/</w:t>
            </w:r>
            <w:r>
              <w:rPr>
                <w:rFonts w:eastAsia="Albertus" w:cs="Albertus"/>
                <w:b/>
                <w:sz w:val="18"/>
                <w:szCs w:val="18"/>
              </w:rPr>
              <w:t>10</w:t>
            </w:r>
            <w:r w:rsidRPr="0026451A">
              <w:rPr>
                <w:rFonts w:eastAsia="Albertus" w:cs="Albertus"/>
                <w:b/>
                <w:sz w:val="18"/>
                <w:szCs w:val="18"/>
              </w:rPr>
              <w:t>/2022</w:t>
            </w:r>
          </w:p>
        </w:tc>
        <w:tc>
          <w:tcPr>
            <w:tcW w:w="1066" w:type="dxa"/>
            <w:tcBorders>
              <w:top w:val="single" w:sz="4" w:space="0" w:color="000000"/>
              <w:left w:val="single" w:sz="4" w:space="0" w:color="000000"/>
              <w:bottom w:val="single" w:sz="4" w:space="0" w:color="000000"/>
              <w:right w:val="single" w:sz="4" w:space="0" w:color="000000"/>
            </w:tcBorders>
            <w:shd w:val="clear" w:color="auto" w:fill="BDD7EE"/>
          </w:tcPr>
          <w:p w14:paraId="5389D60E" w14:textId="77777777" w:rsidR="0093423B" w:rsidRPr="0026451A" w:rsidRDefault="0093423B" w:rsidP="00CF7C85">
            <w:pPr>
              <w:ind w:right="30"/>
              <w:jc w:val="center"/>
              <w:rPr>
                <w:rFonts w:eastAsia="Albertus" w:cs="Albertus"/>
                <w:b/>
                <w:sz w:val="18"/>
                <w:szCs w:val="18"/>
              </w:rPr>
            </w:pPr>
            <w:r w:rsidRPr="0026451A">
              <w:rPr>
                <w:rFonts w:eastAsia="Albertus" w:cs="Albertus"/>
                <w:b/>
                <w:sz w:val="18"/>
                <w:szCs w:val="18"/>
              </w:rPr>
              <w:t>POSTE POUVU</w:t>
            </w:r>
          </w:p>
          <w:p w14:paraId="69E5B844" w14:textId="77777777" w:rsidR="0093423B" w:rsidRPr="0026451A" w:rsidRDefault="0093423B" w:rsidP="00CF7C85">
            <w:pPr>
              <w:ind w:right="30"/>
              <w:jc w:val="center"/>
              <w:rPr>
                <w:rFonts w:eastAsia="Albertus" w:cs="Albertus"/>
                <w:b/>
                <w:sz w:val="18"/>
                <w:szCs w:val="18"/>
              </w:rPr>
            </w:pPr>
            <w:r w:rsidRPr="0026451A">
              <w:rPr>
                <w:rFonts w:eastAsia="Albertus" w:cs="Albertus"/>
                <w:b/>
                <w:sz w:val="18"/>
                <w:szCs w:val="18"/>
              </w:rPr>
              <w:t>AU</w:t>
            </w:r>
          </w:p>
          <w:p w14:paraId="2CDAF919" w14:textId="77777777" w:rsidR="0093423B" w:rsidRPr="0026451A" w:rsidRDefault="0093423B" w:rsidP="00CF7C85">
            <w:pPr>
              <w:ind w:right="30"/>
              <w:jc w:val="center"/>
              <w:rPr>
                <w:b/>
                <w:sz w:val="18"/>
                <w:szCs w:val="18"/>
              </w:rPr>
            </w:pPr>
            <w:r>
              <w:rPr>
                <w:rFonts w:eastAsia="Albertus" w:cs="Albertus"/>
                <w:b/>
                <w:sz w:val="18"/>
                <w:szCs w:val="18"/>
              </w:rPr>
              <w:t>16</w:t>
            </w:r>
            <w:r w:rsidRPr="0026451A">
              <w:rPr>
                <w:rFonts w:eastAsia="Albertus" w:cs="Albertus"/>
                <w:b/>
                <w:sz w:val="18"/>
                <w:szCs w:val="18"/>
              </w:rPr>
              <w:t>/</w:t>
            </w:r>
            <w:r>
              <w:rPr>
                <w:rFonts w:eastAsia="Albertus" w:cs="Albertus"/>
                <w:b/>
                <w:sz w:val="18"/>
                <w:szCs w:val="18"/>
              </w:rPr>
              <w:t>05</w:t>
            </w:r>
            <w:r w:rsidRPr="0026451A">
              <w:rPr>
                <w:rFonts w:eastAsia="Albertus" w:cs="Albertus"/>
                <w:b/>
                <w:sz w:val="18"/>
                <w:szCs w:val="18"/>
              </w:rPr>
              <w:t>/202</w:t>
            </w:r>
            <w:r>
              <w:rPr>
                <w:rFonts w:eastAsia="Albertus" w:cs="Albertus"/>
                <w:b/>
                <w:sz w:val="18"/>
                <w:szCs w:val="18"/>
              </w:rPr>
              <w:t>3</w:t>
            </w:r>
          </w:p>
        </w:tc>
        <w:tc>
          <w:tcPr>
            <w:tcW w:w="1054"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792F93D" w14:textId="77777777" w:rsidR="0093423B" w:rsidRPr="0026451A" w:rsidRDefault="0093423B" w:rsidP="00CF7C85">
            <w:pPr>
              <w:ind w:right="24"/>
              <w:jc w:val="center"/>
              <w:rPr>
                <w:rFonts w:eastAsia="Albertus" w:cs="Albertus"/>
                <w:b/>
                <w:sz w:val="18"/>
                <w:szCs w:val="18"/>
              </w:rPr>
            </w:pPr>
            <w:r w:rsidRPr="0026451A">
              <w:rPr>
                <w:rFonts w:eastAsia="Albertus" w:cs="Albertus"/>
                <w:b/>
                <w:sz w:val="18"/>
                <w:szCs w:val="18"/>
              </w:rPr>
              <w:t>POSTE</w:t>
            </w:r>
          </w:p>
          <w:p w14:paraId="0C708C1B" w14:textId="77777777" w:rsidR="0093423B" w:rsidRPr="0026451A" w:rsidRDefault="0093423B" w:rsidP="00CF7C85">
            <w:pPr>
              <w:ind w:right="24"/>
              <w:jc w:val="center"/>
              <w:rPr>
                <w:rFonts w:eastAsia="Albertus" w:cs="Albertus"/>
                <w:b/>
                <w:sz w:val="18"/>
                <w:szCs w:val="18"/>
              </w:rPr>
            </w:pPr>
            <w:r w:rsidRPr="0026451A">
              <w:rPr>
                <w:rFonts w:eastAsia="Albertus" w:cs="Albertus"/>
                <w:b/>
                <w:sz w:val="18"/>
                <w:szCs w:val="18"/>
              </w:rPr>
              <w:t>VACANT</w:t>
            </w:r>
          </w:p>
          <w:p w14:paraId="54BB8D59" w14:textId="77777777" w:rsidR="0093423B" w:rsidRPr="0026451A" w:rsidRDefault="0093423B" w:rsidP="00CF7C85">
            <w:pPr>
              <w:ind w:right="24"/>
              <w:jc w:val="center"/>
              <w:rPr>
                <w:rFonts w:eastAsia="Albertus" w:cs="Albertus"/>
                <w:b/>
                <w:sz w:val="18"/>
                <w:szCs w:val="18"/>
              </w:rPr>
            </w:pPr>
            <w:r w:rsidRPr="0026451A">
              <w:rPr>
                <w:rFonts w:eastAsia="Albertus" w:cs="Albertus"/>
                <w:b/>
                <w:sz w:val="18"/>
                <w:szCs w:val="18"/>
              </w:rPr>
              <w:t>AU</w:t>
            </w:r>
          </w:p>
          <w:p w14:paraId="3A2A693F" w14:textId="77777777" w:rsidR="0093423B" w:rsidRPr="0026451A" w:rsidRDefault="0093423B" w:rsidP="00CF7C85">
            <w:pPr>
              <w:ind w:right="24"/>
              <w:jc w:val="center"/>
              <w:rPr>
                <w:rFonts w:eastAsia="Albertus" w:cs="Albertus"/>
                <w:b/>
                <w:sz w:val="18"/>
                <w:szCs w:val="18"/>
              </w:rPr>
            </w:pPr>
            <w:r>
              <w:rPr>
                <w:rFonts w:eastAsia="Albertus" w:cs="Albertus"/>
                <w:b/>
                <w:sz w:val="18"/>
                <w:szCs w:val="18"/>
              </w:rPr>
              <w:t>16</w:t>
            </w:r>
            <w:r w:rsidRPr="0026451A">
              <w:rPr>
                <w:rFonts w:eastAsia="Albertus" w:cs="Albertus"/>
                <w:b/>
                <w:sz w:val="18"/>
                <w:szCs w:val="18"/>
              </w:rPr>
              <w:t>/</w:t>
            </w:r>
            <w:r>
              <w:rPr>
                <w:rFonts w:eastAsia="Albertus" w:cs="Albertus"/>
                <w:b/>
                <w:sz w:val="18"/>
                <w:szCs w:val="18"/>
              </w:rPr>
              <w:t>05</w:t>
            </w:r>
            <w:r w:rsidRPr="0026451A">
              <w:rPr>
                <w:rFonts w:eastAsia="Albertus" w:cs="Albertus"/>
                <w:b/>
                <w:sz w:val="18"/>
                <w:szCs w:val="18"/>
              </w:rPr>
              <w:t>/202</w:t>
            </w:r>
            <w:r>
              <w:rPr>
                <w:rFonts w:eastAsia="Albertus" w:cs="Albertus"/>
                <w:b/>
                <w:sz w:val="18"/>
                <w:szCs w:val="18"/>
              </w:rPr>
              <w:t>3</w:t>
            </w:r>
          </w:p>
        </w:tc>
        <w:tc>
          <w:tcPr>
            <w:tcW w:w="276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8146E88" w14:textId="77777777" w:rsidR="0093423B" w:rsidRPr="0026451A" w:rsidRDefault="0093423B" w:rsidP="00CF7C85">
            <w:pPr>
              <w:ind w:right="27"/>
              <w:jc w:val="center"/>
              <w:rPr>
                <w:rFonts w:eastAsia="Albertus" w:cs="Albertus"/>
                <w:b/>
                <w:sz w:val="18"/>
                <w:szCs w:val="18"/>
              </w:rPr>
            </w:pPr>
            <w:r w:rsidRPr="0026451A">
              <w:rPr>
                <w:rFonts w:eastAsia="Albertus" w:cs="Albertus"/>
                <w:b/>
                <w:sz w:val="18"/>
                <w:szCs w:val="18"/>
              </w:rPr>
              <w:t>DUREE</w:t>
            </w:r>
          </w:p>
          <w:p w14:paraId="12E10650" w14:textId="77777777" w:rsidR="0093423B" w:rsidRPr="0026451A" w:rsidRDefault="0093423B" w:rsidP="00CF7C85">
            <w:pPr>
              <w:ind w:right="27"/>
              <w:jc w:val="center"/>
              <w:rPr>
                <w:b/>
                <w:sz w:val="18"/>
                <w:szCs w:val="18"/>
              </w:rPr>
            </w:pPr>
            <w:r w:rsidRPr="0026451A">
              <w:rPr>
                <w:rFonts w:eastAsia="Albertus" w:cs="Albertus"/>
                <w:b/>
                <w:sz w:val="18"/>
                <w:szCs w:val="18"/>
              </w:rPr>
              <w:t>HEBDOMADAIRE NBRE HEURES</w:t>
            </w:r>
          </w:p>
        </w:tc>
      </w:tr>
      <w:tr w:rsidR="0093423B" w:rsidRPr="00060E02" w14:paraId="7576F4C7" w14:textId="77777777" w:rsidTr="00EB7E6B">
        <w:trPr>
          <w:trHeight w:val="59"/>
        </w:trPr>
        <w:tc>
          <w:tcPr>
            <w:tcW w:w="3596" w:type="dxa"/>
            <w:tcBorders>
              <w:top w:val="single" w:sz="4" w:space="0" w:color="000000"/>
              <w:left w:val="single" w:sz="4" w:space="0" w:color="000000"/>
              <w:bottom w:val="nil"/>
              <w:right w:val="single" w:sz="4" w:space="0" w:color="000000"/>
            </w:tcBorders>
            <w:shd w:val="clear" w:color="auto" w:fill="auto"/>
          </w:tcPr>
          <w:p w14:paraId="0F65B6FE" w14:textId="77777777" w:rsidR="0093423B" w:rsidRPr="0026451A" w:rsidRDefault="0093423B" w:rsidP="00CF7C85">
            <w:pPr>
              <w:rPr>
                <w:rFonts w:eastAsia="Albertus" w:cs="Albertus"/>
                <w:sz w:val="16"/>
                <w:szCs w:val="16"/>
              </w:rPr>
            </w:pPr>
          </w:p>
        </w:tc>
        <w:tc>
          <w:tcPr>
            <w:tcW w:w="567" w:type="dxa"/>
            <w:tcBorders>
              <w:top w:val="single" w:sz="4" w:space="0" w:color="000000"/>
              <w:left w:val="single" w:sz="4" w:space="0" w:color="000000"/>
              <w:bottom w:val="nil"/>
              <w:right w:val="single" w:sz="4" w:space="0" w:color="000000"/>
            </w:tcBorders>
            <w:shd w:val="clear" w:color="auto" w:fill="auto"/>
          </w:tcPr>
          <w:p w14:paraId="4C29E5A5"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66" w:type="dxa"/>
            <w:tcBorders>
              <w:top w:val="single" w:sz="4" w:space="0" w:color="000000"/>
              <w:left w:val="single" w:sz="4" w:space="0" w:color="000000"/>
              <w:bottom w:val="nil"/>
              <w:right w:val="single" w:sz="4" w:space="0" w:color="000000"/>
            </w:tcBorders>
            <w:shd w:val="clear" w:color="auto" w:fill="auto"/>
          </w:tcPr>
          <w:p w14:paraId="7E5BCDB2"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66" w:type="dxa"/>
            <w:tcBorders>
              <w:top w:val="single" w:sz="4" w:space="0" w:color="000000"/>
              <w:left w:val="single" w:sz="4" w:space="0" w:color="000000"/>
              <w:bottom w:val="nil"/>
              <w:right w:val="single" w:sz="4" w:space="0" w:color="000000"/>
            </w:tcBorders>
            <w:shd w:val="clear" w:color="auto" w:fill="auto"/>
          </w:tcPr>
          <w:p w14:paraId="22EF0EF1"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54" w:type="dxa"/>
            <w:tcBorders>
              <w:top w:val="single" w:sz="4" w:space="0" w:color="000000"/>
              <w:left w:val="single" w:sz="4" w:space="0" w:color="000000"/>
              <w:bottom w:val="nil"/>
              <w:right w:val="single" w:sz="4" w:space="0" w:color="000000"/>
            </w:tcBorders>
            <w:shd w:val="clear" w:color="auto" w:fill="auto"/>
          </w:tcPr>
          <w:p w14:paraId="481CEEF8"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2768" w:type="dxa"/>
            <w:tcBorders>
              <w:top w:val="single" w:sz="4" w:space="0" w:color="000000"/>
              <w:left w:val="single" w:sz="4" w:space="0" w:color="000000"/>
              <w:bottom w:val="nil"/>
              <w:right w:val="single" w:sz="4" w:space="0" w:color="000000"/>
            </w:tcBorders>
            <w:shd w:val="clear" w:color="auto" w:fill="auto"/>
          </w:tcPr>
          <w:p w14:paraId="19087B82"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r>
      <w:tr w:rsidR="0093423B" w:rsidRPr="005708EE" w14:paraId="42B0A2DF" w14:textId="77777777" w:rsidTr="00EB7E6B">
        <w:trPr>
          <w:trHeight w:val="203"/>
        </w:trPr>
        <w:tc>
          <w:tcPr>
            <w:tcW w:w="3596" w:type="dxa"/>
            <w:tcBorders>
              <w:top w:val="nil"/>
              <w:left w:val="single" w:sz="4" w:space="0" w:color="000000"/>
              <w:bottom w:val="nil"/>
              <w:right w:val="single" w:sz="4" w:space="0" w:color="000000"/>
            </w:tcBorders>
            <w:shd w:val="clear" w:color="auto" w:fill="BDD7EE"/>
          </w:tcPr>
          <w:p w14:paraId="6F996C3A" w14:textId="77777777" w:rsidR="0093423B" w:rsidRPr="0026451A" w:rsidRDefault="0093423B" w:rsidP="00CF7C85">
            <w:pPr>
              <w:rPr>
                <w:sz w:val="18"/>
                <w:szCs w:val="18"/>
              </w:rPr>
            </w:pPr>
            <w:r w:rsidRPr="0026451A">
              <w:rPr>
                <w:rFonts w:eastAsia="Albertus" w:cs="Albertus"/>
                <w:sz w:val="18"/>
                <w:szCs w:val="18"/>
                <w:u w:val="single" w:color="000000"/>
              </w:rPr>
              <w:t>FILIERE ADMINISTRATIVE</w:t>
            </w:r>
            <w:r w:rsidRPr="0026451A">
              <w:rPr>
                <w:rFonts w:eastAsia="Albertus" w:cs="Albertus"/>
                <w:sz w:val="18"/>
                <w:szCs w:val="18"/>
              </w:rPr>
              <w:t xml:space="preserve"> </w:t>
            </w:r>
          </w:p>
        </w:tc>
        <w:tc>
          <w:tcPr>
            <w:tcW w:w="567" w:type="dxa"/>
            <w:tcBorders>
              <w:top w:val="nil"/>
              <w:left w:val="single" w:sz="4" w:space="0" w:color="000000"/>
              <w:bottom w:val="nil"/>
              <w:right w:val="single" w:sz="4" w:space="0" w:color="000000"/>
            </w:tcBorders>
            <w:shd w:val="clear" w:color="auto" w:fill="BDD7EE"/>
          </w:tcPr>
          <w:p w14:paraId="6BD9E9AC" w14:textId="77777777" w:rsidR="0093423B" w:rsidRPr="0026451A" w:rsidRDefault="0093423B" w:rsidP="00CF7C85">
            <w:pPr>
              <w:ind w:left="1"/>
              <w:rPr>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21E66E63" w14:textId="77777777" w:rsidR="0093423B" w:rsidRPr="0026451A" w:rsidRDefault="0093423B" w:rsidP="00CF7C85">
            <w:pPr>
              <w:ind w:left="1"/>
              <w:rPr>
                <w:rFonts w:eastAsia="Albertus" w:cs="Albertus"/>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20258C08" w14:textId="77777777" w:rsidR="0093423B" w:rsidRPr="0026451A" w:rsidRDefault="0093423B" w:rsidP="00CF7C85">
            <w:pPr>
              <w:ind w:left="1"/>
              <w:rPr>
                <w:sz w:val="18"/>
                <w:szCs w:val="18"/>
              </w:rPr>
            </w:pPr>
            <w:r w:rsidRPr="0026451A">
              <w:rPr>
                <w:rFonts w:eastAsia="Albertus" w:cs="Albertus"/>
                <w:sz w:val="18"/>
                <w:szCs w:val="18"/>
              </w:rPr>
              <w:t xml:space="preserve">  </w:t>
            </w:r>
          </w:p>
        </w:tc>
        <w:tc>
          <w:tcPr>
            <w:tcW w:w="1054" w:type="dxa"/>
            <w:tcBorders>
              <w:top w:val="nil"/>
              <w:left w:val="single" w:sz="4" w:space="0" w:color="000000"/>
              <w:bottom w:val="nil"/>
              <w:right w:val="single" w:sz="4" w:space="0" w:color="000000"/>
            </w:tcBorders>
            <w:shd w:val="clear" w:color="auto" w:fill="BDD7EE"/>
          </w:tcPr>
          <w:p w14:paraId="5B79CDFF" w14:textId="77777777" w:rsidR="0093423B" w:rsidRPr="0026451A" w:rsidRDefault="0093423B" w:rsidP="00CF7C85">
            <w:pPr>
              <w:ind w:left="2"/>
              <w:rPr>
                <w:sz w:val="18"/>
                <w:szCs w:val="18"/>
              </w:rPr>
            </w:pPr>
            <w:r w:rsidRPr="0026451A">
              <w:rPr>
                <w:rFonts w:eastAsia="Albertus" w:cs="Albertus"/>
                <w:sz w:val="18"/>
                <w:szCs w:val="18"/>
              </w:rPr>
              <w:t xml:space="preserve">  </w:t>
            </w:r>
          </w:p>
        </w:tc>
        <w:tc>
          <w:tcPr>
            <w:tcW w:w="2768" w:type="dxa"/>
            <w:tcBorders>
              <w:top w:val="nil"/>
              <w:left w:val="single" w:sz="4" w:space="0" w:color="000000"/>
              <w:bottom w:val="nil"/>
              <w:right w:val="single" w:sz="4" w:space="0" w:color="000000"/>
            </w:tcBorders>
            <w:shd w:val="clear" w:color="auto" w:fill="BDD7EE"/>
          </w:tcPr>
          <w:p w14:paraId="6AE0873A" w14:textId="77777777" w:rsidR="0093423B" w:rsidRPr="0026451A" w:rsidRDefault="0093423B" w:rsidP="00CF7C85">
            <w:pPr>
              <w:ind w:left="2"/>
              <w:rPr>
                <w:sz w:val="18"/>
                <w:szCs w:val="18"/>
              </w:rPr>
            </w:pPr>
            <w:r w:rsidRPr="0026451A">
              <w:rPr>
                <w:rFonts w:eastAsia="Albertus" w:cs="Albertus"/>
                <w:sz w:val="18"/>
                <w:szCs w:val="18"/>
              </w:rPr>
              <w:t xml:space="preserve">  </w:t>
            </w:r>
          </w:p>
        </w:tc>
      </w:tr>
      <w:tr w:rsidR="0093423B" w:rsidRPr="005708EE" w14:paraId="53138C6B" w14:textId="77777777" w:rsidTr="00EB7E6B">
        <w:trPr>
          <w:trHeight w:val="212"/>
        </w:trPr>
        <w:tc>
          <w:tcPr>
            <w:tcW w:w="3596" w:type="dxa"/>
            <w:tcBorders>
              <w:top w:val="dashed" w:sz="4" w:space="0" w:color="000000"/>
              <w:left w:val="single" w:sz="4" w:space="0" w:color="000000"/>
              <w:bottom w:val="dashed" w:sz="4" w:space="0" w:color="000000"/>
              <w:right w:val="single" w:sz="4" w:space="0" w:color="000000"/>
            </w:tcBorders>
            <w:shd w:val="clear" w:color="auto" w:fill="auto"/>
          </w:tcPr>
          <w:p w14:paraId="0D6526F2" w14:textId="77777777" w:rsidR="0093423B" w:rsidRPr="0026451A" w:rsidRDefault="0093423B" w:rsidP="00CF7C85">
            <w:pPr>
              <w:rPr>
                <w:i/>
                <w:sz w:val="18"/>
                <w:szCs w:val="18"/>
              </w:rPr>
            </w:pPr>
            <w:r w:rsidRPr="0026451A">
              <w:rPr>
                <w:rFonts w:eastAsia="Albertus" w:cs="Albertus"/>
                <w:i/>
                <w:sz w:val="18"/>
                <w:szCs w:val="18"/>
              </w:rPr>
              <w:t>ATTACHE</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C93D4E6" w14:textId="77777777" w:rsidR="0093423B" w:rsidRPr="0026451A" w:rsidRDefault="0093423B" w:rsidP="00CF7C85">
            <w:pPr>
              <w:ind w:right="25"/>
              <w:jc w:val="center"/>
              <w:rPr>
                <w:i/>
                <w:sz w:val="18"/>
                <w:szCs w:val="18"/>
              </w:rPr>
            </w:pPr>
            <w:r w:rsidRPr="0026451A">
              <w:rPr>
                <w:rFonts w:eastAsia="Albertus" w:cs="Albertus"/>
                <w:i/>
                <w:sz w:val="18"/>
                <w:szCs w:val="18"/>
              </w:rPr>
              <w:t>A</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4E5B643B" w14:textId="77777777" w:rsidR="0093423B" w:rsidRPr="0026451A" w:rsidRDefault="0093423B" w:rsidP="00CF7C85">
            <w:pPr>
              <w:ind w:right="28"/>
              <w:jc w:val="center"/>
              <w:rPr>
                <w:rFonts w:eastAsia="Albertus" w:cs="Albertus"/>
                <w:i/>
                <w:sz w:val="18"/>
                <w:szCs w:val="18"/>
              </w:rPr>
            </w:pPr>
            <w:r w:rsidRPr="0026451A">
              <w:rPr>
                <w:rFonts w:eastAsia="Albertus" w:cs="Albertus"/>
                <w:i/>
                <w:sz w:val="18"/>
                <w:szCs w:val="18"/>
              </w:rPr>
              <w:t>0</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2320FBD5" w14:textId="77777777" w:rsidR="0093423B" w:rsidRPr="0026451A" w:rsidRDefault="0093423B" w:rsidP="00CF7C85">
            <w:pPr>
              <w:ind w:right="28"/>
              <w:jc w:val="center"/>
              <w:rPr>
                <w:i/>
                <w:sz w:val="18"/>
                <w:szCs w:val="18"/>
              </w:rPr>
            </w:pPr>
            <w:r w:rsidRPr="0026451A">
              <w:rPr>
                <w:rFonts w:eastAsia="Albertus" w:cs="Albertus"/>
                <w:i/>
                <w:sz w:val="18"/>
                <w:szCs w:val="18"/>
              </w:rPr>
              <w:t>0</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4369F066" w14:textId="77777777" w:rsidR="0093423B" w:rsidRPr="0026451A" w:rsidRDefault="0093423B" w:rsidP="00CF7C85">
            <w:pPr>
              <w:ind w:left="43"/>
              <w:jc w:val="center"/>
              <w:rPr>
                <w:b/>
                <w:i/>
                <w:color w:val="7F7F7F"/>
                <w:sz w:val="18"/>
                <w:szCs w:val="18"/>
              </w:rPr>
            </w:pPr>
            <w:r w:rsidRPr="0026451A">
              <w:rPr>
                <w:rFonts w:eastAsia="Albertus" w:cs="Albertus"/>
                <w:b/>
                <w:i/>
                <w:color w:val="7F7F7F"/>
                <w:sz w:val="18"/>
                <w:szCs w:val="18"/>
              </w:rPr>
              <w:t>1</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238409C" w14:textId="77777777" w:rsidR="0093423B" w:rsidRPr="0026451A" w:rsidRDefault="0093423B" w:rsidP="00CF7C85">
            <w:pPr>
              <w:ind w:right="27"/>
              <w:jc w:val="center"/>
              <w:rPr>
                <w:b/>
                <w:i/>
                <w:color w:val="7F7F7F"/>
                <w:sz w:val="18"/>
                <w:szCs w:val="18"/>
              </w:rPr>
            </w:pPr>
            <w:r w:rsidRPr="0026451A">
              <w:rPr>
                <w:rFonts w:eastAsia="Albertus" w:cs="Albertus"/>
                <w:b/>
                <w:i/>
                <w:color w:val="7F7F7F"/>
                <w:sz w:val="18"/>
                <w:szCs w:val="18"/>
              </w:rPr>
              <w:t>1 poste à 35h</w:t>
            </w:r>
          </w:p>
        </w:tc>
      </w:tr>
      <w:tr w:rsidR="0093423B" w:rsidRPr="005708EE" w14:paraId="7D7A17C5" w14:textId="77777777" w:rsidTr="00EB7E6B">
        <w:trPr>
          <w:trHeight w:val="212"/>
        </w:trPr>
        <w:tc>
          <w:tcPr>
            <w:tcW w:w="3596" w:type="dxa"/>
            <w:tcBorders>
              <w:top w:val="dashed" w:sz="4" w:space="0" w:color="000000"/>
              <w:left w:val="single" w:sz="4" w:space="0" w:color="000000"/>
              <w:bottom w:val="dashed" w:sz="4" w:space="0" w:color="000000"/>
              <w:right w:val="single" w:sz="4" w:space="0" w:color="000000"/>
            </w:tcBorders>
            <w:shd w:val="clear" w:color="auto" w:fill="auto"/>
          </w:tcPr>
          <w:p w14:paraId="2FFEC65B" w14:textId="77777777" w:rsidR="0093423B" w:rsidRPr="0026451A" w:rsidRDefault="0093423B" w:rsidP="00CF7C85">
            <w:pPr>
              <w:rPr>
                <w:rFonts w:eastAsia="Albertus" w:cs="Albertus"/>
                <w:i/>
                <w:sz w:val="18"/>
                <w:szCs w:val="18"/>
              </w:rPr>
            </w:pPr>
            <w:r w:rsidRPr="0026451A">
              <w:rPr>
                <w:rFonts w:eastAsia="Albertus" w:cs="Albertus"/>
                <w:i/>
                <w:sz w:val="18"/>
                <w:szCs w:val="18"/>
              </w:rPr>
              <w:t>REDACTEUR PPAL 1ERE CLASSE</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C0C5099" w14:textId="77777777" w:rsidR="0093423B" w:rsidRPr="0026451A" w:rsidRDefault="0093423B" w:rsidP="00CF7C85">
            <w:pPr>
              <w:ind w:right="25"/>
              <w:jc w:val="center"/>
              <w:rPr>
                <w:rFonts w:eastAsia="Albertus" w:cs="Albertus"/>
                <w:i/>
                <w:sz w:val="18"/>
                <w:szCs w:val="18"/>
              </w:rPr>
            </w:pPr>
            <w:r w:rsidRPr="0026451A">
              <w:rPr>
                <w:rFonts w:eastAsia="Albertus" w:cs="Albertus"/>
                <w:i/>
                <w:sz w:val="18"/>
                <w:szCs w:val="18"/>
              </w:rPr>
              <w:t>B</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F7CD89E" w14:textId="77777777" w:rsidR="0093423B" w:rsidRPr="008C744C" w:rsidRDefault="0093423B" w:rsidP="00CF7C85">
            <w:pPr>
              <w:ind w:right="28"/>
              <w:jc w:val="center"/>
              <w:rPr>
                <w:rFonts w:eastAsia="Albertus" w:cs="Albertus"/>
                <w:iCs/>
                <w:sz w:val="18"/>
                <w:szCs w:val="18"/>
              </w:rPr>
            </w:pPr>
            <w:r>
              <w:rPr>
                <w:rFonts w:eastAsia="Albertus" w:cs="Albertus"/>
                <w:iCs/>
                <w:sz w:val="18"/>
                <w:szCs w:val="18"/>
              </w:rPr>
              <w:t>0</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38F19D6" w14:textId="77777777" w:rsidR="0093423B" w:rsidRPr="008C744C" w:rsidRDefault="0093423B" w:rsidP="00CF7C85">
            <w:pPr>
              <w:ind w:right="28"/>
              <w:jc w:val="center"/>
              <w:rPr>
                <w:rFonts w:eastAsia="Albertus" w:cs="Albertus"/>
                <w:iCs/>
                <w:sz w:val="18"/>
                <w:szCs w:val="18"/>
              </w:rPr>
            </w:pPr>
            <w:r>
              <w:rPr>
                <w:rFonts w:eastAsia="Albertus" w:cs="Albertus"/>
                <w:iCs/>
                <w:sz w:val="18"/>
                <w:szCs w:val="18"/>
              </w:rPr>
              <w:t>1</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3DF0AEC" w14:textId="77777777" w:rsidR="0093423B" w:rsidRPr="0026451A" w:rsidRDefault="0093423B" w:rsidP="00CF7C85">
            <w:pPr>
              <w:ind w:left="43"/>
              <w:jc w:val="center"/>
              <w:rPr>
                <w:rFonts w:eastAsia="Albertus" w:cs="Albertus"/>
                <w:b/>
                <w:i/>
                <w:color w:val="7F7F7F"/>
                <w:sz w:val="18"/>
                <w:szCs w:val="18"/>
              </w:rPr>
            </w:pPr>
            <w:r>
              <w:rPr>
                <w:rFonts w:eastAsia="Albertus" w:cs="Albertus"/>
                <w:b/>
                <w:i/>
                <w:color w:val="7F7F7F"/>
                <w:sz w:val="18"/>
                <w:szCs w:val="18"/>
              </w:rPr>
              <w:t>0</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EB2D3F5" w14:textId="77777777" w:rsidR="0093423B" w:rsidRPr="0026451A" w:rsidRDefault="0093423B" w:rsidP="00CF7C85">
            <w:pPr>
              <w:ind w:right="27"/>
              <w:jc w:val="center"/>
              <w:rPr>
                <w:rFonts w:eastAsia="Albertus" w:cs="Albertus"/>
                <w:b/>
                <w:i/>
                <w:color w:val="7F7F7F"/>
                <w:sz w:val="18"/>
                <w:szCs w:val="18"/>
              </w:rPr>
            </w:pPr>
            <w:r w:rsidRPr="0026451A">
              <w:rPr>
                <w:rFonts w:eastAsia="Albertus" w:cs="Albertus"/>
                <w:b/>
                <w:i/>
                <w:color w:val="7F7F7F"/>
                <w:sz w:val="18"/>
                <w:szCs w:val="18"/>
              </w:rPr>
              <w:t>1 poste à 35h</w:t>
            </w:r>
          </w:p>
        </w:tc>
      </w:tr>
      <w:tr w:rsidR="0093423B" w:rsidRPr="005708EE" w14:paraId="72C9D4D9" w14:textId="77777777" w:rsidTr="00EB7E6B">
        <w:trPr>
          <w:trHeight w:val="212"/>
        </w:trPr>
        <w:tc>
          <w:tcPr>
            <w:tcW w:w="3596" w:type="dxa"/>
            <w:tcBorders>
              <w:top w:val="dashed" w:sz="4" w:space="0" w:color="000000"/>
              <w:left w:val="single" w:sz="4" w:space="0" w:color="000000"/>
              <w:bottom w:val="dashed" w:sz="4" w:space="0" w:color="000000"/>
              <w:right w:val="single" w:sz="4" w:space="0" w:color="000000"/>
            </w:tcBorders>
            <w:shd w:val="clear" w:color="auto" w:fill="auto"/>
          </w:tcPr>
          <w:p w14:paraId="4FEEE27E" w14:textId="77777777" w:rsidR="0093423B" w:rsidRPr="0026451A" w:rsidRDefault="0093423B" w:rsidP="00CF7C85">
            <w:pPr>
              <w:rPr>
                <w:rFonts w:eastAsia="Albertus" w:cs="Albertus"/>
                <w:i/>
                <w:sz w:val="18"/>
                <w:szCs w:val="18"/>
              </w:rPr>
            </w:pPr>
            <w:r w:rsidRPr="0026451A">
              <w:rPr>
                <w:rFonts w:eastAsia="Albertus" w:cs="Albertus"/>
                <w:i/>
                <w:sz w:val="18"/>
                <w:szCs w:val="18"/>
              </w:rPr>
              <w:t>REDACTEUR PPAL 2d CLASSE</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A73D46B" w14:textId="77777777" w:rsidR="0093423B" w:rsidRPr="0026451A" w:rsidRDefault="0093423B" w:rsidP="00CF7C85">
            <w:pPr>
              <w:ind w:right="25"/>
              <w:jc w:val="center"/>
              <w:rPr>
                <w:rFonts w:eastAsia="Albertus" w:cs="Albertus"/>
                <w:i/>
                <w:sz w:val="18"/>
                <w:szCs w:val="18"/>
              </w:rPr>
            </w:pPr>
            <w:r w:rsidRPr="0026451A">
              <w:rPr>
                <w:rFonts w:eastAsia="Albertus" w:cs="Albertus"/>
                <w:i/>
                <w:sz w:val="18"/>
                <w:szCs w:val="18"/>
              </w:rPr>
              <w:t>B</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8A8BBC6" w14:textId="77777777" w:rsidR="0093423B" w:rsidRPr="0026451A" w:rsidRDefault="0093423B" w:rsidP="00CF7C85">
            <w:pPr>
              <w:ind w:right="28"/>
              <w:jc w:val="center"/>
              <w:rPr>
                <w:rFonts w:eastAsia="Albertus" w:cs="Albertus"/>
                <w:iCs/>
                <w:sz w:val="18"/>
                <w:szCs w:val="18"/>
              </w:rPr>
            </w:pPr>
            <w:r>
              <w:rPr>
                <w:rFonts w:eastAsia="Albertus" w:cs="Albertus"/>
                <w:iCs/>
                <w:sz w:val="18"/>
                <w:szCs w:val="18"/>
              </w:rPr>
              <w:t>1</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2C388FE5" w14:textId="77777777" w:rsidR="0093423B" w:rsidRPr="0026451A" w:rsidRDefault="0093423B" w:rsidP="00CF7C85">
            <w:pPr>
              <w:ind w:right="28"/>
              <w:jc w:val="center"/>
              <w:rPr>
                <w:rFonts w:eastAsia="Albertus" w:cs="Albertus"/>
                <w:iCs/>
                <w:sz w:val="18"/>
                <w:szCs w:val="18"/>
              </w:rPr>
            </w:pPr>
            <w:r>
              <w:rPr>
                <w:rFonts w:eastAsia="Albertus" w:cs="Albertus"/>
                <w:iCs/>
                <w:sz w:val="18"/>
                <w:szCs w:val="18"/>
              </w:rPr>
              <w:t>0</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0F50C6D" w14:textId="77777777" w:rsidR="0093423B" w:rsidRPr="0026451A" w:rsidRDefault="0093423B" w:rsidP="00CF7C85">
            <w:pPr>
              <w:ind w:left="43"/>
              <w:jc w:val="center"/>
              <w:rPr>
                <w:rFonts w:eastAsia="Albertus" w:cs="Albertus"/>
                <w:b/>
                <w:i/>
                <w:color w:val="7F7F7F"/>
                <w:sz w:val="18"/>
                <w:szCs w:val="18"/>
              </w:rPr>
            </w:pPr>
            <w:r>
              <w:rPr>
                <w:rFonts w:eastAsia="Albertus" w:cs="Albertus"/>
                <w:b/>
                <w:i/>
                <w:color w:val="7F7F7F"/>
                <w:sz w:val="18"/>
                <w:szCs w:val="18"/>
              </w:rPr>
              <w:t>1</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23EA68F9" w14:textId="77777777" w:rsidR="0093423B" w:rsidRPr="0026451A" w:rsidRDefault="0093423B" w:rsidP="00CF7C85">
            <w:pPr>
              <w:ind w:right="27"/>
              <w:jc w:val="center"/>
              <w:rPr>
                <w:rFonts w:eastAsia="Albertus" w:cs="Albertus"/>
                <w:b/>
                <w:i/>
                <w:color w:val="7F7F7F"/>
                <w:sz w:val="18"/>
                <w:szCs w:val="18"/>
              </w:rPr>
            </w:pPr>
            <w:r w:rsidRPr="0026451A">
              <w:rPr>
                <w:rFonts w:eastAsia="Albertus" w:cs="Albertus"/>
                <w:b/>
                <w:i/>
                <w:color w:val="7F7F7F"/>
                <w:sz w:val="18"/>
                <w:szCs w:val="18"/>
              </w:rPr>
              <w:t>1 poste à 35h</w:t>
            </w:r>
          </w:p>
        </w:tc>
      </w:tr>
      <w:tr w:rsidR="0093423B" w:rsidRPr="005708EE" w14:paraId="759C4DC4" w14:textId="77777777" w:rsidTr="00EB7E6B">
        <w:trPr>
          <w:trHeight w:val="144"/>
        </w:trPr>
        <w:tc>
          <w:tcPr>
            <w:tcW w:w="3596" w:type="dxa"/>
            <w:tcBorders>
              <w:top w:val="dashed" w:sz="4" w:space="0" w:color="000000"/>
              <w:left w:val="single" w:sz="4" w:space="0" w:color="000000"/>
              <w:bottom w:val="dashed" w:sz="4" w:space="0" w:color="000000"/>
              <w:right w:val="single" w:sz="4" w:space="0" w:color="000000"/>
            </w:tcBorders>
            <w:shd w:val="clear" w:color="auto" w:fill="auto"/>
          </w:tcPr>
          <w:p w14:paraId="43F7721B" w14:textId="77777777" w:rsidR="0093423B" w:rsidRPr="0026451A" w:rsidRDefault="0093423B" w:rsidP="00CF7C85">
            <w:pPr>
              <w:rPr>
                <w:i/>
                <w:sz w:val="18"/>
                <w:szCs w:val="18"/>
              </w:rPr>
            </w:pPr>
            <w:r w:rsidRPr="0026451A">
              <w:rPr>
                <w:rFonts w:eastAsia="Albertus" w:cs="Albertus"/>
                <w:i/>
                <w:sz w:val="18"/>
                <w:szCs w:val="18"/>
              </w:rPr>
              <w:t>REDACTEUR</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6E15798" w14:textId="77777777" w:rsidR="0093423B" w:rsidRPr="0026451A" w:rsidRDefault="0093423B" w:rsidP="00CF7C85">
            <w:pPr>
              <w:ind w:right="26"/>
              <w:jc w:val="center"/>
              <w:rPr>
                <w:i/>
                <w:sz w:val="18"/>
                <w:szCs w:val="18"/>
              </w:rPr>
            </w:pPr>
            <w:r w:rsidRPr="0026451A">
              <w:rPr>
                <w:rFonts w:eastAsia="Albertus" w:cs="Albertus"/>
                <w:i/>
                <w:sz w:val="18"/>
                <w:szCs w:val="18"/>
              </w:rPr>
              <w:t>B</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DEA1745" w14:textId="77777777" w:rsidR="0093423B" w:rsidRPr="0026451A" w:rsidRDefault="0093423B" w:rsidP="00CF7C85">
            <w:pPr>
              <w:ind w:right="28"/>
              <w:jc w:val="center"/>
              <w:rPr>
                <w:iCs/>
                <w:sz w:val="18"/>
                <w:szCs w:val="18"/>
              </w:rPr>
            </w:pP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88B7C9E" w14:textId="77777777" w:rsidR="0093423B" w:rsidRPr="0026451A" w:rsidRDefault="0093423B" w:rsidP="00CF7C85">
            <w:pPr>
              <w:ind w:right="28"/>
              <w:jc w:val="center"/>
              <w:rPr>
                <w:iCs/>
                <w:sz w:val="18"/>
                <w:szCs w:val="18"/>
              </w:rPr>
            </w:pP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4A38AF56" w14:textId="77777777" w:rsidR="0093423B" w:rsidRPr="0026451A" w:rsidRDefault="0093423B" w:rsidP="00CF7C85">
            <w:pPr>
              <w:ind w:left="43"/>
              <w:jc w:val="center"/>
              <w:rPr>
                <w:rFonts w:eastAsia="Albertus" w:cs="Albertus"/>
                <w:b/>
                <w:iCs/>
                <w:color w:val="7F7F7F"/>
                <w:sz w:val="18"/>
                <w:szCs w:val="18"/>
              </w:rPr>
            </w:pPr>
            <w:r w:rsidRPr="0026451A">
              <w:rPr>
                <w:rFonts w:eastAsia="Albertus" w:cs="Albertus"/>
                <w:b/>
                <w:iCs/>
                <w:color w:val="7F7F7F"/>
                <w:sz w:val="18"/>
                <w:szCs w:val="18"/>
              </w:rPr>
              <w:t>1</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BAB4C55" w14:textId="77777777" w:rsidR="0093423B" w:rsidRPr="0026451A" w:rsidRDefault="0093423B" w:rsidP="00CF7C85">
            <w:pPr>
              <w:ind w:right="27"/>
              <w:jc w:val="center"/>
              <w:rPr>
                <w:b/>
                <w:i/>
                <w:color w:val="7F7F7F"/>
                <w:sz w:val="18"/>
                <w:szCs w:val="18"/>
              </w:rPr>
            </w:pPr>
            <w:r w:rsidRPr="0026451A">
              <w:rPr>
                <w:rFonts w:eastAsia="Albertus" w:cs="Albertus"/>
                <w:b/>
                <w:i/>
                <w:color w:val="7F7F7F"/>
                <w:sz w:val="18"/>
                <w:szCs w:val="18"/>
              </w:rPr>
              <w:t>1 poste à 35h</w:t>
            </w:r>
          </w:p>
        </w:tc>
      </w:tr>
      <w:tr w:rsidR="0093423B" w:rsidRPr="005708EE" w14:paraId="2F80DB0E" w14:textId="77777777" w:rsidTr="00EB7E6B">
        <w:trPr>
          <w:trHeight w:val="416"/>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bottom"/>
          </w:tcPr>
          <w:p w14:paraId="08603FD5" w14:textId="77777777" w:rsidR="0093423B" w:rsidRPr="0026451A" w:rsidRDefault="0093423B" w:rsidP="00CF7C85">
            <w:pPr>
              <w:rPr>
                <w:sz w:val="18"/>
                <w:szCs w:val="18"/>
              </w:rPr>
            </w:pPr>
            <w:r w:rsidRPr="0026451A">
              <w:rPr>
                <w:rFonts w:eastAsia="Albertus" w:cs="Albertus"/>
                <w:sz w:val="18"/>
                <w:szCs w:val="18"/>
              </w:rPr>
              <w:t>ADJOINT ADM TER</w:t>
            </w:r>
            <w:r>
              <w:rPr>
                <w:rFonts w:eastAsia="Albertus" w:cs="Albertus"/>
                <w:sz w:val="18"/>
                <w:szCs w:val="18"/>
              </w:rPr>
              <w:t xml:space="preserve"> </w:t>
            </w:r>
            <w:r w:rsidRPr="0026451A">
              <w:rPr>
                <w:rFonts w:eastAsia="Albertus" w:cs="Albertus"/>
                <w:sz w:val="18"/>
                <w:szCs w:val="18"/>
              </w:rPr>
              <w:t xml:space="preserve">PPAL DE 1ère CLASSE </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F7D89F2" w14:textId="77777777" w:rsidR="0093423B" w:rsidRPr="0026451A" w:rsidRDefault="0093423B" w:rsidP="00CF7C85">
            <w:pPr>
              <w:ind w:right="28"/>
              <w:jc w:val="center"/>
              <w:rPr>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E21F244" w14:textId="77777777" w:rsidR="0093423B" w:rsidRPr="0026451A" w:rsidRDefault="0093423B" w:rsidP="00CF7C85">
            <w:pPr>
              <w:ind w:right="28"/>
              <w:jc w:val="center"/>
              <w:rPr>
                <w:rFonts w:eastAsia="Albertus" w:cs="Albertus"/>
                <w:sz w:val="18"/>
                <w:szCs w:val="18"/>
              </w:rPr>
            </w:pPr>
            <w:r w:rsidRPr="0026451A">
              <w:rPr>
                <w:rFonts w:eastAsia="Albertus" w:cs="Albertus"/>
                <w:sz w:val="18"/>
                <w:szCs w:val="18"/>
              </w:rPr>
              <w:t>0</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757DD2A" w14:textId="77777777" w:rsidR="0093423B" w:rsidRPr="0026451A" w:rsidRDefault="0093423B" w:rsidP="00CF7C85">
            <w:pPr>
              <w:ind w:right="28"/>
              <w:jc w:val="center"/>
              <w:rPr>
                <w:sz w:val="18"/>
                <w:szCs w:val="18"/>
              </w:rPr>
            </w:pPr>
            <w:r w:rsidRPr="0026451A">
              <w:rPr>
                <w:rFonts w:eastAsia="Albertus" w:cs="Albertus"/>
                <w:sz w:val="18"/>
                <w:szCs w:val="18"/>
              </w:rPr>
              <w:t>0</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40CC7285" w14:textId="77777777" w:rsidR="0093423B" w:rsidRPr="0026451A" w:rsidRDefault="0093423B" w:rsidP="00CF7C85">
            <w:pPr>
              <w:ind w:left="43"/>
              <w:jc w:val="center"/>
              <w:rPr>
                <w:sz w:val="18"/>
                <w:szCs w:val="18"/>
              </w:rPr>
            </w:pPr>
            <w:r w:rsidRPr="0026451A">
              <w:rPr>
                <w:rFonts w:eastAsia="Albertus" w:cs="Albertus"/>
                <w:sz w:val="18"/>
                <w:szCs w:val="18"/>
              </w:rPr>
              <w:t>1</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E521F1F" w14:textId="77777777" w:rsidR="0093423B" w:rsidRPr="0026451A" w:rsidRDefault="0093423B" w:rsidP="00CF7C85">
            <w:pPr>
              <w:ind w:right="27"/>
              <w:jc w:val="center"/>
              <w:rPr>
                <w:sz w:val="18"/>
                <w:szCs w:val="18"/>
              </w:rPr>
            </w:pPr>
            <w:r w:rsidRPr="0026451A">
              <w:rPr>
                <w:rFonts w:eastAsia="Albertus" w:cs="Albertus"/>
                <w:sz w:val="18"/>
                <w:szCs w:val="18"/>
              </w:rPr>
              <w:t>1 poste à 35h</w:t>
            </w:r>
          </w:p>
        </w:tc>
      </w:tr>
      <w:tr w:rsidR="0093423B" w:rsidRPr="00670CCC" w14:paraId="5999B2CA" w14:textId="77777777" w:rsidTr="00EB7E6B">
        <w:trPr>
          <w:trHeight w:val="416"/>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bottom"/>
          </w:tcPr>
          <w:p w14:paraId="7D60660C" w14:textId="77777777" w:rsidR="0093423B" w:rsidRPr="0026451A" w:rsidRDefault="0093423B" w:rsidP="00CF7C85">
            <w:pPr>
              <w:rPr>
                <w:rFonts w:eastAsia="Albertus" w:cs="Albertus"/>
                <w:i/>
                <w:sz w:val="18"/>
                <w:szCs w:val="18"/>
              </w:rPr>
            </w:pPr>
            <w:r w:rsidRPr="0026451A">
              <w:rPr>
                <w:rFonts w:eastAsia="Albertus" w:cs="Albertus"/>
                <w:sz w:val="18"/>
                <w:szCs w:val="18"/>
              </w:rPr>
              <w:t>ADJOINT ADM TER</w:t>
            </w:r>
            <w:r>
              <w:rPr>
                <w:rFonts w:eastAsia="Albertus" w:cs="Albertus"/>
                <w:sz w:val="18"/>
                <w:szCs w:val="18"/>
              </w:rPr>
              <w:t xml:space="preserve"> </w:t>
            </w:r>
            <w:r w:rsidRPr="0026451A">
              <w:rPr>
                <w:rFonts w:eastAsia="Albertus" w:cs="Albertus"/>
                <w:sz w:val="18"/>
                <w:szCs w:val="18"/>
              </w:rPr>
              <w:t>PPAL DE 2d CLASSE</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637E2E0" w14:textId="77777777" w:rsidR="0093423B" w:rsidRPr="0026451A" w:rsidRDefault="0093423B" w:rsidP="00CF7C85">
            <w:pPr>
              <w:ind w:right="28"/>
              <w:jc w:val="center"/>
              <w:rPr>
                <w:rFonts w:eastAsia="Albertus" w:cs="Albertus"/>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907A9C7" w14:textId="77777777" w:rsidR="0093423B" w:rsidRPr="0026451A" w:rsidRDefault="0093423B" w:rsidP="00CF7C85">
            <w:pPr>
              <w:ind w:right="28"/>
              <w:jc w:val="center"/>
              <w:rPr>
                <w:rFonts w:eastAsia="Albertus" w:cs="Albertus"/>
                <w:sz w:val="18"/>
                <w:szCs w:val="18"/>
              </w:rPr>
            </w:pPr>
            <w:r w:rsidRPr="0026451A">
              <w:rPr>
                <w:rFonts w:eastAsia="Albertus" w:cs="Albertus"/>
                <w:sz w:val="18"/>
                <w:szCs w:val="18"/>
              </w:rPr>
              <w:t>2</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FEABF2C" w14:textId="77777777" w:rsidR="0093423B" w:rsidRDefault="0093423B" w:rsidP="00CF7C85">
            <w:pPr>
              <w:ind w:right="28"/>
              <w:jc w:val="center"/>
              <w:rPr>
                <w:rFonts w:eastAsia="Albertus" w:cs="Albertus"/>
                <w:sz w:val="18"/>
                <w:szCs w:val="18"/>
              </w:rPr>
            </w:pPr>
            <w:r>
              <w:rPr>
                <w:rFonts w:eastAsia="Albertus" w:cs="Albertus"/>
                <w:sz w:val="18"/>
                <w:szCs w:val="18"/>
              </w:rPr>
              <w:t>1</w:t>
            </w:r>
          </w:p>
          <w:p w14:paraId="1609219E" w14:textId="1BB4E742" w:rsidR="00EB7E6B" w:rsidRPr="0026451A" w:rsidRDefault="00EB7E6B" w:rsidP="00CF7C85">
            <w:pPr>
              <w:ind w:right="28"/>
              <w:jc w:val="center"/>
              <w:rPr>
                <w:rFonts w:eastAsia="Albertus" w:cs="Albertus"/>
                <w:sz w:val="18"/>
                <w:szCs w:val="18"/>
              </w:rPr>
            </w:pPr>
            <w:r>
              <w:rPr>
                <w:rFonts w:eastAsia="Albertus" w:cs="Albertus"/>
                <w:sz w:val="18"/>
                <w:szCs w:val="18"/>
              </w:rPr>
              <w:t>0</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75B7A92" w14:textId="33C38D8C" w:rsidR="0093423B" w:rsidRDefault="00EB7E6B" w:rsidP="00CF7C85">
            <w:pPr>
              <w:ind w:left="43"/>
              <w:jc w:val="center"/>
              <w:rPr>
                <w:rFonts w:eastAsia="Albertus" w:cs="Albertus"/>
                <w:b/>
                <w:color w:val="7F7F7F"/>
                <w:sz w:val="18"/>
                <w:szCs w:val="18"/>
              </w:rPr>
            </w:pPr>
            <w:r>
              <w:rPr>
                <w:rFonts w:eastAsia="Albertus" w:cs="Albertus"/>
                <w:b/>
                <w:color w:val="7F7F7F"/>
                <w:sz w:val="18"/>
                <w:szCs w:val="18"/>
              </w:rPr>
              <w:t>0</w:t>
            </w:r>
          </w:p>
          <w:p w14:paraId="0B7A1A85" w14:textId="2E846C21" w:rsidR="0093423B" w:rsidRPr="0026451A" w:rsidRDefault="00EB7E6B" w:rsidP="00CF7C85">
            <w:pPr>
              <w:ind w:left="43"/>
              <w:jc w:val="center"/>
              <w:rPr>
                <w:rFonts w:eastAsia="Albertus" w:cs="Albertus"/>
                <w:b/>
                <w:color w:val="7F7F7F"/>
                <w:sz w:val="18"/>
                <w:szCs w:val="18"/>
              </w:rPr>
            </w:pPr>
            <w:r>
              <w:rPr>
                <w:rFonts w:eastAsia="Albertus" w:cs="Albertus"/>
                <w:b/>
                <w:color w:val="7F7F7F"/>
                <w:sz w:val="18"/>
                <w:szCs w:val="18"/>
              </w:rPr>
              <w:t>1</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6580DF2" w14:textId="77777777" w:rsidR="0093423B" w:rsidRPr="0026451A" w:rsidRDefault="0093423B" w:rsidP="00CF7C85">
            <w:pPr>
              <w:ind w:right="27"/>
              <w:jc w:val="center"/>
              <w:rPr>
                <w:rFonts w:eastAsia="Albertus" w:cs="Albertus"/>
                <w:sz w:val="18"/>
                <w:szCs w:val="18"/>
              </w:rPr>
            </w:pPr>
            <w:r w:rsidRPr="0026451A">
              <w:rPr>
                <w:rFonts w:eastAsia="Albertus" w:cs="Albertus"/>
                <w:sz w:val="18"/>
                <w:szCs w:val="18"/>
              </w:rPr>
              <w:t>1 poste à 35h</w:t>
            </w:r>
          </w:p>
          <w:p w14:paraId="5B1BEE81" w14:textId="77777777" w:rsidR="0093423B" w:rsidRPr="0026451A" w:rsidRDefault="0093423B" w:rsidP="00CF7C85">
            <w:pPr>
              <w:ind w:right="27"/>
              <w:jc w:val="center"/>
              <w:rPr>
                <w:rFonts w:eastAsia="Albertus" w:cs="Albertus"/>
                <w:color w:val="7F7F7F"/>
                <w:sz w:val="18"/>
                <w:szCs w:val="18"/>
              </w:rPr>
            </w:pPr>
            <w:r w:rsidRPr="0026451A">
              <w:rPr>
                <w:rFonts w:eastAsia="Albertus" w:cs="Albertus"/>
                <w:sz w:val="18"/>
                <w:szCs w:val="18"/>
              </w:rPr>
              <w:t>1 poste à 25h30</w:t>
            </w:r>
          </w:p>
        </w:tc>
      </w:tr>
      <w:tr w:rsidR="0093423B" w:rsidRPr="005708EE" w14:paraId="5D82A741" w14:textId="77777777" w:rsidTr="00EB7E6B">
        <w:trPr>
          <w:trHeight w:val="418"/>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86CC6BF" w14:textId="77777777" w:rsidR="0093423B" w:rsidRPr="0026451A" w:rsidRDefault="0093423B" w:rsidP="00CF7C85">
            <w:pPr>
              <w:rPr>
                <w:sz w:val="18"/>
                <w:szCs w:val="18"/>
              </w:rPr>
            </w:pPr>
            <w:r w:rsidRPr="0026451A">
              <w:rPr>
                <w:rFonts w:eastAsia="Albertus" w:cs="Albertus"/>
                <w:sz w:val="18"/>
                <w:szCs w:val="18"/>
              </w:rPr>
              <w:t>ADJOINT ADM TER</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01185A7" w14:textId="77777777" w:rsidR="0093423B" w:rsidRPr="0026451A" w:rsidRDefault="0093423B" w:rsidP="00CF7C85">
            <w:pPr>
              <w:ind w:right="28"/>
              <w:jc w:val="center"/>
              <w:rPr>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tcPr>
          <w:p w14:paraId="3B40F950" w14:textId="77777777" w:rsidR="0093423B" w:rsidRPr="0026451A" w:rsidRDefault="0093423B" w:rsidP="00CF7C85">
            <w:pPr>
              <w:ind w:right="28"/>
              <w:jc w:val="center"/>
              <w:rPr>
                <w:rFonts w:eastAsia="Albertus" w:cs="Albertus"/>
                <w:sz w:val="18"/>
                <w:szCs w:val="18"/>
              </w:rPr>
            </w:pPr>
            <w:r w:rsidRPr="0026451A">
              <w:rPr>
                <w:rFonts w:eastAsia="Albertus" w:cs="Albertus"/>
                <w:sz w:val="18"/>
                <w:szCs w:val="18"/>
              </w:rPr>
              <w:t>1</w:t>
            </w:r>
          </w:p>
        </w:tc>
        <w:tc>
          <w:tcPr>
            <w:tcW w:w="1066" w:type="dxa"/>
            <w:tcBorders>
              <w:top w:val="dashed" w:sz="4" w:space="0" w:color="000000"/>
              <w:left w:val="single" w:sz="4" w:space="0" w:color="000000"/>
              <w:bottom w:val="dashed" w:sz="4" w:space="0" w:color="000000"/>
              <w:right w:val="single" w:sz="4" w:space="0" w:color="000000"/>
            </w:tcBorders>
            <w:shd w:val="clear" w:color="auto" w:fill="auto"/>
          </w:tcPr>
          <w:p w14:paraId="0E7EB77F" w14:textId="77777777" w:rsidR="00EB7E6B" w:rsidRDefault="00EB7E6B" w:rsidP="00CF7C85">
            <w:pPr>
              <w:ind w:right="28"/>
              <w:jc w:val="center"/>
              <w:rPr>
                <w:rFonts w:eastAsia="Albertus" w:cs="Albertus"/>
                <w:sz w:val="18"/>
                <w:szCs w:val="18"/>
              </w:rPr>
            </w:pPr>
            <w:r>
              <w:rPr>
                <w:rFonts w:eastAsia="Albertus" w:cs="Albertus"/>
                <w:sz w:val="18"/>
                <w:szCs w:val="18"/>
              </w:rPr>
              <w:t>0</w:t>
            </w:r>
          </w:p>
          <w:p w14:paraId="46A93AE5" w14:textId="78090E83" w:rsidR="0093423B" w:rsidRPr="0026451A" w:rsidRDefault="0093423B" w:rsidP="00CF7C85">
            <w:pPr>
              <w:ind w:right="28"/>
              <w:jc w:val="center"/>
              <w:rPr>
                <w:sz w:val="18"/>
                <w:szCs w:val="18"/>
              </w:rPr>
            </w:pPr>
            <w:r w:rsidRPr="0026451A">
              <w:rPr>
                <w:rFonts w:eastAsia="Albertus" w:cs="Albertus"/>
                <w:sz w:val="18"/>
                <w:szCs w:val="18"/>
              </w:rPr>
              <w:t>1</w:t>
            </w:r>
          </w:p>
        </w:tc>
        <w:tc>
          <w:tcPr>
            <w:tcW w:w="1054" w:type="dxa"/>
            <w:tcBorders>
              <w:top w:val="dashed" w:sz="4" w:space="0" w:color="000000"/>
              <w:left w:val="single" w:sz="4" w:space="0" w:color="000000"/>
              <w:bottom w:val="dashed" w:sz="4" w:space="0" w:color="000000"/>
              <w:right w:val="single" w:sz="4" w:space="0" w:color="000000"/>
            </w:tcBorders>
            <w:shd w:val="clear" w:color="auto" w:fill="auto"/>
          </w:tcPr>
          <w:p w14:paraId="65453995" w14:textId="77777777" w:rsidR="0093423B" w:rsidRPr="0026451A" w:rsidRDefault="0093423B" w:rsidP="00CF7C85">
            <w:pPr>
              <w:ind w:left="43"/>
              <w:jc w:val="center"/>
              <w:rPr>
                <w:rFonts w:eastAsia="Albertus" w:cs="Albertus"/>
                <w:b/>
                <w:i/>
                <w:color w:val="7F7F7F"/>
                <w:sz w:val="18"/>
                <w:szCs w:val="18"/>
              </w:rPr>
            </w:pPr>
            <w:r>
              <w:rPr>
                <w:rFonts w:eastAsia="Albertus" w:cs="Albertus"/>
                <w:b/>
                <w:i/>
                <w:color w:val="7F7F7F"/>
                <w:sz w:val="18"/>
                <w:szCs w:val="18"/>
              </w:rPr>
              <w:t>1</w:t>
            </w:r>
          </w:p>
          <w:p w14:paraId="2BBEF387" w14:textId="77777777" w:rsidR="0093423B" w:rsidRPr="0026451A" w:rsidRDefault="0093423B" w:rsidP="00CF7C85">
            <w:pPr>
              <w:ind w:left="43"/>
              <w:jc w:val="center"/>
              <w:rPr>
                <w:i/>
                <w:sz w:val="18"/>
                <w:szCs w:val="18"/>
              </w:rPr>
            </w:pPr>
            <w:r>
              <w:rPr>
                <w:rFonts w:eastAsia="Albertus" w:cs="Albertus"/>
                <w:b/>
                <w:i/>
                <w:color w:val="7F7F7F"/>
                <w:sz w:val="18"/>
                <w:szCs w:val="18"/>
              </w:rPr>
              <w:t>0</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791592F" w14:textId="77777777" w:rsidR="0093423B" w:rsidRPr="0026451A" w:rsidRDefault="0093423B" w:rsidP="00CF7C85">
            <w:pPr>
              <w:ind w:right="27"/>
              <w:jc w:val="center"/>
              <w:rPr>
                <w:rFonts w:eastAsia="Albertus" w:cs="Albertus"/>
                <w:sz w:val="18"/>
                <w:szCs w:val="18"/>
              </w:rPr>
            </w:pPr>
            <w:r w:rsidRPr="0026451A">
              <w:rPr>
                <w:rFonts w:eastAsia="Albertus" w:cs="Albertus"/>
                <w:sz w:val="18"/>
                <w:szCs w:val="18"/>
              </w:rPr>
              <w:t>1 poste à 17h30</w:t>
            </w:r>
          </w:p>
          <w:p w14:paraId="7E17436D" w14:textId="77777777" w:rsidR="0093423B" w:rsidRPr="0026451A" w:rsidRDefault="0093423B" w:rsidP="00CF7C85">
            <w:pPr>
              <w:ind w:left="43"/>
              <w:jc w:val="center"/>
              <w:rPr>
                <w:i/>
                <w:sz w:val="18"/>
                <w:szCs w:val="18"/>
              </w:rPr>
            </w:pPr>
            <w:r w:rsidRPr="0026451A">
              <w:rPr>
                <w:rFonts w:eastAsia="Albertus" w:cs="Albertus"/>
                <w:sz w:val="18"/>
                <w:szCs w:val="18"/>
              </w:rPr>
              <w:t>1 poste à 25h30</w:t>
            </w:r>
          </w:p>
        </w:tc>
      </w:tr>
      <w:tr w:rsidR="0093423B" w:rsidRPr="00060E02" w14:paraId="5D086111" w14:textId="77777777" w:rsidTr="00EB7E6B">
        <w:trPr>
          <w:trHeight w:val="84"/>
        </w:trPr>
        <w:tc>
          <w:tcPr>
            <w:tcW w:w="3596" w:type="dxa"/>
            <w:tcBorders>
              <w:top w:val="dashed" w:sz="4" w:space="0" w:color="000000"/>
              <w:left w:val="single" w:sz="4" w:space="0" w:color="000000"/>
              <w:bottom w:val="nil"/>
              <w:right w:val="single" w:sz="4" w:space="0" w:color="000000"/>
            </w:tcBorders>
            <w:shd w:val="clear" w:color="auto" w:fill="auto"/>
          </w:tcPr>
          <w:p w14:paraId="78574FC9"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567" w:type="dxa"/>
            <w:tcBorders>
              <w:top w:val="dashed" w:sz="4" w:space="0" w:color="000000"/>
              <w:left w:val="single" w:sz="4" w:space="0" w:color="000000"/>
              <w:bottom w:val="nil"/>
              <w:right w:val="single" w:sz="4" w:space="0" w:color="000000"/>
            </w:tcBorders>
            <w:shd w:val="clear" w:color="auto" w:fill="auto"/>
          </w:tcPr>
          <w:p w14:paraId="489CD6CB"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66" w:type="dxa"/>
            <w:tcBorders>
              <w:top w:val="dashed" w:sz="4" w:space="0" w:color="000000"/>
              <w:left w:val="single" w:sz="4" w:space="0" w:color="000000"/>
              <w:bottom w:val="nil"/>
              <w:right w:val="single" w:sz="4" w:space="0" w:color="000000"/>
            </w:tcBorders>
            <w:shd w:val="clear" w:color="auto" w:fill="auto"/>
          </w:tcPr>
          <w:p w14:paraId="43E8FE7D"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66" w:type="dxa"/>
            <w:tcBorders>
              <w:top w:val="dashed" w:sz="4" w:space="0" w:color="000000"/>
              <w:left w:val="single" w:sz="4" w:space="0" w:color="000000"/>
              <w:bottom w:val="nil"/>
              <w:right w:val="single" w:sz="4" w:space="0" w:color="000000"/>
            </w:tcBorders>
            <w:shd w:val="clear" w:color="auto" w:fill="auto"/>
          </w:tcPr>
          <w:p w14:paraId="5C77EBF5"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54" w:type="dxa"/>
            <w:tcBorders>
              <w:top w:val="dashed" w:sz="4" w:space="0" w:color="000000"/>
              <w:left w:val="single" w:sz="4" w:space="0" w:color="000000"/>
              <w:bottom w:val="nil"/>
              <w:right w:val="single" w:sz="4" w:space="0" w:color="000000"/>
            </w:tcBorders>
            <w:shd w:val="clear" w:color="auto" w:fill="auto"/>
          </w:tcPr>
          <w:p w14:paraId="7FA3FB14"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2768" w:type="dxa"/>
            <w:tcBorders>
              <w:top w:val="dashed" w:sz="4" w:space="0" w:color="000000"/>
              <w:left w:val="single" w:sz="4" w:space="0" w:color="000000"/>
              <w:bottom w:val="nil"/>
              <w:right w:val="single" w:sz="4" w:space="0" w:color="000000"/>
            </w:tcBorders>
            <w:shd w:val="clear" w:color="auto" w:fill="auto"/>
          </w:tcPr>
          <w:p w14:paraId="50E42FBE" w14:textId="77777777" w:rsidR="0093423B" w:rsidRPr="0026451A" w:rsidRDefault="0093423B" w:rsidP="00CF7C85">
            <w:pPr>
              <w:rPr>
                <w:rFonts w:eastAsia="Albertus" w:cs="Albertus"/>
                <w:sz w:val="16"/>
                <w:szCs w:val="16"/>
              </w:rPr>
            </w:pPr>
          </w:p>
        </w:tc>
      </w:tr>
      <w:tr w:rsidR="0093423B" w:rsidRPr="005708EE" w14:paraId="22A48075" w14:textId="77777777" w:rsidTr="00EB7E6B">
        <w:trPr>
          <w:trHeight w:val="203"/>
        </w:trPr>
        <w:tc>
          <w:tcPr>
            <w:tcW w:w="3596" w:type="dxa"/>
            <w:tcBorders>
              <w:top w:val="nil"/>
              <w:left w:val="single" w:sz="4" w:space="0" w:color="000000"/>
              <w:bottom w:val="nil"/>
              <w:right w:val="single" w:sz="4" w:space="0" w:color="000000"/>
            </w:tcBorders>
            <w:shd w:val="clear" w:color="auto" w:fill="BDD7EE"/>
          </w:tcPr>
          <w:p w14:paraId="2580A93C" w14:textId="77777777" w:rsidR="0093423B" w:rsidRPr="0026451A" w:rsidRDefault="0093423B" w:rsidP="00CF7C85">
            <w:pPr>
              <w:rPr>
                <w:sz w:val="18"/>
                <w:szCs w:val="18"/>
              </w:rPr>
            </w:pPr>
            <w:r w:rsidRPr="0026451A">
              <w:rPr>
                <w:rFonts w:eastAsia="Albertus" w:cs="Albertus"/>
                <w:sz w:val="18"/>
                <w:szCs w:val="18"/>
                <w:u w:val="single" w:color="000000"/>
              </w:rPr>
              <w:t>FILIERE TECHNIQUE</w:t>
            </w:r>
            <w:r w:rsidRPr="0026451A">
              <w:rPr>
                <w:rFonts w:eastAsia="Albertus" w:cs="Albertus"/>
                <w:sz w:val="18"/>
                <w:szCs w:val="18"/>
              </w:rPr>
              <w:t xml:space="preserve"> </w:t>
            </w:r>
          </w:p>
        </w:tc>
        <w:tc>
          <w:tcPr>
            <w:tcW w:w="567" w:type="dxa"/>
            <w:tcBorders>
              <w:top w:val="nil"/>
              <w:left w:val="single" w:sz="4" w:space="0" w:color="000000"/>
              <w:bottom w:val="nil"/>
              <w:right w:val="single" w:sz="4" w:space="0" w:color="000000"/>
            </w:tcBorders>
            <w:shd w:val="clear" w:color="auto" w:fill="BDD7EE"/>
          </w:tcPr>
          <w:p w14:paraId="53E93764" w14:textId="77777777" w:rsidR="0093423B" w:rsidRPr="0026451A" w:rsidRDefault="0093423B" w:rsidP="00CF7C85">
            <w:pPr>
              <w:ind w:left="40"/>
              <w:jc w:val="center"/>
              <w:rPr>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34FED3F1" w14:textId="77777777" w:rsidR="0093423B" w:rsidRPr="0026451A" w:rsidRDefault="0093423B" w:rsidP="00CF7C85">
            <w:pPr>
              <w:ind w:left="36"/>
              <w:jc w:val="center"/>
              <w:rPr>
                <w:rFonts w:eastAsia="Albertus" w:cs="Albertus"/>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2F158B82" w14:textId="77777777" w:rsidR="0093423B" w:rsidRPr="0026451A" w:rsidRDefault="0093423B" w:rsidP="00CF7C85">
            <w:pPr>
              <w:ind w:left="36"/>
              <w:jc w:val="center"/>
              <w:rPr>
                <w:sz w:val="18"/>
                <w:szCs w:val="18"/>
              </w:rPr>
            </w:pPr>
            <w:r w:rsidRPr="0026451A">
              <w:rPr>
                <w:rFonts w:eastAsia="Albertus" w:cs="Albertus"/>
                <w:sz w:val="18"/>
                <w:szCs w:val="18"/>
              </w:rPr>
              <w:t xml:space="preserve">  </w:t>
            </w:r>
          </w:p>
        </w:tc>
        <w:tc>
          <w:tcPr>
            <w:tcW w:w="1054" w:type="dxa"/>
            <w:tcBorders>
              <w:top w:val="nil"/>
              <w:left w:val="single" w:sz="4" w:space="0" w:color="000000"/>
              <w:bottom w:val="nil"/>
              <w:right w:val="single" w:sz="4" w:space="0" w:color="000000"/>
            </w:tcBorders>
            <w:shd w:val="clear" w:color="auto" w:fill="BDD7EE"/>
          </w:tcPr>
          <w:p w14:paraId="6895D497" w14:textId="77777777" w:rsidR="0093423B" w:rsidRPr="0026451A" w:rsidRDefault="0093423B" w:rsidP="00CF7C85">
            <w:pPr>
              <w:ind w:left="43"/>
              <w:jc w:val="center"/>
              <w:rPr>
                <w:sz w:val="18"/>
                <w:szCs w:val="18"/>
              </w:rPr>
            </w:pPr>
            <w:r w:rsidRPr="0026451A">
              <w:rPr>
                <w:rFonts w:eastAsia="Albertus" w:cs="Albertus"/>
                <w:sz w:val="18"/>
                <w:szCs w:val="18"/>
              </w:rPr>
              <w:t xml:space="preserve">  </w:t>
            </w:r>
          </w:p>
        </w:tc>
        <w:tc>
          <w:tcPr>
            <w:tcW w:w="2768" w:type="dxa"/>
            <w:tcBorders>
              <w:top w:val="nil"/>
              <w:left w:val="single" w:sz="4" w:space="0" w:color="000000"/>
              <w:bottom w:val="nil"/>
              <w:right w:val="single" w:sz="4" w:space="0" w:color="000000"/>
            </w:tcBorders>
            <w:shd w:val="clear" w:color="auto" w:fill="BDD7EE"/>
          </w:tcPr>
          <w:p w14:paraId="570980F1" w14:textId="77777777" w:rsidR="0093423B" w:rsidRPr="0026451A" w:rsidRDefault="0093423B" w:rsidP="00CF7C85">
            <w:pPr>
              <w:ind w:left="42"/>
              <w:jc w:val="center"/>
              <w:rPr>
                <w:sz w:val="18"/>
                <w:szCs w:val="18"/>
              </w:rPr>
            </w:pPr>
          </w:p>
        </w:tc>
      </w:tr>
      <w:tr w:rsidR="0093423B" w:rsidRPr="005708EE" w14:paraId="22AE9075" w14:textId="77777777" w:rsidTr="00EB7E6B">
        <w:trPr>
          <w:trHeight w:val="373"/>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bottom"/>
          </w:tcPr>
          <w:p w14:paraId="1BE0D95B" w14:textId="77777777" w:rsidR="0093423B" w:rsidRPr="0026451A" w:rsidRDefault="0093423B" w:rsidP="00CF7C85">
            <w:pPr>
              <w:ind w:right="22"/>
              <w:rPr>
                <w:sz w:val="18"/>
                <w:szCs w:val="18"/>
              </w:rPr>
            </w:pPr>
            <w:r w:rsidRPr="0026451A">
              <w:rPr>
                <w:rFonts w:eastAsia="Albertus" w:cs="Albertus"/>
                <w:sz w:val="18"/>
                <w:szCs w:val="18"/>
              </w:rPr>
              <w:t>ADJOINT TEC TER</w:t>
            </w:r>
            <w:r>
              <w:rPr>
                <w:rFonts w:eastAsia="Albertus" w:cs="Albertus"/>
                <w:sz w:val="18"/>
                <w:szCs w:val="18"/>
              </w:rPr>
              <w:t xml:space="preserve"> </w:t>
            </w:r>
            <w:r w:rsidRPr="0026451A">
              <w:rPr>
                <w:rFonts w:eastAsia="Albertus" w:cs="Albertus"/>
                <w:sz w:val="18"/>
                <w:szCs w:val="18"/>
              </w:rPr>
              <w:t xml:space="preserve">PPAL DE 1ère CLASSE </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BFF2B2A" w14:textId="77777777" w:rsidR="0093423B" w:rsidRPr="0026451A" w:rsidRDefault="0093423B" w:rsidP="00CF7C85">
            <w:pPr>
              <w:ind w:right="28"/>
              <w:jc w:val="center"/>
              <w:rPr>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27279917" w14:textId="77777777" w:rsidR="0093423B" w:rsidRPr="0026451A" w:rsidRDefault="0093423B" w:rsidP="00CF7C85">
            <w:pPr>
              <w:ind w:right="31"/>
              <w:jc w:val="center"/>
              <w:rPr>
                <w:rFonts w:eastAsia="Albertus" w:cs="Albertus"/>
                <w:sz w:val="18"/>
                <w:szCs w:val="18"/>
              </w:rPr>
            </w:pPr>
            <w:r w:rsidRPr="0026451A">
              <w:rPr>
                <w:rFonts w:eastAsia="Albertus" w:cs="Albertus"/>
                <w:sz w:val="18"/>
                <w:szCs w:val="18"/>
              </w:rPr>
              <w:t>0</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528CEFD" w14:textId="77777777" w:rsidR="0093423B" w:rsidRPr="0026451A" w:rsidRDefault="0093423B" w:rsidP="00CF7C85">
            <w:pPr>
              <w:ind w:right="31"/>
              <w:jc w:val="center"/>
              <w:rPr>
                <w:sz w:val="18"/>
                <w:szCs w:val="18"/>
              </w:rPr>
            </w:pPr>
            <w:r w:rsidRPr="0026451A">
              <w:rPr>
                <w:rFonts w:eastAsia="Albertus" w:cs="Albertus"/>
                <w:sz w:val="18"/>
                <w:szCs w:val="18"/>
              </w:rPr>
              <w:t>0</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9998C42" w14:textId="77777777" w:rsidR="0093423B" w:rsidRPr="0026451A" w:rsidRDefault="0093423B" w:rsidP="00CF7C85">
            <w:pPr>
              <w:ind w:left="43"/>
              <w:jc w:val="center"/>
              <w:rPr>
                <w:sz w:val="18"/>
                <w:szCs w:val="18"/>
              </w:rPr>
            </w:pPr>
            <w:r w:rsidRPr="0026451A">
              <w:rPr>
                <w:rFonts w:eastAsia="Albertus" w:cs="Albertus"/>
                <w:sz w:val="18"/>
                <w:szCs w:val="18"/>
              </w:rPr>
              <w:t>1</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2A6C3B4" w14:textId="77777777" w:rsidR="0093423B" w:rsidRPr="0026451A" w:rsidRDefault="0093423B" w:rsidP="00CF7C85">
            <w:pPr>
              <w:ind w:right="135"/>
              <w:jc w:val="center"/>
              <w:rPr>
                <w:sz w:val="18"/>
                <w:szCs w:val="18"/>
              </w:rPr>
            </w:pPr>
            <w:r w:rsidRPr="0026451A">
              <w:rPr>
                <w:sz w:val="18"/>
                <w:szCs w:val="18"/>
              </w:rPr>
              <w:t>1 poste à 35h</w:t>
            </w:r>
          </w:p>
        </w:tc>
      </w:tr>
      <w:tr w:rsidR="0093423B" w:rsidRPr="005708EE" w14:paraId="4C3BFBB3" w14:textId="77777777" w:rsidTr="00EB7E6B">
        <w:trPr>
          <w:trHeight w:val="351"/>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DE89799" w14:textId="77777777" w:rsidR="0093423B" w:rsidRPr="0026451A" w:rsidRDefault="0093423B" w:rsidP="00CF7C85">
            <w:pPr>
              <w:ind w:right="23"/>
              <w:rPr>
                <w:sz w:val="18"/>
                <w:szCs w:val="18"/>
              </w:rPr>
            </w:pPr>
            <w:r w:rsidRPr="0026451A">
              <w:rPr>
                <w:rFonts w:eastAsia="Albertus" w:cs="Albertus"/>
                <w:sz w:val="18"/>
                <w:szCs w:val="18"/>
              </w:rPr>
              <w:t>ADJOINT TEC TER</w:t>
            </w:r>
            <w:r>
              <w:rPr>
                <w:rFonts w:eastAsia="Albertus" w:cs="Albertus"/>
                <w:sz w:val="18"/>
                <w:szCs w:val="18"/>
              </w:rPr>
              <w:t xml:space="preserve"> </w:t>
            </w:r>
            <w:r w:rsidRPr="0026451A">
              <w:rPr>
                <w:rFonts w:eastAsia="Albertus" w:cs="Albertus"/>
                <w:sz w:val="18"/>
                <w:szCs w:val="18"/>
              </w:rPr>
              <w:t>PPAL DE 2d CLASSE</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F0C79CE" w14:textId="77777777" w:rsidR="0093423B" w:rsidRPr="0026451A" w:rsidRDefault="0093423B" w:rsidP="00CF7C85">
            <w:pPr>
              <w:ind w:right="28"/>
              <w:jc w:val="center"/>
              <w:rPr>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CA9E101" w14:textId="77777777" w:rsidR="0093423B" w:rsidRPr="0026451A" w:rsidRDefault="0093423B" w:rsidP="00CF7C85">
            <w:pPr>
              <w:ind w:right="31"/>
              <w:jc w:val="center"/>
              <w:rPr>
                <w:rFonts w:eastAsia="Albertus" w:cs="Albertus"/>
                <w:sz w:val="18"/>
                <w:szCs w:val="18"/>
              </w:rPr>
            </w:pPr>
            <w:r w:rsidRPr="0026451A">
              <w:rPr>
                <w:rFonts w:eastAsia="Albertus" w:cs="Albertus"/>
                <w:sz w:val="18"/>
                <w:szCs w:val="18"/>
              </w:rPr>
              <w:t>1</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63FD03E" w14:textId="77777777" w:rsidR="0093423B" w:rsidRDefault="0093423B" w:rsidP="00CF7C85">
            <w:pPr>
              <w:ind w:right="31"/>
              <w:jc w:val="center"/>
              <w:rPr>
                <w:rFonts w:eastAsia="Albertus" w:cs="Albertus"/>
                <w:sz w:val="18"/>
                <w:szCs w:val="18"/>
              </w:rPr>
            </w:pPr>
            <w:r w:rsidRPr="0026451A">
              <w:rPr>
                <w:rFonts w:eastAsia="Albertus" w:cs="Albertus"/>
                <w:sz w:val="18"/>
                <w:szCs w:val="18"/>
              </w:rPr>
              <w:t>1</w:t>
            </w:r>
          </w:p>
          <w:p w14:paraId="3C299EEF" w14:textId="59248D40" w:rsidR="000F680F" w:rsidRPr="0026451A" w:rsidRDefault="000F680F" w:rsidP="00CF7C85">
            <w:pPr>
              <w:ind w:right="31"/>
              <w:jc w:val="center"/>
              <w:rPr>
                <w:sz w:val="18"/>
                <w:szCs w:val="18"/>
              </w:rPr>
            </w:pPr>
            <w:r>
              <w:rPr>
                <w:rFonts w:eastAsia="Albertus" w:cs="Albertus"/>
                <w:sz w:val="18"/>
                <w:szCs w:val="18"/>
              </w:rPr>
              <w:t>1</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39DE7F7" w14:textId="77777777" w:rsidR="0093423B" w:rsidRDefault="0093423B" w:rsidP="00CF7C85">
            <w:pPr>
              <w:ind w:left="43"/>
              <w:jc w:val="center"/>
              <w:rPr>
                <w:rFonts w:eastAsia="Albertus" w:cs="Albertus"/>
                <w:sz w:val="18"/>
                <w:szCs w:val="18"/>
              </w:rPr>
            </w:pPr>
            <w:r w:rsidRPr="0026451A">
              <w:rPr>
                <w:rFonts w:eastAsia="Albertus" w:cs="Albertus"/>
                <w:sz w:val="18"/>
                <w:szCs w:val="18"/>
              </w:rPr>
              <w:t>0</w:t>
            </w:r>
          </w:p>
          <w:p w14:paraId="23C2F9D0" w14:textId="0BD8DF93" w:rsidR="000F680F" w:rsidRPr="0026451A" w:rsidRDefault="000F680F" w:rsidP="00CF7C85">
            <w:pPr>
              <w:ind w:left="43"/>
              <w:jc w:val="center"/>
              <w:rPr>
                <w:b/>
                <w:i/>
                <w:sz w:val="18"/>
                <w:szCs w:val="18"/>
              </w:rPr>
            </w:pPr>
            <w:r>
              <w:rPr>
                <w:rFonts w:eastAsia="Albertus" w:cs="Albertus"/>
                <w:sz w:val="18"/>
                <w:szCs w:val="18"/>
              </w:rPr>
              <w:t>0</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28238A34" w14:textId="77777777" w:rsidR="0093423B" w:rsidRDefault="0093423B" w:rsidP="00CF7C85">
            <w:pPr>
              <w:ind w:right="135"/>
              <w:jc w:val="center"/>
              <w:rPr>
                <w:sz w:val="18"/>
                <w:szCs w:val="18"/>
              </w:rPr>
            </w:pPr>
            <w:r w:rsidRPr="0026451A">
              <w:rPr>
                <w:sz w:val="18"/>
                <w:szCs w:val="18"/>
              </w:rPr>
              <w:t>1 poste à 35h</w:t>
            </w:r>
          </w:p>
          <w:p w14:paraId="09F662E1" w14:textId="37A1B2ED" w:rsidR="000F680F" w:rsidRPr="0026451A" w:rsidRDefault="000F680F" w:rsidP="000F680F">
            <w:pPr>
              <w:ind w:right="-42"/>
              <w:jc w:val="center"/>
              <w:rPr>
                <w:b/>
                <w:i/>
                <w:sz w:val="18"/>
                <w:szCs w:val="18"/>
              </w:rPr>
            </w:pPr>
            <w:r w:rsidRPr="0026451A">
              <w:rPr>
                <w:sz w:val="18"/>
                <w:szCs w:val="18"/>
              </w:rPr>
              <w:t>1 poste à 25h</w:t>
            </w:r>
          </w:p>
        </w:tc>
      </w:tr>
      <w:tr w:rsidR="0093423B" w:rsidRPr="005708EE" w14:paraId="1EF4FB60" w14:textId="77777777" w:rsidTr="00EB7E6B">
        <w:trPr>
          <w:trHeight w:val="414"/>
        </w:trPr>
        <w:tc>
          <w:tcPr>
            <w:tcW w:w="3596" w:type="dxa"/>
            <w:tcBorders>
              <w:top w:val="nil"/>
              <w:left w:val="single" w:sz="4" w:space="0" w:color="000000"/>
              <w:bottom w:val="dashed" w:sz="4" w:space="0" w:color="000000"/>
              <w:right w:val="single" w:sz="4" w:space="0" w:color="000000"/>
            </w:tcBorders>
            <w:shd w:val="clear" w:color="auto" w:fill="auto"/>
            <w:vAlign w:val="center"/>
          </w:tcPr>
          <w:p w14:paraId="3433D114" w14:textId="77777777" w:rsidR="0093423B" w:rsidRPr="0026451A" w:rsidRDefault="0093423B" w:rsidP="00CF7C85">
            <w:pPr>
              <w:spacing w:line="286" w:lineRule="auto"/>
              <w:rPr>
                <w:sz w:val="18"/>
                <w:szCs w:val="18"/>
              </w:rPr>
            </w:pPr>
            <w:r w:rsidRPr="0026451A">
              <w:rPr>
                <w:rFonts w:eastAsia="Albertus" w:cs="Albertus"/>
                <w:sz w:val="18"/>
                <w:szCs w:val="18"/>
              </w:rPr>
              <w:t>ADJOINT TECHNIQUE</w:t>
            </w:r>
          </w:p>
        </w:tc>
        <w:tc>
          <w:tcPr>
            <w:tcW w:w="567" w:type="dxa"/>
            <w:tcBorders>
              <w:top w:val="nil"/>
              <w:left w:val="single" w:sz="4" w:space="0" w:color="000000"/>
              <w:bottom w:val="dashed" w:sz="4" w:space="0" w:color="000000"/>
              <w:right w:val="single" w:sz="4" w:space="0" w:color="000000"/>
            </w:tcBorders>
            <w:shd w:val="clear" w:color="auto" w:fill="auto"/>
            <w:vAlign w:val="center"/>
          </w:tcPr>
          <w:p w14:paraId="42E8B7F1" w14:textId="77777777" w:rsidR="0093423B" w:rsidRPr="0026451A" w:rsidRDefault="0093423B" w:rsidP="00CF7C85">
            <w:pPr>
              <w:spacing w:line="286" w:lineRule="auto"/>
              <w:ind w:right="20"/>
              <w:jc w:val="center"/>
              <w:rPr>
                <w:sz w:val="18"/>
                <w:szCs w:val="18"/>
              </w:rPr>
            </w:pPr>
            <w:r w:rsidRPr="0026451A">
              <w:rPr>
                <w:rFonts w:eastAsia="Albertus" w:cs="Albertus"/>
                <w:sz w:val="18"/>
                <w:szCs w:val="18"/>
              </w:rPr>
              <w:t xml:space="preserve">C </w:t>
            </w:r>
          </w:p>
        </w:tc>
        <w:tc>
          <w:tcPr>
            <w:tcW w:w="1066" w:type="dxa"/>
            <w:tcBorders>
              <w:top w:val="nil"/>
              <w:left w:val="single" w:sz="4" w:space="0" w:color="000000"/>
              <w:bottom w:val="dashed" w:sz="4" w:space="0" w:color="000000"/>
              <w:right w:val="single" w:sz="4" w:space="0" w:color="000000"/>
            </w:tcBorders>
            <w:shd w:val="clear" w:color="auto" w:fill="auto"/>
            <w:vAlign w:val="center"/>
          </w:tcPr>
          <w:p w14:paraId="74E583EC" w14:textId="77777777" w:rsidR="0093423B" w:rsidRPr="0026451A" w:rsidRDefault="0093423B" w:rsidP="00CF7C85">
            <w:pPr>
              <w:spacing w:line="286" w:lineRule="auto"/>
              <w:ind w:right="20"/>
              <w:jc w:val="center"/>
              <w:rPr>
                <w:sz w:val="18"/>
                <w:szCs w:val="18"/>
              </w:rPr>
            </w:pPr>
            <w:r>
              <w:rPr>
                <w:sz w:val="18"/>
                <w:szCs w:val="18"/>
              </w:rPr>
              <w:t>7</w:t>
            </w:r>
          </w:p>
        </w:tc>
        <w:tc>
          <w:tcPr>
            <w:tcW w:w="1066" w:type="dxa"/>
            <w:tcBorders>
              <w:top w:val="nil"/>
              <w:left w:val="single" w:sz="4" w:space="0" w:color="000000"/>
              <w:bottom w:val="dashed" w:sz="4" w:space="0" w:color="000000"/>
              <w:right w:val="single" w:sz="4" w:space="0" w:color="000000"/>
            </w:tcBorders>
            <w:shd w:val="clear" w:color="auto" w:fill="auto"/>
            <w:vAlign w:val="center"/>
          </w:tcPr>
          <w:p w14:paraId="7FA393A4" w14:textId="77777777" w:rsidR="00EB7E6B" w:rsidRDefault="00EB7E6B" w:rsidP="000F680F">
            <w:pPr>
              <w:ind w:right="-42"/>
              <w:jc w:val="center"/>
              <w:rPr>
                <w:sz w:val="18"/>
                <w:szCs w:val="18"/>
              </w:rPr>
            </w:pPr>
            <w:r>
              <w:rPr>
                <w:sz w:val="18"/>
                <w:szCs w:val="18"/>
              </w:rPr>
              <w:t>0</w:t>
            </w:r>
          </w:p>
          <w:p w14:paraId="28122D5C" w14:textId="65D53792" w:rsidR="00EB7E6B" w:rsidRDefault="00EB7E6B" w:rsidP="000F680F">
            <w:pPr>
              <w:ind w:right="-42"/>
              <w:jc w:val="center"/>
              <w:rPr>
                <w:sz w:val="18"/>
                <w:szCs w:val="18"/>
              </w:rPr>
            </w:pPr>
            <w:r>
              <w:rPr>
                <w:sz w:val="18"/>
                <w:szCs w:val="18"/>
              </w:rPr>
              <w:t>1</w:t>
            </w:r>
          </w:p>
          <w:p w14:paraId="0E04B660" w14:textId="3FC1CCCE" w:rsidR="000F680F" w:rsidRDefault="000F680F" w:rsidP="000F680F">
            <w:pPr>
              <w:ind w:right="-42"/>
              <w:jc w:val="center"/>
              <w:rPr>
                <w:sz w:val="18"/>
                <w:szCs w:val="18"/>
              </w:rPr>
            </w:pPr>
            <w:r>
              <w:rPr>
                <w:sz w:val="18"/>
                <w:szCs w:val="18"/>
              </w:rPr>
              <w:t>1</w:t>
            </w:r>
          </w:p>
          <w:p w14:paraId="79054EB1" w14:textId="77777777" w:rsidR="00EB7E6B" w:rsidRDefault="00EB7E6B" w:rsidP="000F680F">
            <w:pPr>
              <w:ind w:right="-42"/>
              <w:jc w:val="center"/>
              <w:rPr>
                <w:sz w:val="18"/>
                <w:szCs w:val="18"/>
              </w:rPr>
            </w:pPr>
            <w:r>
              <w:rPr>
                <w:sz w:val="18"/>
                <w:szCs w:val="18"/>
              </w:rPr>
              <w:t>1</w:t>
            </w:r>
          </w:p>
          <w:p w14:paraId="0824C1C8" w14:textId="77777777" w:rsidR="0093423B" w:rsidRDefault="000F680F" w:rsidP="000F680F">
            <w:pPr>
              <w:ind w:right="-42"/>
              <w:jc w:val="center"/>
              <w:rPr>
                <w:sz w:val="18"/>
                <w:szCs w:val="18"/>
              </w:rPr>
            </w:pPr>
            <w:r>
              <w:rPr>
                <w:sz w:val="18"/>
                <w:szCs w:val="18"/>
              </w:rPr>
              <w:t>4</w:t>
            </w:r>
          </w:p>
          <w:p w14:paraId="2402D9BD" w14:textId="052ABCB3" w:rsidR="000F680F" w:rsidRPr="0026451A" w:rsidRDefault="000F680F" w:rsidP="000F680F">
            <w:pPr>
              <w:ind w:right="-42"/>
              <w:jc w:val="center"/>
              <w:rPr>
                <w:sz w:val="18"/>
                <w:szCs w:val="18"/>
              </w:rPr>
            </w:pPr>
            <w:r>
              <w:rPr>
                <w:sz w:val="18"/>
                <w:szCs w:val="18"/>
              </w:rPr>
              <w:t>1</w:t>
            </w:r>
          </w:p>
        </w:tc>
        <w:tc>
          <w:tcPr>
            <w:tcW w:w="1054" w:type="dxa"/>
            <w:tcBorders>
              <w:top w:val="nil"/>
              <w:left w:val="single" w:sz="4" w:space="0" w:color="000000"/>
              <w:bottom w:val="dashed" w:sz="4" w:space="0" w:color="000000"/>
              <w:right w:val="single" w:sz="4" w:space="0" w:color="000000"/>
            </w:tcBorders>
            <w:shd w:val="clear" w:color="auto" w:fill="auto"/>
            <w:vAlign w:val="center"/>
          </w:tcPr>
          <w:p w14:paraId="1C67FBCF" w14:textId="77777777" w:rsidR="0093423B" w:rsidRDefault="0093423B" w:rsidP="00CF7C85">
            <w:pPr>
              <w:ind w:left="43"/>
              <w:jc w:val="center"/>
              <w:rPr>
                <w:sz w:val="18"/>
                <w:szCs w:val="18"/>
              </w:rPr>
            </w:pPr>
            <w:r>
              <w:rPr>
                <w:sz w:val="18"/>
                <w:szCs w:val="18"/>
              </w:rPr>
              <w:t>1</w:t>
            </w:r>
          </w:p>
          <w:p w14:paraId="5C33E700" w14:textId="77777777" w:rsidR="0093423B" w:rsidRDefault="0093423B" w:rsidP="00CF7C85">
            <w:pPr>
              <w:ind w:left="43"/>
              <w:jc w:val="center"/>
              <w:rPr>
                <w:sz w:val="18"/>
                <w:szCs w:val="18"/>
              </w:rPr>
            </w:pPr>
            <w:r>
              <w:rPr>
                <w:sz w:val="18"/>
                <w:szCs w:val="18"/>
              </w:rPr>
              <w:t>0</w:t>
            </w:r>
          </w:p>
          <w:p w14:paraId="4E31CAAF" w14:textId="77777777" w:rsidR="0093423B" w:rsidRDefault="0093423B" w:rsidP="00CF7C85">
            <w:pPr>
              <w:ind w:left="43"/>
              <w:jc w:val="center"/>
              <w:rPr>
                <w:sz w:val="18"/>
                <w:szCs w:val="18"/>
              </w:rPr>
            </w:pPr>
            <w:r>
              <w:rPr>
                <w:sz w:val="18"/>
                <w:szCs w:val="18"/>
              </w:rPr>
              <w:t>0</w:t>
            </w:r>
          </w:p>
          <w:p w14:paraId="22181828" w14:textId="6C828DAE" w:rsidR="0093423B" w:rsidRDefault="0093423B" w:rsidP="00CF7C85">
            <w:pPr>
              <w:ind w:left="43"/>
              <w:jc w:val="center"/>
              <w:rPr>
                <w:sz w:val="18"/>
                <w:szCs w:val="18"/>
              </w:rPr>
            </w:pPr>
            <w:r>
              <w:rPr>
                <w:sz w:val="18"/>
                <w:szCs w:val="18"/>
              </w:rPr>
              <w:t>0</w:t>
            </w:r>
          </w:p>
          <w:p w14:paraId="11637B9E" w14:textId="77777777" w:rsidR="0093423B" w:rsidRDefault="0093423B" w:rsidP="00CF7C85">
            <w:pPr>
              <w:ind w:left="43"/>
              <w:jc w:val="center"/>
              <w:rPr>
                <w:sz w:val="18"/>
                <w:szCs w:val="18"/>
              </w:rPr>
            </w:pPr>
            <w:r>
              <w:rPr>
                <w:sz w:val="18"/>
                <w:szCs w:val="18"/>
              </w:rPr>
              <w:t>1</w:t>
            </w:r>
          </w:p>
          <w:p w14:paraId="308A2202" w14:textId="77777777" w:rsidR="0093423B" w:rsidRPr="008C744C" w:rsidRDefault="0093423B" w:rsidP="00CF7C85">
            <w:pPr>
              <w:ind w:left="43"/>
              <w:jc w:val="center"/>
              <w:rPr>
                <w:sz w:val="18"/>
                <w:szCs w:val="18"/>
              </w:rPr>
            </w:pPr>
            <w:r>
              <w:rPr>
                <w:sz w:val="18"/>
                <w:szCs w:val="18"/>
              </w:rPr>
              <w:t>0</w:t>
            </w:r>
          </w:p>
        </w:tc>
        <w:tc>
          <w:tcPr>
            <w:tcW w:w="2768" w:type="dxa"/>
            <w:tcBorders>
              <w:top w:val="nil"/>
              <w:left w:val="single" w:sz="4" w:space="0" w:color="000000"/>
              <w:bottom w:val="dashed" w:sz="4" w:space="0" w:color="000000"/>
              <w:right w:val="single" w:sz="4" w:space="0" w:color="000000"/>
            </w:tcBorders>
            <w:shd w:val="clear" w:color="auto" w:fill="auto"/>
            <w:vAlign w:val="center"/>
          </w:tcPr>
          <w:p w14:paraId="3E4776C0" w14:textId="77777777" w:rsidR="0093423B" w:rsidRPr="0026451A" w:rsidRDefault="0093423B" w:rsidP="00CF7C85">
            <w:pPr>
              <w:ind w:right="-42"/>
              <w:jc w:val="center"/>
              <w:rPr>
                <w:sz w:val="18"/>
                <w:szCs w:val="18"/>
              </w:rPr>
            </w:pPr>
            <w:r w:rsidRPr="0026451A">
              <w:rPr>
                <w:sz w:val="18"/>
                <w:szCs w:val="18"/>
              </w:rPr>
              <w:t>1 poste à 16h</w:t>
            </w:r>
          </w:p>
          <w:p w14:paraId="56A37D4A" w14:textId="77777777" w:rsidR="0093423B" w:rsidRPr="0026451A" w:rsidRDefault="0093423B" w:rsidP="00CF7C85">
            <w:pPr>
              <w:ind w:right="-42"/>
              <w:jc w:val="center"/>
              <w:rPr>
                <w:sz w:val="18"/>
                <w:szCs w:val="18"/>
              </w:rPr>
            </w:pPr>
            <w:r w:rsidRPr="0026451A">
              <w:rPr>
                <w:sz w:val="18"/>
                <w:szCs w:val="18"/>
              </w:rPr>
              <w:t>1 poste à 31h30</w:t>
            </w:r>
          </w:p>
          <w:p w14:paraId="590A5C0B" w14:textId="77777777" w:rsidR="0093423B" w:rsidRPr="0026451A" w:rsidRDefault="0093423B" w:rsidP="00CF7C85">
            <w:pPr>
              <w:ind w:right="-42"/>
              <w:jc w:val="center"/>
              <w:rPr>
                <w:sz w:val="18"/>
                <w:szCs w:val="18"/>
              </w:rPr>
            </w:pPr>
            <w:r w:rsidRPr="0026451A">
              <w:rPr>
                <w:sz w:val="18"/>
                <w:szCs w:val="18"/>
              </w:rPr>
              <w:t>1 poste à 32h</w:t>
            </w:r>
          </w:p>
          <w:p w14:paraId="4BC066BD" w14:textId="77777777" w:rsidR="0093423B" w:rsidRPr="0026451A" w:rsidRDefault="0093423B" w:rsidP="00CF7C85">
            <w:pPr>
              <w:ind w:right="-42"/>
              <w:jc w:val="center"/>
              <w:rPr>
                <w:sz w:val="18"/>
                <w:szCs w:val="18"/>
              </w:rPr>
            </w:pPr>
            <w:r w:rsidRPr="0026451A">
              <w:rPr>
                <w:sz w:val="18"/>
                <w:szCs w:val="18"/>
              </w:rPr>
              <w:t>1 poste à 26h</w:t>
            </w:r>
          </w:p>
          <w:p w14:paraId="2F323A80" w14:textId="77777777" w:rsidR="0093423B" w:rsidRPr="0026451A" w:rsidRDefault="0093423B" w:rsidP="00CF7C85">
            <w:pPr>
              <w:ind w:right="-42"/>
              <w:jc w:val="center"/>
              <w:rPr>
                <w:sz w:val="18"/>
                <w:szCs w:val="18"/>
              </w:rPr>
            </w:pPr>
            <w:r>
              <w:rPr>
                <w:sz w:val="18"/>
                <w:szCs w:val="18"/>
              </w:rPr>
              <w:t>5</w:t>
            </w:r>
            <w:r w:rsidRPr="0026451A">
              <w:rPr>
                <w:sz w:val="18"/>
                <w:szCs w:val="18"/>
              </w:rPr>
              <w:t xml:space="preserve"> postes à 35h</w:t>
            </w:r>
          </w:p>
          <w:p w14:paraId="34FB122C" w14:textId="77777777" w:rsidR="0093423B" w:rsidRPr="0026451A" w:rsidRDefault="0093423B" w:rsidP="00CF7C85">
            <w:pPr>
              <w:ind w:right="-42"/>
              <w:jc w:val="center"/>
              <w:rPr>
                <w:sz w:val="18"/>
                <w:szCs w:val="18"/>
              </w:rPr>
            </w:pPr>
            <w:r w:rsidRPr="0026451A">
              <w:rPr>
                <w:sz w:val="18"/>
                <w:szCs w:val="18"/>
              </w:rPr>
              <w:t>1 poste à 23h</w:t>
            </w:r>
          </w:p>
        </w:tc>
      </w:tr>
      <w:tr w:rsidR="0093423B" w:rsidRPr="005708EE" w14:paraId="767F4565" w14:textId="77777777" w:rsidTr="00EB7E6B">
        <w:trPr>
          <w:trHeight w:val="174"/>
        </w:trPr>
        <w:tc>
          <w:tcPr>
            <w:tcW w:w="3596" w:type="dxa"/>
            <w:tcBorders>
              <w:top w:val="nil"/>
              <w:left w:val="single" w:sz="4" w:space="0" w:color="000000"/>
              <w:bottom w:val="dashed" w:sz="4" w:space="0" w:color="000000"/>
              <w:right w:val="single" w:sz="4" w:space="0" w:color="000000"/>
            </w:tcBorders>
            <w:shd w:val="clear" w:color="auto" w:fill="auto"/>
            <w:vAlign w:val="bottom"/>
          </w:tcPr>
          <w:p w14:paraId="375C601A" w14:textId="77777777" w:rsidR="0093423B" w:rsidRPr="0026451A" w:rsidRDefault="0093423B" w:rsidP="00CF7C85">
            <w:pPr>
              <w:rPr>
                <w:rFonts w:eastAsia="Albertus" w:cs="Albertus"/>
                <w:i/>
                <w:sz w:val="18"/>
                <w:szCs w:val="18"/>
              </w:rPr>
            </w:pPr>
            <w:r w:rsidRPr="0026451A">
              <w:rPr>
                <w:rFonts w:eastAsia="Albertus" w:cs="Albertus"/>
                <w:i/>
                <w:sz w:val="18"/>
                <w:szCs w:val="18"/>
              </w:rPr>
              <w:t>AGENT DE MAITRISE PRINCIPAL</w:t>
            </w:r>
          </w:p>
        </w:tc>
        <w:tc>
          <w:tcPr>
            <w:tcW w:w="567" w:type="dxa"/>
            <w:tcBorders>
              <w:top w:val="nil"/>
              <w:left w:val="single" w:sz="4" w:space="0" w:color="000000"/>
              <w:bottom w:val="dashed" w:sz="4" w:space="0" w:color="000000"/>
              <w:right w:val="single" w:sz="4" w:space="0" w:color="000000"/>
            </w:tcBorders>
            <w:shd w:val="clear" w:color="auto" w:fill="auto"/>
            <w:vAlign w:val="center"/>
          </w:tcPr>
          <w:p w14:paraId="6DDF9132" w14:textId="77777777" w:rsidR="0093423B" w:rsidRPr="0026451A" w:rsidRDefault="0093423B" w:rsidP="00CF7C85">
            <w:pPr>
              <w:ind w:right="20"/>
              <w:jc w:val="center"/>
              <w:rPr>
                <w:rFonts w:eastAsia="Albertus" w:cs="Albertus"/>
                <w:i/>
                <w:sz w:val="18"/>
                <w:szCs w:val="18"/>
              </w:rPr>
            </w:pPr>
            <w:r w:rsidRPr="0026451A">
              <w:rPr>
                <w:rFonts w:eastAsia="Albertus" w:cs="Albertus"/>
                <w:i/>
                <w:sz w:val="18"/>
                <w:szCs w:val="18"/>
              </w:rPr>
              <w:t>C</w:t>
            </w:r>
          </w:p>
        </w:tc>
        <w:tc>
          <w:tcPr>
            <w:tcW w:w="1066" w:type="dxa"/>
            <w:tcBorders>
              <w:top w:val="nil"/>
              <w:left w:val="single" w:sz="4" w:space="0" w:color="000000"/>
              <w:bottom w:val="dashed" w:sz="4" w:space="0" w:color="000000"/>
              <w:right w:val="single" w:sz="4" w:space="0" w:color="000000"/>
            </w:tcBorders>
            <w:shd w:val="clear" w:color="auto" w:fill="auto"/>
            <w:vAlign w:val="center"/>
          </w:tcPr>
          <w:p w14:paraId="34D21D81" w14:textId="77777777" w:rsidR="0093423B" w:rsidRPr="0026451A" w:rsidRDefault="0093423B" w:rsidP="00CF7C85">
            <w:pPr>
              <w:ind w:right="20"/>
              <w:jc w:val="center"/>
              <w:rPr>
                <w:i/>
                <w:sz w:val="18"/>
                <w:szCs w:val="18"/>
              </w:rPr>
            </w:pPr>
            <w:r w:rsidRPr="0026451A">
              <w:rPr>
                <w:i/>
                <w:sz w:val="18"/>
                <w:szCs w:val="18"/>
              </w:rPr>
              <w:t>0</w:t>
            </w:r>
          </w:p>
        </w:tc>
        <w:tc>
          <w:tcPr>
            <w:tcW w:w="1066" w:type="dxa"/>
            <w:tcBorders>
              <w:top w:val="nil"/>
              <w:left w:val="single" w:sz="4" w:space="0" w:color="000000"/>
              <w:bottom w:val="dashed" w:sz="4" w:space="0" w:color="000000"/>
              <w:right w:val="single" w:sz="4" w:space="0" w:color="000000"/>
            </w:tcBorders>
            <w:shd w:val="clear" w:color="auto" w:fill="auto"/>
            <w:vAlign w:val="center"/>
          </w:tcPr>
          <w:p w14:paraId="7BC2BEE4" w14:textId="77777777" w:rsidR="0093423B" w:rsidRPr="0026451A" w:rsidRDefault="0093423B" w:rsidP="00CF7C85">
            <w:pPr>
              <w:ind w:right="20"/>
              <w:jc w:val="center"/>
              <w:rPr>
                <w:i/>
                <w:sz w:val="18"/>
                <w:szCs w:val="18"/>
              </w:rPr>
            </w:pPr>
            <w:r w:rsidRPr="0026451A">
              <w:rPr>
                <w:i/>
                <w:sz w:val="18"/>
                <w:szCs w:val="18"/>
              </w:rPr>
              <w:t>0</w:t>
            </w:r>
          </w:p>
        </w:tc>
        <w:tc>
          <w:tcPr>
            <w:tcW w:w="1054" w:type="dxa"/>
            <w:tcBorders>
              <w:top w:val="nil"/>
              <w:left w:val="single" w:sz="4" w:space="0" w:color="000000"/>
              <w:bottom w:val="dashed" w:sz="4" w:space="0" w:color="000000"/>
              <w:right w:val="single" w:sz="4" w:space="0" w:color="000000"/>
            </w:tcBorders>
            <w:shd w:val="clear" w:color="auto" w:fill="auto"/>
            <w:vAlign w:val="center"/>
          </w:tcPr>
          <w:p w14:paraId="792239A5" w14:textId="77777777" w:rsidR="0093423B" w:rsidRPr="0026451A" w:rsidRDefault="0093423B" w:rsidP="00CF7C85">
            <w:pPr>
              <w:ind w:right="18"/>
              <w:jc w:val="center"/>
              <w:rPr>
                <w:b/>
                <w:i/>
                <w:color w:val="7F7F7F"/>
                <w:sz w:val="18"/>
                <w:szCs w:val="18"/>
              </w:rPr>
            </w:pPr>
            <w:r w:rsidRPr="0026451A">
              <w:rPr>
                <w:b/>
                <w:i/>
                <w:color w:val="7F7F7F"/>
                <w:sz w:val="18"/>
                <w:szCs w:val="18"/>
              </w:rPr>
              <w:t>1</w:t>
            </w:r>
          </w:p>
        </w:tc>
        <w:tc>
          <w:tcPr>
            <w:tcW w:w="2768" w:type="dxa"/>
            <w:tcBorders>
              <w:top w:val="nil"/>
              <w:left w:val="single" w:sz="4" w:space="0" w:color="000000"/>
              <w:bottom w:val="dashed" w:sz="4" w:space="0" w:color="000000"/>
              <w:right w:val="single" w:sz="4" w:space="0" w:color="000000"/>
            </w:tcBorders>
            <w:shd w:val="clear" w:color="auto" w:fill="auto"/>
            <w:vAlign w:val="center"/>
          </w:tcPr>
          <w:p w14:paraId="310A62DB" w14:textId="77777777" w:rsidR="0093423B" w:rsidRPr="0026451A" w:rsidRDefault="0093423B" w:rsidP="00CF7C85">
            <w:pPr>
              <w:ind w:right="-42"/>
              <w:jc w:val="center"/>
              <w:rPr>
                <w:b/>
                <w:i/>
                <w:color w:val="7F7F7F"/>
                <w:sz w:val="18"/>
                <w:szCs w:val="18"/>
              </w:rPr>
            </w:pPr>
            <w:r w:rsidRPr="0026451A">
              <w:rPr>
                <w:b/>
                <w:i/>
                <w:color w:val="7F7F7F"/>
                <w:sz w:val="18"/>
                <w:szCs w:val="18"/>
              </w:rPr>
              <w:t>1 poste à 35h</w:t>
            </w:r>
          </w:p>
        </w:tc>
      </w:tr>
      <w:tr w:rsidR="0093423B" w:rsidRPr="005708EE" w14:paraId="7297DE95" w14:textId="77777777" w:rsidTr="00EB7E6B">
        <w:trPr>
          <w:trHeight w:val="165"/>
        </w:trPr>
        <w:tc>
          <w:tcPr>
            <w:tcW w:w="3596" w:type="dxa"/>
            <w:tcBorders>
              <w:top w:val="nil"/>
              <w:left w:val="single" w:sz="4" w:space="0" w:color="000000"/>
              <w:bottom w:val="dashed" w:sz="4" w:space="0" w:color="000000"/>
              <w:right w:val="single" w:sz="4" w:space="0" w:color="000000"/>
            </w:tcBorders>
            <w:shd w:val="clear" w:color="auto" w:fill="auto"/>
            <w:vAlign w:val="bottom"/>
          </w:tcPr>
          <w:p w14:paraId="0B962BBB" w14:textId="77777777" w:rsidR="0093423B" w:rsidRPr="0026451A" w:rsidRDefault="0093423B" w:rsidP="00CF7C85">
            <w:pPr>
              <w:rPr>
                <w:rFonts w:eastAsia="Albertus" w:cs="Albertus"/>
                <w:i/>
                <w:sz w:val="18"/>
                <w:szCs w:val="18"/>
              </w:rPr>
            </w:pPr>
            <w:r w:rsidRPr="0026451A">
              <w:rPr>
                <w:rFonts w:eastAsia="Albertus" w:cs="Albertus"/>
                <w:i/>
                <w:sz w:val="18"/>
                <w:szCs w:val="18"/>
              </w:rPr>
              <w:t>AGENT DE MAITRISE</w:t>
            </w:r>
          </w:p>
        </w:tc>
        <w:tc>
          <w:tcPr>
            <w:tcW w:w="567" w:type="dxa"/>
            <w:tcBorders>
              <w:top w:val="nil"/>
              <w:left w:val="single" w:sz="4" w:space="0" w:color="000000"/>
              <w:bottom w:val="dashed" w:sz="4" w:space="0" w:color="000000"/>
              <w:right w:val="single" w:sz="4" w:space="0" w:color="000000"/>
            </w:tcBorders>
            <w:shd w:val="clear" w:color="auto" w:fill="auto"/>
            <w:vAlign w:val="center"/>
          </w:tcPr>
          <w:p w14:paraId="1B18581D" w14:textId="77777777" w:rsidR="0093423B" w:rsidRPr="0026451A" w:rsidRDefault="0093423B" w:rsidP="00CF7C85">
            <w:pPr>
              <w:ind w:right="20"/>
              <w:jc w:val="center"/>
              <w:rPr>
                <w:rFonts w:eastAsia="Albertus" w:cs="Albertus"/>
                <w:i/>
                <w:sz w:val="18"/>
                <w:szCs w:val="18"/>
              </w:rPr>
            </w:pPr>
            <w:r w:rsidRPr="0026451A">
              <w:rPr>
                <w:rFonts w:eastAsia="Albertus" w:cs="Albertus"/>
                <w:i/>
                <w:sz w:val="18"/>
                <w:szCs w:val="18"/>
              </w:rPr>
              <w:t>C</w:t>
            </w:r>
          </w:p>
        </w:tc>
        <w:tc>
          <w:tcPr>
            <w:tcW w:w="1066" w:type="dxa"/>
            <w:tcBorders>
              <w:top w:val="nil"/>
              <w:left w:val="single" w:sz="4" w:space="0" w:color="000000"/>
              <w:bottom w:val="dashed" w:sz="4" w:space="0" w:color="000000"/>
              <w:right w:val="single" w:sz="4" w:space="0" w:color="000000"/>
            </w:tcBorders>
            <w:shd w:val="clear" w:color="auto" w:fill="auto"/>
            <w:vAlign w:val="center"/>
          </w:tcPr>
          <w:p w14:paraId="0FF90656" w14:textId="77777777" w:rsidR="0093423B" w:rsidRPr="0026451A" w:rsidRDefault="0093423B" w:rsidP="00CF7C85">
            <w:pPr>
              <w:ind w:right="20"/>
              <w:jc w:val="center"/>
              <w:rPr>
                <w:rFonts w:eastAsia="Albertus" w:cs="Albertus"/>
                <w:i/>
                <w:sz w:val="18"/>
                <w:szCs w:val="18"/>
              </w:rPr>
            </w:pPr>
            <w:r w:rsidRPr="0026451A">
              <w:rPr>
                <w:rFonts w:eastAsia="Albertus" w:cs="Albertus"/>
                <w:i/>
                <w:sz w:val="18"/>
                <w:szCs w:val="18"/>
              </w:rPr>
              <w:t>0</w:t>
            </w:r>
          </w:p>
        </w:tc>
        <w:tc>
          <w:tcPr>
            <w:tcW w:w="1066" w:type="dxa"/>
            <w:tcBorders>
              <w:top w:val="nil"/>
              <w:left w:val="single" w:sz="4" w:space="0" w:color="000000"/>
              <w:bottom w:val="dashed" w:sz="4" w:space="0" w:color="000000"/>
              <w:right w:val="single" w:sz="4" w:space="0" w:color="000000"/>
            </w:tcBorders>
            <w:shd w:val="clear" w:color="auto" w:fill="auto"/>
            <w:vAlign w:val="center"/>
          </w:tcPr>
          <w:p w14:paraId="5F74D4C0" w14:textId="77777777" w:rsidR="0093423B" w:rsidRPr="0026451A" w:rsidRDefault="0093423B" w:rsidP="00CF7C85">
            <w:pPr>
              <w:ind w:right="20"/>
              <w:jc w:val="center"/>
              <w:rPr>
                <w:rFonts w:eastAsia="Albertus" w:cs="Albertus"/>
                <w:i/>
                <w:sz w:val="18"/>
                <w:szCs w:val="18"/>
              </w:rPr>
            </w:pPr>
            <w:r w:rsidRPr="0026451A">
              <w:rPr>
                <w:rFonts w:eastAsia="Albertus" w:cs="Albertus"/>
                <w:i/>
                <w:sz w:val="18"/>
                <w:szCs w:val="18"/>
              </w:rPr>
              <w:t>0</w:t>
            </w:r>
          </w:p>
        </w:tc>
        <w:tc>
          <w:tcPr>
            <w:tcW w:w="1054" w:type="dxa"/>
            <w:tcBorders>
              <w:top w:val="nil"/>
              <w:left w:val="single" w:sz="4" w:space="0" w:color="000000"/>
              <w:bottom w:val="dashed" w:sz="4" w:space="0" w:color="000000"/>
              <w:right w:val="single" w:sz="4" w:space="0" w:color="000000"/>
            </w:tcBorders>
            <w:shd w:val="clear" w:color="auto" w:fill="auto"/>
            <w:vAlign w:val="center"/>
          </w:tcPr>
          <w:p w14:paraId="2012BCD8" w14:textId="77777777" w:rsidR="0093423B" w:rsidRPr="0026451A" w:rsidRDefault="0093423B" w:rsidP="00CF7C85">
            <w:pPr>
              <w:ind w:right="18"/>
              <w:jc w:val="center"/>
              <w:rPr>
                <w:rFonts w:eastAsia="Albertus" w:cs="Albertus"/>
                <w:b/>
                <w:i/>
                <w:color w:val="7F7F7F"/>
                <w:sz w:val="18"/>
                <w:szCs w:val="18"/>
              </w:rPr>
            </w:pPr>
            <w:r w:rsidRPr="0026451A">
              <w:rPr>
                <w:rFonts w:eastAsia="Albertus" w:cs="Albertus"/>
                <w:b/>
                <w:i/>
                <w:color w:val="7F7F7F"/>
                <w:sz w:val="18"/>
                <w:szCs w:val="18"/>
              </w:rPr>
              <w:t>1</w:t>
            </w:r>
          </w:p>
        </w:tc>
        <w:tc>
          <w:tcPr>
            <w:tcW w:w="2768" w:type="dxa"/>
            <w:tcBorders>
              <w:top w:val="nil"/>
              <w:left w:val="single" w:sz="4" w:space="0" w:color="000000"/>
              <w:bottom w:val="dashed" w:sz="4" w:space="0" w:color="000000"/>
              <w:right w:val="single" w:sz="4" w:space="0" w:color="000000"/>
            </w:tcBorders>
            <w:shd w:val="clear" w:color="auto" w:fill="auto"/>
            <w:vAlign w:val="center"/>
          </w:tcPr>
          <w:p w14:paraId="09E35DF3" w14:textId="77777777" w:rsidR="0093423B" w:rsidRPr="0026451A" w:rsidRDefault="0093423B" w:rsidP="00CF7C85">
            <w:pPr>
              <w:ind w:right="-42"/>
              <w:jc w:val="center"/>
              <w:rPr>
                <w:b/>
                <w:i/>
                <w:color w:val="7F7F7F"/>
                <w:sz w:val="18"/>
                <w:szCs w:val="18"/>
              </w:rPr>
            </w:pPr>
            <w:r w:rsidRPr="0026451A">
              <w:rPr>
                <w:b/>
                <w:i/>
                <w:color w:val="7F7F7F"/>
                <w:sz w:val="18"/>
                <w:szCs w:val="18"/>
              </w:rPr>
              <w:t>1 poste à 35h</w:t>
            </w:r>
          </w:p>
        </w:tc>
      </w:tr>
      <w:tr w:rsidR="0093423B" w:rsidRPr="005708EE" w14:paraId="3CD54C87" w14:textId="77777777" w:rsidTr="00EB7E6B">
        <w:trPr>
          <w:trHeight w:val="55"/>
        </w:trPr>
        <w:tc>
          <w:tcPr>
            <w:tcW w:w="3596" w:type="dxa"/>
            <w:tcBorders>
              <w:top w:val="dashed" w:sz="4" w:space="0" w:color="000000"/>
              <w:left w:val="single" w:sz="4" w:space="0" w:color="000000"/>
              <w:bottom w:val="nil"/>
              <w:right w:val="single" w:sz="4" w:space="0" w:color="000000"/>
            </w:tcBorders>
            <w:shd w:val="clear" w:color="auto" w:fill="auto"/>
          </w:tcPr>
          <w:p w14:paraId="4742F9E2" w14:textId="77777777" w:rsidR="0093423B" w:rsidRPr="0026451A" w:rsidRDefault="0093423B" w:rsidP="00CF7C85">
            <w:pPr>
              <w:rPr>
                <w:sz w:val="16"/>
                <w:szCs w:val="16"/>
              </w:rPr>
            </w:pPr>
            <w:r w:rsidRPr="0026451A">
              <w:rPr>
                <w:rFonts w:eastAsia="Albertus" w:cs="Albertus"/>
                <w:sz w:val="16"/>
                <w:szCs w:val="16"/>
              </w:rPr>
              <w:t xml:space="preserve">  </w:t>
            </w:r>
          </w:p>
        </w:tc>
        <w:tc>
          <w:tcPr>
            <w:tcW w:w="567" w:type="dxa"/>
            <w:tcBorders>
              <w:top w:val="dashed" w:sz="4" w:space="0" w:color="000000"/>
              <w:left w:val="single" w:sz="4" w:space="0" w:color="000000"/>
              <w:bottom w:val="nil"/>
              <w:right w:val="single" w:sz="4" w:space="0" w:color="000000"/>
            </w:tcBorders>
            <w:shd w:val="clear" w:color="auto" w:fill="auto"/>
          </w:tcPr>
          <w:p w14:paraId="6F792166" w14:textId="77777777" w:rsidR="0093423B" w:rsidRPr="0026451A" w:rsidRDefault="0093423B" w:rsidP="00CF7C85">
            <w:pPr>
              <w:ind w:left="48"/>
              <w:jc w:val="center"/>
              <w:rPr>
                <w:sz w:val="18"/>
                <w:szCs w:val="18"/>
              </w:rPr>
            </w:pPr>
            <w:r w:rsidRPr="0026451A">
              <w:rPr>
                <w:rFonts w:eastAsia="Albertus" w:cs="Albertus"/>
                <w:sz w:val="18"/>
                <w:szCs w:val="18"/>
              </w:rPr>
              <w:t xml:space="preserve">  </w:t>
            </w:r>
          </w:p>
        </w:tc>
        <w:tc>
          <w:tcPr>
            <w:tcW w:w="1066" w:type="dxa"/>
            <w:tcBorders>
              <w:top w:val="dashed" w:sz="4" w:space="0" w:color="000000"/>
              <w:left w:val="single" w:sz="4" w:space="0" w:color="000000"/>
              <w:bottom w:val="nil"/>
              <w:right w:val="single" w:sz="4" w:space="0" w:color="000000"/>
            </w:tcBorders>
            <w:shd w:val="clear" w:color="auto" w:fill="auto"/>
          </w:tcPr>
          <w:p w14:paraId="15033F24" w14:textId="77777777" w:rsidR="0093423B" w:rsidRPr="0026451A" w:rsidRDefault="0093423B" w:rsidP="00CF7C85">
            <w:pPr>
              <w:ind w:left="45"/>
              <w:jc w:val="center"/>
              <w:rPr>
                <w:rFonts w:eastAsia="Albertus" w:cs="Albertus"/>
                <w:sz w:val="18"/>
                <w:szCs w:val="18"/>
              </w:rPr>
            </w:pPr>
            <w:r w:rsidRPr="0026451A">
              <w:rPr>
                <w:rFonts w:eastAsia="Albertus" w:cs="Albertus"/>
                <w:sz w:val="18"/>
                <w:szCs w:val="18"/>
              </w:rPr>
              <w:t xml:space="preserve">  </w:t>
            </w:r>
          </w:p>
        </w:tc>
        <w:tc>
          <w:tcPr>
            <w:tcW w:w="1066" w:type="dxa"/>
            <w:tcBorders>
              <w:top w:val="dashed" w:sz="4" w:space="0" w:color="000000"/>
              <w:left w:val="single" w:sz="4" w:space="0" w:color="000000"/>
              <w:bottom w:val="nil"/>
              <w:right w:val="single" w:sz="4" w:space="0" w:color="000000"/>
            </w:tcBorders>
            <w:shd w:val="clear" w:color="auto" w:fill="auto"/>
          </w:tcPr>
          <w:p w14:paraId="389A0FEF" w14:textId="77777777" w:rsidR="0093423B" w:rsidRPr="0026451A" w:rsidRDefault="0093423B" w:rsidP="00CF7C85">
            <w:pPr>
              <w:ind w:left="45"/>
              <w:jc w:val="center"/>
              <w:rPr>
                <w:sz w:val="18"/>
                <w:szCs w:val="18"/>
              </w:rPr>
            </w:pPr>
            <w:r w:rsidRPr="0026451A">
              <w:rPr>
                <w:rFonts w:eastAsia="Albertus" w:cs="Albertus"/>
                <w:sz w:val="18"/>
                <w:szCs w:val="18"/>
              </w:rPr>
              <w:t xml:space="preserve">  </w:t>
            </w:r>
          </w:p>
        </w:tc>
        <w:tc>
          <w:tcPr>
            <w:tcW w:w="1054" w:type="dxa"/>
            <w:tcBorders>
              <w:top w:val="dashed" w:sz="4" w:space="0" w:color="000000"/>
              <w:left w:val="single" w:sz="4" w:space="0" w:color="000000"/>
              <w:bottom w:val="nil"/>
              <w:right w:val="single" w:sz="4" w:space="0" w:color="000000"/>
            </w:tcBorders>
            <w:shd w:val="clear" w:color="auto" w:fill="auto"/>
          </w:tcPr>
          <w:p w14:paraId="09622516" w14:textId="77777777" w:rsidR="0093423B" w:rsidRPr="0026451A" w:rsidRDefault="0093423B" w:rsidP="00CF7C85">
            <w:pPr>
              <w:ind w:left="51"/>
              <w:jc w:val="center"/>
              <w:rPr>
                <w:sz w:val="18"/>
                <w:szCs w:val="18"/>
              </w:rPr>
            </w:pPr>
            <w:r w:rsidRPr="0026451A">
              <w:rPr>
                <w:rFonts w:eastAsia="Albertus" w:cs="Albertus"/>
                <w:sz w:val="18"/>
                <w:szCs w:val="18"/>
              </w:rPr>
              <w:t xml:space="preserve">  </w:t>
            </w:r>
          </w:p>
        </w:tc>
        <w:tc>
          <w:tcPr>
            <w:tcW w:w="2768" w:type="dxa"/>
            <w:tcBorders>
              <w:top w:val="dashed" w:sz="4" w:space="0" w:color="000000"/>
              <w:left w:val="single" w:sz="4" w:space="0" w:color="000000"/>
              <w:bottom w:val="nil"/>
              <w:right w:val="single" w:sz="4" w:space="0" w:color="000000"/>
            </w:tcBorders>
            <w:shd w:val="clear" w:color="auto" w:fill="auto"/>
          </w:tcPr>
          <w:p w14:paraId="153567A1" w14:textId="77777777" w:rsidR="0093423B" w:rsidRPr="0026451A" w:rsidRDefault="0093423B" w:rsidP="00CF7C85">
            <w:pPr>
              <w:ind w:left="50"/>
              <w:jc w:val="center"/>
              <w:rPr>
                <w:sz w:val="18"/>
                <w:szCs w:val="18"/>
              </w:rPr>
            </w:pPr>
          </w:p>
        </w:tc>
      </w:tr>
      <w:tr w:rsidR="0093423B" w:rsidRPr="005708EE" w14:paraId="4271D3E6" w14:textId="77777777" w:rsidTr="00EB7E6B">
        <w:trPr>
          <w:trHeight w:val="109"/>
        </w:trPr>
        <w:tc>
          <w:tcPr>
            <w:tcW w:w="3596" w:type="dxa"/>
            <w:tcBorders>
              <w:top w:val="nil"/>
              <w:left w:val="single" w:sz="4" w:space="0" w:color="000000"/>
              <w:bottom w:val="nil"/>
              <w:right w:val="single" w:sz="4" w:space="0" w:color="000000"/>
            </w:tcBorders>
            <w:shd w:val="clear" w:color="auto" w:fill="BDD7EE"/>
          </w:tcPr>
          <w:p w14:paraId="5DE5A3FE" w14:textId="77777777" w:rsidR="0093423B" w:rsidRPr="0026451A" w:rsidRDefault="0093423B" w:rsidP="00CF7C85">
            <w:pPr>
              <w:rPr>
                <w:sz w:val="18"/>
                <w:szCs w:val="18"/>
              </w:rPr>
            </w:pPr>
            <w:r w:rsidRPr="0026451A">
              <w:rPr>
                <w:rFonts w:eastAsia="Albertus" w:cs="Albertus"/>
                <w:sz w:val="18"/>
                <w:szCs w:val="18"/>
                <w:u w:val="single" w:color="000000"/>
              </w:rPr>
              <w:t>FILIERE ANIMATION</w:t>
            </w:r>
            <w:r w:rsidRPr="0026451A">
              <w:rPr>
                <w:rFonts w:eastAsia="Albertus" w:cs="Albertus"/>
                <w:sz w:val="18"/>
                <w:szCs w:val="18"/>
              </w:rPr>
              <w:t xml:space="preserve"> </w:t>
            </w:r>
          </w:p>
        </w:tc>
        <w:tc>
          <w:tcPr>
            <w:tcW w:w="567" w:type="dxa"/>
            <w:tcBorders>
              <w:top w:val="nil"/>
              <w:left w:val="single" w:sz="4" w:space="0" w:color="000000"/>
              <w:bottom w:val="nil"/>
              <w:right w:val="single" w:sz="4" w:space="0" w:color="000000"/>
            </w:tcBorders>
            <w:shd w:val="clear" w:color="auto" w:fill="BDD7EE"/>
          </w:tcPr>
          <w:p w14:paraId="4DD13604" w14:textId="77777777" w:rsidR="0093423B" w:rsidRPr="0026451A" w:rsidRDefault="0093423B" w:rsidP="00CF7C85">
            <w:pPr>
              <w:ind w:left="48"/>
              <w:jc w:val="center"/>
              <w:rPr>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6E12231F" w14:textId="77777777" w:rsidR="0093423B" w:rsidRPr="0026451A" w:rsidRDefault="0093423B" w:rsidP="00CF7C85">
            <w:pPr>
              <w:ind w:left="45"/>
              <w:jc w:val="center"/>
              <w:rPr>
                <w:rFonts w:eastAsia="Albertus" w:cs="Albertus"/>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48DA5D23" w14:textId="77777777" w:rsidR="0093423B" w:rsidRPr="0026451A" w:rsidRDefault="0093423B" w:rsidP="00CF7C85">
            <w:pPr>
              <w:ind w:left="45"/>
              <w:jc w:val="center"/>
              <w:rPr>
                <w:sz w:val="18"/>
                <w:szCs w:val="18"/>
              </w:rPr>
            </w:pPr>
            <w:r w:rsidRPr="0026451A">
              <w:rPr>
                <w:rFonts w:eastAsia="Albertus" w:cs="Albertus"/>
                <w:sz w:val="18"/>
                <w:szCs w:val="18"/>
              </w:rPr>
              <w:t xml:space="preserve">  </w:t>
            </w:r>
          </w:p>
        </w:tc>
        <w:tc>
          <w:tcPr>
            <w:tcW w:w="1054" w:type="dxa"/>
            <w:tcBorders>
              <w:top w:val="nil"/>
              <w:left w:val="single" w:sz="4" w:space="0" w:color="000000"/>
              <w:bottom w:val="nil"/>
              <w:right w:val="single" w:sz="4" w:space="0" w:color="000000"/>
            </w:tcBorders>
            <w:shd w:val="clear" w:color="auto" w:fill="BDD7EE"/>
          </w:tcPr>
          <w:p w14:paraId="7C33F1BC" w14:textId="77777777" w:rsidR="0093423B" w:rsidRPr="0026451A" w:rsidRDefault="0093423B" w:rsidP="00CF7C85">
            <w:pPr>
              <w:ind w:left="51"/>
              <w:jc w:val="center"/>
              <w:rPr>
                <w:sz w:val="18"/>
                <w:szCs w:val="18"/>
              </w:rPr>
            </w:pPr>
            <w:r w:rsidRPr="0026451A">
              <w:rPr>
                <w:rFonts w:eastAsia="Albertus" w:cs="Albertus"/>
                <w:sz w:val="18"/>
                <w:szCs w:val="18"/>
              </w:rPr>
              <w:t xml:space="preserve">  </w:t>
            </w:r>
          </w:p>
        </w:tc>
        <w:tc>
          <w:tcPr>
            <w:tcW w:w="2768" w:type="dxa"/>
            <w:tcBorders>
              <w:top w:val="nil"/>
              <w:left w:val="single" w:sz="4" w:space="0" w:color="000000"/>
              <w:bottom w:val="nil"/>
              <w:right w:val="single" w:sz="4" w:space="0" w:color="000000"/>
            </w:tcBorders>
            <w:shd w:val="clear" w:color="auto" w:fill="BDD7EE"/>
          </w:tcPr>
          <w:p w14:paraId="6FCDBA52" w14:textId="77777777" w:rsidR="0093423B" w:rsidRPr="0026451A" w:rsidRDefault="0093423B" w:rsidP="00CF7C85">
            <w:pPr>
              <w:ind w:left="50"/>
              <w:jc w:val="center"/>
              <w:rPr>
                <w:sz w:val="18"/>
                <w:szCs w:val="18"/>
              </w:rPr>
            </w:pPr>
            <w:r w:rsidRPr="0026451A">
              <w:rPr>
                <w:rFonts w:eastAsia="Albertus" w:cs="Albertus"/>
                <w:sz w:val="18"/>
                <w:szCs w:val="18"/>
              </w:rPr>
              <w:t xml:space="preserve">  </w:t>
            </w:r>
          </w:p>
        </w:tc>
      </w:tr>
      <w:tr w:rsidR="0093423B" w:rsidRPr="005708EE" w14:paraId="0A76E9AB" w14:textId="77777777" w:rsidTr="00EB7E6B">
        <w:trPr>
          <w:trHeight w:val="371"/>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bottom"/>
          </w:tcPr>
          <w:p w14:paraId="23DAFEFD" w14:textId="77777777" w:rsidR="0093423B" w:rsidRPr="0026451A" w:rsidRDefault="0093423B" w:rsidP="00CF7C85">
            <w:pPr>
              <w:rPr>
                <w:sz w:val="18"/>
                <w:szCs w:val="18"/>
              </w:rPr>
            </w:pPr>
            <w:r w:rsidRPr="0026451A">
              <w:rPr>
                <w:rFonts w:eastAsia="Albertus" w:cs="Albertus"/>
                <w:sz w:val="18"/>
                <w:szCs w:val="18"/>
              </w:rPr>
              <w:t xml:space="preserve">ADJOINT TER D’ANIMATION </w:t>
            </w:r>
          </w:p>
          <w:p w14:paraId="237500FC" w14:textId="77777777" w:rsidR="0093423B" w:rsidRPr="0026451A" w:rsidRDefault="0093423B" w:rsidP="00CF7C85">
            <w:pPr>
              <w:rPr>
                <w:sz w:val="18"/>
                <w:szCs w:val="18"/>
              </w:rPr>
            </w:pPr>
            <w:r w:rsidRPr="0026451A">
              <w:rPr>
                <w:rFonts w:eastAsia="Albertus" w:cs="Albertus"/>
                <w:sz w:val="18"/>
                <w:szCs w:val="18"/>
              </w:rPr>
              <w:t xml:space="preserve">PPAL DE 1ère  CLASSE </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AB38B8D" w14:textId="77777777" w:rsidR="0093423B" w:rsidRPr="0026451A" w:rsidRDefault="0093423B" w:rsidP="00CF7C85">
            <w:pPr>
              <w:ind w:right="20"/>
              <w:jc w:val="center"/>
              <w:rPr>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4FD8F6B" w14:textId="77777777" w:rsidR="0093423B" w:rsidRPr="0026451A" w:rsidRDefault="0093423B" w:rsidP="00CF7C85">
            <w:pPr>
              <w:ind w:right="23"/>
              <w:jc w:val="center"/>
              <w:rPr>
                <w:rFonts w:eastAsia="Albertus" w:cs="Albertus"/>
                <w:sz w:val="18"/>
                <w:szCs w:val="18"/>
              </w:rPr>
            </w:pPr>
            <w:r w:rsidRPr="0026451A">
              <w:rPr>
                <w:rFonts w:eastAsia="Albertus" w:cs="Albertus"/>
                <w:sz w:val="18"/>
                <w:szCs w:val="18"/>
              </w:rPr>
              <w:t>2</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E73C49F" w14:textId="77777777" w:rsidR="0093423B" w:rsidRPr="0026451A" w:rsidRDefault="0093423B" w:rsidP="00CF7C85">
            <w:pPr>
              <w:ind w:right="23"/>
              <w:jc w:val="center"/>
              <w:rPr>
                <w:sz w:val="18"/>
                <w:szCs w:val="18"/>
              </w:rPr>
            </w:pPr>
            <w:r>
              <w:rPr>
                <w:rFonts w:eastAsia="Albertus" w:cs="Albertus"/>
                <w:sz w:val="18"/>
                <w:szCs w:val="18"/>
              </w:rPr>
              <w:t>1</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A4B1647" w14:textId="77777777" w:rsidR="0093423B" w:rsidRPr="0026451A" w:rsidRDefault="0093423B" w:rsidP="00CF7C85">
            <w:pPr>
              <w:ind w:left="51"/>
              <w:jc w:val="center"/>
              <w:rPr>
                <w:sz w:val="18"/>
                <w:szCs w:val="18"/>
              </w:rPr>
            </w:pPr>
            <w:r>
              <w:rPr>
                <w:rFonts w:eastAsia="Albertus" w:cs="Albertus"/>
                <w:sz w:val="18"/>
                <w:szCs w:val="18"/>
              </w:rPr>
              <w:t>0</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DA267D9" w14:textId="77777777" w:rsidR="0093423B" w:rsidRPr="0026451A" w:rsidRDefault="0093423B" w:rsidP="00CF7C85">
            <w:pPr>
              <w:ind w:right="18"/>
              <w:jc w:val="center"/>
              <w:rPr>
                <w:sz w:val="18"/>
                <w:szCs w:val="18"/>
              </w:rPr>
            </w:pPr>
            <w:r>
              <w:rPr>
                <w:sz w:val="18"/>
                <w:szCs w:val="18"/>
              </w:rPr>
              <w:t>1</w:t>
            </w:r>
            <w:r w:rsidRPr="0026451A">
              <w:rPr>
                <w:sz w:val="18"/>
                <w:szCs w:val="18"/>
              </w:rPr>
              <w:t xml:space="preserve"> postes à 30h30</w:t>
            </w:r>
          </w:p>
        </w:tc>
      </w:tr>
      <w:tr w:rsidR="0093423B" w:rsidRPr="005708EE" w14:paraId="15F12151" w14:textId="77777777" w:rsidTr="00EB7E6B">
        <w:trPr>
          <w:trHeight w:val="371"/>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bottom"/>
          </w:tcPr>
          <w:p w14:paraId="0EEF0616" w14:textId="77777777" w:rsidR="0093423B" w:rsidRPr="0026451A" w:rsidRDefault="0093423B" w:rsidP="00CF7C85">
            <w:pPr>
              <w:rPr>
                <w:sz w:val="18"/>
                <w:szCs w:val="18"/>
              </w:rPr>
            </w:pPr>
            <w:bookmarkStart w:id="15" w:name="_Hlk99353899"/>
            <w:r w:rsidRPr="0026451A">
              <w:rPr>
                <w:rFonts w:eastAsia="Albertus" w:cs="Albertus"/>
                <w:sz w:val="18"/>
                <w:szCs w:val="18"/>
              </w:rPr>
              <w:t xml:space="preserve">ADJOINT D’ANIMATION </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2C93FFB" w14:textId="77777777" w:rsidR="0093423B" w:rsidRPr="0026451A" w:rsidRDefault="0093423B" w:rsidP="00CF7C85">
            <w:pPr>
              <w:ind w:right="20"/>
              <w:jc w:val="center"/>
              <w:rPr>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DA82652" w14:textId="77777777" w:rsidR="0093423B" w:rsidRPr="0026451A" w:rsidRDefault="0093423B" w:rsidP="00CF7C85">
            <w:pPr>
              <w:ind w:right="23"/>
              <w:jc w:val="center"/>
              <w:rPr>
                <w:rFonts w:eastAsia="Albertus" w:cs="Albertus"/>
                <w:sz w:val="18"/>
                <w:szCs w:val="18"/>
              </w:rPr>
            </w:pPr>
            <w:r w:rsidRPr="0026451A">
              <w:rPr>
                <w:rFonts w:eastAsia="Albertus" w:cs="Albertus"/>
                <w:sz w:val="18"/>
                <w:szCs w:val="18"/>
              </w:rPr>
              <w:t>0</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6D30317" w14:textId="77777777" w:rsidR="0093423B" w:rsidRPr="0026451A" w:rsidRDefault="0093423B" w:rsidP="00CF7C85">
            <w:pPr>
              <w:ind w:right="23"/>
              <w:jc w:val="center"/>
              <w:rPr>
                <w:sz w:val="18"/>
                <w:szCs w:val="18"/>
              </w:rPr>
            </w:pPr>
            <w:r w:rsidRPr="0026451A">
              <w:rPr>
                <w:rFonts w:eastAsia="Albertus" w:cs="Albertus"/>
                <w:sz w:val="18"/>
                <w:szCs w:val="18"/>
              </w:rPr>
              <w:t>0</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82A581B" w14:textId="77777777" w:rsidR="0093423B" w:rsidRPr="0026451A" w:rsidRDefault="0093423B" w:rsidP="00CF7C85">
            <w:pPr>
              <w:ind w:left="51"/>
              <w:jc w:val="center"/>
              <w:rPr>
                <w:sz w:val="18"/>
                <w:szCs w:val="18"/>
              </w:rPr>
            </w:pPr>
            <w:r>
              <w:rPr>
                <w:rFonts w:eastAsia="Albertus" w:cs="Albertus"/>
                <w:sz w:val="18"/>
                <w:szCs w:val="18"/>
              </w:rPr>
              <w:t>1</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B82D9F9" w14:textId="77777777" w:rsidR="0093423B" w:rsidRPr="0026451A" w:rsidRDefault="0093423B" w:rsidP="00CF7C85">
            <w:pPr>
              <w:ind w:right="18"/>
              <w:jc w:val="center"/>
              <w:rPr>
                <w:sz w:val="18"/>
                <w:szCs w:val="18"/>
              </w:rPr>
            </w:pPr>
            <w:r>
              <w:rPr>
                <w:sz w:val="18"/>
                <w:szCs w:val="18"/>
              </w:rPr>
              <w:t>1</w:t>
            </w:r>
            <w:r w:rsidRPr="0026451A">
              <w:rPr>
                <w:sz w:val="18"/>
                <w:szCs w:val="18"/>
              </w:rPr>
              <w:t xml:space="preserve"> postes à </w:t>
            </w:r>
            <w:r>
              <w:rPr>
                <w:sz w:val="18"/>
                <w:szCs w:val="18"/>
              </w:rPr>
              <w:t>17</w:t>
            </w:r>
            <w:r w:rsidRPr="0026451A">
              <w:rPr>
                <w:sz w:val="18"/>
                <w:szCs w:val="18"/>
              </w:rPr>
              <w:t>h</w:t>
            </w:r>
            <w:r>
              <w:rPr>
                <w:sz w:val="18"/>
                <w:szCs w:val="18"/>
              </w:rPr>
              <w:t>0</w:t>
            </w:r>
            <w:r w:rsidRPr="0026451A">
              <w:rPr>
                <w:sz w:val="18"/>
                <w:szCs w:val="18"/>
              </w:rPr>
              <w:t>0</w:t>
            </w:r>
          </w:p>
        </w:tc>
      </w:tr>
      <w:bookmarkEnd w:id="15"/>
      <w:tr w:rsidR="0093423B" w:rsidRPr="00060E02" w14:paraId="2ECFFA52" w14:textId="77777777" w:rsidTr="00EB7E6B">
        <w:trPr>
          <w:trHeight w:val="177"/>
        </w:trPr>
        <w:tc>
          <w:tcPr>
            <w:tcW w:w="3596" w:type="dxa"/>
            <w:tcBorders>
              <w:top w:val="dashed" w:sz="4" w:space="0" w:color="000000"/>
              <w:left w:val="single" w:sz="4" w:space="0" w:color="000000"/>
              <w:bottom w:val="nil"/>
              <w:right w:val="single" w:sz="4" w:space="0" w:color="000000"/>
            </w:tcBorders>
            <w:shd w:val="clear" w:color="auto" w:fill="auto"/>
          </w:tcPr>
          <w:p w14:paraId="5E97DDA4"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567" w:type="dxa"/>
            <w:tcBorders>
              <w:top w:val="dashed" w:sz="4" w:space="0" w:color="000000"/>
              <w:left w:val="single" w:sz="4" w:space="0" w:color="000000"/>
              <w:bottom w:val="nil"/>
              <w:right w:val="single" w:sz="4" w:space="0" w:color="000000"/>
            </w:tcBorders>
            <w:shd w:val="clear" w:color="auto" w:fill="auto"/>
          </w:tcPr>
          <w:p w14:paraId="031EC5C8"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66" w:type="dxa"/>
            <w:tcBorders>
              <w:top w:val="dashed" w:sz="4" w:space="0" w:color="000000"/>
              <w:left w:val="single" w:sz="4" w:space="0" w:color="000000"/>
              <w:bottom w:val="nil"/>
              <w:right w:val="single" w:sz="4" w:space="0" w:color="000000"/>
            </w:tcBorders>
            <w:shd w:val="clear" w:color="auto" w:fill="auto"/>
          </w:tcPr>
          <w:p w14:paraId="4E963E08"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66" w:type="dxa"/>
            <w:tcBorders>
              <w:top w:val="dashed" w:sz="4" w:space="0" w:color="000000"/>
              <w:left w:val="single" w:sz="4" w:space="0" w:color="000000"/>
              <w:bottom w:val="nil"/>
              <w:right w:val="single" w:sz="4" w:space="0" w:color="000000"/>
            </w:tcBorders>
            <w:shd w:val="clear" w:color="auto" w:fill="auto"/>
          </w:tcPr>
          <w:p w14:paraId="74D69179"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1054" w:type="dxa"/>
            <w:tcBorders>
              <w:top w:val="dashed" w:sz="4" w:space="0" w:color="000000"/>
              <w:left w:val="single" w:sz="4" w:space="0" w:color="000000"/>
              <w:bottom w:val="nil"/>
              <w:right w:val="single" w:sz="4" w:space="0" w:color="000000"/>
            </w:tcBorders>
            <w:shd w:val="clear" w:color="auto" w:fill="auto"/>
          </w:tcPr>
          <w:p w14:paraId="6697B442"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c>
          <w:tcPr>
            <w:tcW w:w="2768" w:type="dxa"/>
            <w:tcBorders>
              <w:top w:val="dashed" w:sz="4" w:space="0" w:color="000000"/>
              <w:left w:val="single" w:sz="4" w:space="0" w:color="000000"/>
              <w:bottom w:val="nil"/>
              <w:right w:val="single" w:sz="4" w:space="0" w:color="000000"/>
            </w:tcBorders>
            <w:shd w:val="clear" w:color="auto" w:fill="auto"/>
          </w:tcPr>
          <w:p w14:paraId="64EB37FE" w14:textId="77777777" w:rsidR="0093423B" w:rsidRPr="0026451A" w:rsidRDefault="0093423B" w:rsidP="00CF7C85">
            <w:pPr>
              <w:rPr>
                <w:rFonts w:eastAsia="Albertus" w:cs="Albertus"/>
                <w:sz w:val="16"/>
                <w:szCs w:val="16"/>
              </w:rPr>
            </w:pPr>
            <w:r w:rsidRPr="0026451A">
              <w:rPr>
                <w:rFonts w:eastAsia="Albertus" w:cs="Albertus"/>
                <w:sz w:val="16"/>
                <w:szCs w:val="16"/>
              </w:rPr>
              <w:t xml:space="preserve">  </w:t>
            </w:r>
          </w:p>
        </w:tc>
      </w:tr>
      <w:tr w:rsidR="0093423B" w:rsidRPr="005708EE" w14:paraId="09D2654E" w14:textId="77777777" w:rsidTr="00EB7E6B">
        <w:trPr>
          <w:trHeight w:val="205"/>
        </w:trPr>
        <w:tc>
          <w:tcPr>
            <w:tcW w:w="3596" w:type="dxa"/>
            <w:tcBorders>
              <w:top w:val="nil"/>
              <w:left w:val="single" w:sz="4" w:space="0" w:color="000000"/>
              <w:bottom w:val="nil"/>
              <w:right w:val="single" w:sz="4" w:space="0" w:color="000000"/>
            </w:tcBorders>
            <w:shd w:val="clear" w:color="auto" w:fill="BDD7EE"/>
          </w:tcPr>
          <w:p w14:paraId="7BC2D69B" w14:textId="77777777" w:rsidR="0093423B" w:rsidRPr="0026451A" w:rsidRDefault="0093423B" w:rsidP="00CF7C85">
            <w:pPr>
              <w:rPr>
                <w:sz w:val="18"/>
                <w:szCs w:val="18"/>
              </w:rPr>
            </w:pPr>
            <w:r w:rsidRPr="0026451A">
              <w:rPr>
                <w:rFonts w:eastAsia="Albertus" w:cs="Albertus"/>
                <w:sz w:val="18"/>
                <w:szCs w:val="18"/>
                <w:u w:val="single" w:color="000000"/>
              </w:rPr>
              <w:t>FILIERE SOCIALE</w:t>
            </w:r>
            <w:r w:rsidRPr="0026451A">
              <w:rPr>
                <w:rFonts w:eastAsia="Albertus" w:cs="Albertus"/>
                <w:sz w:val="18"/>
                <w:szCs w:val="18"/>
              </w:rPr>
              <w:t xml:space="preserve"> </w:t>
            </w:r>
          </w:p>
        </w:tc>
        <w:tc>
          <w:tcPr>
            <w:tcW w:w="567" w:type="dxa"/>
            <w:tcBorders>
              <w:top w:val="nil"/>
              <w:left w:val="single" w:sz="4" w:space="0" w:color="000000"/>
              <w:bottom w:val="nil"/>
              <w:right w:val="single" w:sz="4" w:space="0" w:color="000000"/>
            </w:tcBorders>
            <w:shd w:val="clear" w:color="auto" w:fill="BDD7EE"/>
          </w:tcPr>
          <w:p w14:paraId="7CAFE8B3" w14:textId="77777777" w:rsidR="0093423B" w:rsidRPr="0026451A" w:rsidRDefault="0093423B" w:rsidP="00CF7C85">
            <w:pPr>
              <w:ind w:left="48"/>
              <w:jc w:val="center"/>
              <w:rPr>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037F068E" w14:textId="77777777" w:rsidR="0093423B" w:rsidRPr="0026451A" w:rsidRDefault="0093423B" w:rsidP="00CF7C85">
            <w:pPr>
              <w:ind w:left="45"/>
              <w:jc w:val="center"/>
              <w:rPr>
                <w:rFonts w:eastAsia="Albertus" w:cs="Albertus"/>
                <w:sz w:val="18"/>
                <w:szCs w:val="18"/>
              </w:rPr>
            </w:pPr>
            <w:r w:rsidRPr="0026451A">
              <w:rPr>
                <w:rFonts w:eastAsia="Albertus" w:cs="Albertus"/>
                <w:sz w:val="18"/>
                <w:szCs w:val="18"/>
              </w:rPr>
              <w:t xml:space="preserve">  </w:t>
            </w:r>
          </w:p>
        </w:tc>
        <w:tc>
          <w:tcPr>
            <w:tcW w:w="1066" w:type="dxa"/>
            <w:tcBorders>
              <w:top w:val="nil"/>
              <w:left w:val="single" w:sz="4" w:space="0" w:color="000000"/>
              <w:bottom w:val="nil"/>
              <w:right w:val="single" w:sz="4" w:space="0" w:color="000000"/>
            </w:tcBorders>
            <w:shd w:val="clear" w:color="auto" w:fill="BDD7EE"/>
          </w:tcPr>
          <w:p w14:paraId="3B2B1BE0" w14:textId="77777777" w:rsidR="0093423B" w:rsidRPr="0026451A" w:rsidRDefault="0093423B" w:rsidP="00CF7C85">
            <w:pPr>
              <w:ind w:left="45"/>
              <w:jc w:val="center"/>
              <w:rPr>
                <w:sz w:val="18"/>
                <w:szCs w:val="18"/>
              </w:rPr>
            </w:pPr>
            <w:r w:rsidRPr="0026451A">
              <w:rPr>
                <w:rFonts w:eastAsia="Albertus" w:cs="Albertus"/>
                <w:sz w:val="18"/>
                <w:szCs w:val="18"/>
              </w:rPr>
              <w:t xml:space="preserve">  </w:t>
            </w:r>
          </w:p>
        </w:tc>
        <w:tc>
          <w:tcPr>
            <w:tcW w:w="1054" w:type="dxa"/>
            <w:tcBorders>
              <w:top w:val="nil"/>
              <w:left w:val="single" w:sz="4" w:space="0" w:color="000000"/>
              <w:bottom w:val="nil"/>
              <w:right w:val="single" w:sz="4" w:space="0" w:color="000000"/>
            </w:tcBorders>
            <w:shd w:val="clear" w:color="auto" w:fill="BDD7EE"/>
          </w:tcPr>
          <w:p w14:paraId="7FD9333E" w14:textId="77777777" w:rsidR="0093423B" w:rsidRPr="0026451A" w:rsidRDefault="0093423B" w:rsidP="00CF7C85">
            <w:pPr>
              <w:ind w:left="51"/>
              <w:jc w:val="center"/>
              <w:rPr>
                <w:sz w:val="18"/>
                <w:szCs w:val="18"/>
              </w:rPr>
            </w:pPr>
            <w:r w:rsidRPr="0026451A">
              <w:rPr>
                <w:rFonts w:eastAsia="Albertus" w:cs="Albertus"/>
                <w:sz w:val="18"/>
                <w:szCs w:val="18"/>
              </w:rPr>
              <w:t xml:space="preserve">  </w:t>
            </w:r>
          </w:p>
        </w:tc>
        <w:tc>
          <w:tcPr>
            <w:tcW w:w="2768" w:type="dxa"/>
            <w:tcBorders>
              <w:top w:val="nil"/>
              <w:left w:val="single" w:sz="4" w:space="0" w:color="000000"/>
              <w:bottom w:val="nil"/>
              <w:right w:val="single" w:sz="4" w:space="0" w:color="000000"/>
            </w:tcBorders>
            <w:shd w:val="clear" w:color="auto" w:fill="BDD7EE"/>
          </w:tcPr>
          <w:p w14:paraId="4A8FCDAE" w14:textId="77777777" w:rsidR="0093423B" w:rsidRPr="0026451A" w:rsidRDefault="0093423B" w:rsidP="00CF7C85">
            <w:pPr>
              <w:ind w:left="50"/>
              <w:jc w:val="center"/>
              <w:rPr>
                <w:sz w:val="18"/>
                <w:szCs w:val="18"/>
              </w:rPr>
            </w:pPr>
            <w:r w:rsidRPr="0026451A">
              <w:rPr>
                <w:rFonts w:eastAsia="Albertus" w:cs="Albertus"/>
                <w:sz w:val="18"/>
                <w:szCs w:val="18"/>
              </w:rPr>
              <w:t xml:space="preserve">  </w:t>
            </w:r>
          </w:p>
        </w:tc>
      </w:tr>
      <w:tr w:rsidR="0093423B" w:rsidRPr="005708EE" w14:paraId="4BE9EF91" w14:textId="77777777" w:rsidTr="00EB7E6B">
        <w:trPr>
          <w:trHeight w:val="356"/>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bottom"/>
          </w:tcPr>
          <w:p w14:paraId="678513B0" w14:textId="77777777" w:rsidR="0093423B" w:rsidRPr="0026451A" w:rsidRDefault="0093423B" w:rsidP="00CF7C85">
            <w:pPr>
              <w:rPr>
                <w:sz w:val="18"/>
                <w:szCs w:val="18"/>
              </w:rPr>
            </w:pPr>
            <w:r w:rsidRPr="0026451A">
              <w:rPr>
                <w:rFonts w:eastAsia="Albertus" w:cs="Albertus"/>
                <w:sz w:val="18"/>
                <w:szCs w:val="18"/>
              </w:rPr>
              <w:t xml:space="preserve">AGENT SPECIALISE PPAL DE 1ERE CLASSE DES ECOLES MATERNELLES </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751232C" w14:textId="77777777" w:rsidR="0093423B" w:rsidRPr="0026451A" w:rsidRDefault="0093423B" w:rsidP="00CF7C85">
            <w:pPr>
              <w:ind w:right="20"/>
              <w:jc w:val="center"/>
              <w:rPr>
                <w:sz w:val="18"/>
                <w:szCs w:val="18"/>
              </w:rPr>
            </w:pPr>
            <w:r w:rsidRPr="0026451A">
              <w:rPr>
                <w:rFonts w:eastAsia="Albertus" w:cs="Albertus"/>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EBF3FD3" w14:textId="77777777" w:rsidR="0093423B" w:rsidRPr="0026451A" w:rsidRDefault="0093423B" w:rsidP="00CF7C85">
            <w:pPr>
              <w:ind w:right="19"/>
              <w:jc w:val="center"/>
              <w:rPr>
                <w:rFonts w:eastAsia="Albertus" w:cs="Albertus"/>
                <w:sz w:val="18"/>
                <w:szCs w:val="18"/>
              </w:rPr>
            </w:pPr>
            <w:r>
              <w:rPr>
                <w:rFonts w:eastAsia="Albertus" w:cs="Albertus"/>
                <w:sz w:val="18"/>
                <w:szCs w:val="18"/>
              </w:rPr>
              <w:t>2</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6002B35" w14:textId="77777777" w:rsidR="0093423B" w:rsidRDefault="006B3236" w:rsidP="00CF7C85">
            <w:pPr>
              <w:ind w:right="19"/>
              <w:jc w:val="center"/>
              <w:rPr>
                <w:sz w:val="18"/>
                <w:szCs w:val="18"/>
              </w:rPr>
            </w:pPr>
            <w:r>
              <w:rPr>
                <w:sz w:val="18"/>
                <w:szCs w:val="18"/>
              </w:rPr>
              <w:t>1</w:t>
            </w:r>
          </w:p>
          <w:p w14:paraId="0A0070C6" w14:textId="1F864A53" w:rsidR="006B3236" w:rsidRPr="0026451A" w:rsidRDefault="006B3236" w:rsidP="00CF7C85">
            <w:pPr>
              <w:ind w:right="19"/>
              <w:jc w:val="center"/>
              <w:rPr>
                <w:sz w:val="18"/>
                <w:szCs w:val="18"/>
              </w:rPr>
            </w:pPr>
            <w:r>
              <w:rPr>
                <w:sz w:val="18"/>
                <w:szCs w:val="18"/>
              </w:rPr>
              <w:t>1</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4DFA3013" w14:textId="77777777" w:rsidR="0093423B" w:rsidRDefault="0093423B" w:rsidP="00CF7C85">
            <w:pPr>
              <w:ind w:left="51"/>
              <w:jc w:val="center"/>
              <w:rPr>
                <w:rFonts w:eastAsia="Albertus" w:cs="Albertus"/>
                <w:sz w:val="18"/>
                <w:szCs w:val="18"/>
              </w:rPr>
            </w:pPr>
            <w:r w:rsidRPr="0026451A">
              <w:rPr>
                <w:rFonts w:eastAsia="Albertus" w:cs="Albertus"/>
                <w:sz w:val="18"/>
                <w:szCs w:val="18"/>
              </w:rPr>
              <w:t>0</w:t>
            </w:r>
          </w:p>
          <w:p w14:paraId="4DF31DCB" w14:textId="1213382D" w:rsidR="006B3236" w:rsidRPr="0026451A" w:rsidRDefault="006B3236" w:rsidP="00CF7C85">
            <w:pPr>
              <w:ind w:left="51"/>
              <w:jc w:val="center"/>
              <w:rPr>
                <w:sz w:val="18"/>
                <w:szCs w:val="18"/>
              </w:rPr>
            </w:pPr>
            <w:r>
              <w:rPr>
                <w:rFonts w:eastAsia="Albertus" w:cs="Albertus"/>
                <w:sz w:val="18"/>
                <w:szCs w:val="18"/>
              </w:rPr>
              <w:t>0</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2CAC1A0" w14:textId="77777777" w:rsidR="0093423B" w:rsidRDefault="0093423B" w:rsidP="00CF7C85">
            <w:pPr>
              <w:ind w:right="20"/>
              <w:jc w:val="center"/>
              <w:rPr>
                <w:sz w:val="18"/>
                <w:szCs w:val="18"/>
              </w:rPr>
            </w:pPr>
            <w:r w:rsidRPr="0026451A">
              <w:rPr>
                <w:sz w:val="18"/>
                <w:szCs w:val="18"/>
              </w:rPr>
              <w:t>1 poste à 35h</w:t>
            </w:r>
          </w:p>
          <w:p w14:paraId="3772D88A" w14:textId="77777777" w:rsidR="0093423B" w:rsidRPr="0026451A" w:rsidRDefault="0093423B" w:rsidP="00CF7C85">
            <w:pPr>
              <w:ind w:right="20"/>
              <w:jc w:val="center"/>
              <w:rPr>
                <w:sz w:val="18"/>
                <w:szCs w:val="18"/>
              </w:rPr>
            </w:pPr>
            <w:r w:rsidRPr="0026451A">
              <w:rPr>
                <w:sz w:val="18"/>
                <w:szCs w:val="18"/>
              </w:rPr>
              <w:t>1 poste à 28h15</w:t>
            </w:r>
          </w:p>
        </w:tc>
      </w:tr>
      <w:tr w:rsidR="0093423B" w:rsidRPr="005708EE" w14:paraId="0B198518" w14:textId="77777777" w:rsidTr="00EB7E6B">
        <w:trPr>
          <w:trHeight w:val="356"/>
        </w:trPr>
        <w:tc>
          <w:tcPr>
            <w:tcW w:w="3596" w:type="dxa"/>
            <w:tcBorders>
              <w:top w:val="dashed" w:sz="4" w:space="0" w:color="000000"/>
              <w:left w:val="single" w:sz="4" w:space="0" w:color="000000"/>
              <w:bottom w:val="dashed" w:sz="4" w:space="0" w:color="000000"/>
              <w:right w:val="single" w:sz="4" w:space="0" w:color="000000"/>
            </w:tcBorders>
            <w:shd w:val="clear" w:color="auto" w:fill="auto"/>
            <w:vAlign w:val="bottom"/>
          </w:tcPr>
          <w:p w14:paraId="68985874" w14:textId="77777777" w:rsidR="0093423B" w:rsidRPr="0026451A" w:rsidRDefault="0093423B" w:rsidP="00CF7C85">
            <w:pPr>
              <w:rPr>
                <w:rFonts w:eastAsia="Albertus" w:cs="Albertus"/>
                <w:i/>
                <w:sz w:val="18"/>
                <w:szCs w:val="18"/>
              </w:rPr>
            </w:pPr>
            <w:r w:rsidRPr="0026451A">
              <w:rPr>
                <w:rFonts w:eastAsia="Albertus" w:cs="Albertus"/>
                <w:i/>
                <w:sz w:val="18"/>
                <w:szCs w:val="18"/>
              </w:rPr>
              <w:t xml:space="preserve">AGENT </w:t>
            </w:r>
            <w:r w:rsidRPr="0026451A">
              <w:rPr>
                <w:rFonts w:eastAsia="Albertus" w:cs="Albertus"/>
                <w:sz w:val="18"/>
                <w:szCs w:val="18"/>
              </w:rPr>
              <w:t xml:space="preserve">SPECIALISE PPAL DE 2EME </w:t>
            </w:r>
            <w:r w:rsidRPr="0026451A">
              <w:rPr>
                <w:rFonts w:eastAsia="Albertus" w:cs="Albertus"/>
                <w:i/>
                <w:sz w:val="18"/>
                <w:szCs w:val="18"/>
              </w:rPr>
              <w:t>CLASSE DES ECOLES MATERNELLES</w:t>
            </w:r>
          </w:p>
        </w:tc>
        <w:tc>
          <w:tcPr>
            <w:tcW w:w="567"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7863E9F" w14:textId="77777777" w:rsidR="0093423B" w:rsidRPr="0026451A" w:rsidRDefault="0093423B" w:rsidP="00CF7C85">
            <w:pPr>
              <w:ind w:right="20"/>
              <w:jc w:val="center"/>
              <w:rPr>
                <w:rFonts w:eastAsia="Albertus" w:cs="Albertus"/>
                <w:i/>
                <w:sz w:val="18"/>
                <w:szCs w:val="18"/>
              </w:rPr>
            </w:pPr>
            <w:r w:rsidRPr="0026451A">
              <w:rPr>
                <w:rFonts w:eastAsia="Albertus" w:cs="Albertus"/>
                <w:i/>
                <w:sz w:val="18"/>
                <w:szCs w:val="18"/>
              </w:rPr>
              <w:t>C</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41D237E" w14:textId="77777777" w:rsidR="0093423B" w:rsidRPr="0026451A" w:rsidRDefault="0093423B" w:rsidP="00CF7C85">
            <w:pPr>
              <w:ind w:right="19"/>
              <w:jc w:val="center"/>
              <w:rPr>
                <w:rFonts w:eastAsia="Albertus" w:cs="Albertus"/>
                <w:i/>
                <w:sz w:val="18"/>
                <w:szCs w:val="18"/>
              </w:rPr>
            </w:pPr>
            <w:r>
              <w:rPr>
                <w:rFonts w:eastAsia="Albertus" w:cs="Albertus"/>
                <w:sz w:val="18"/>
                <w:szCs w:val="18"/>
              </w:rPr>
              <w:t>1</w:t>
            </w:r>
          </w:p>
        </w:tc>
        <w:tc>
          <w:tcPr>
            <w:tcW w:w="1066"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CE7686C" w14:textId="77777777" w:rsidR="0093423B" w:rsidRPr="0026451A" w:rsidRDefault="0093423B" w:rsidP="00CF7C85">
            <w:pPr>
              <w:ind w:right="19"/>
              <w:jc w:val="center"/>
              <w:rPr>
                <w:rFonts w:eastAsia="Albertus" w:cs="Albertus"/>
                <w:sz w:val="18"/>
                <w:szCs w:val="18"/>
              </w:rPr>
            </w:pPr>
            <w:r w:rsidRPr="0026451A">
              <w:rPr>
                <w:rFonts w:eastAsia="Albertus" w:cs="Albertus"/>
                <w:i/>
                <w:sz w:val="18"/>
                <w:szCs w:val="18"/>
              </w:rPr>
              <w:t>1</w:t>
            </w:r>
          </w:p>
        </w:tc>
        <w:tc>
          <w:tcPr>
            <w:tcW w:w="1054" w:type="dxa"/>
            <w:tcBorders>
              <w:top w:val="dashed" w:sz="4" w:space="0" w:color="000000"/>
              <w:left w:val="single" w:sz="4" w:space="0" w:color="000000"/>
              <w:bottom w:val="dashed" w:sz="4" w:space="0" w:color="000000"/>
              <w:right w:val="single" w:sz="4" w:space="0" w:color="000000"/>
            </w:tcBorders>
            <w:shd w:val="clear" w:color="auto" w:fill="auto"/>
            <w:vAlign w:val="center"/>
          </w:tcPr>
          <w:p w14:paraId="349DD44C" w14:textId="77777777" w:rsidR="0093423B" w:rsidRPr="00B82025" w:rsidRDefault="0093423B" w:rsidP="00CF7C85">
            <w:pPr>
              <w:ind w:left="51"/>
              <w:jc w:val="center"/>
              <w:rPr>
                <w:rFonts w:eastAsia="Albertus" w:cs="Albertus"/>
                <w:b/>
                <w:i/>
                <w:color w:val="7F7F7F"/>
                <w:sz w:val="18"/>
                <w:szCs w:val="18"/>
              </w:rPr>
            </w:pPr>
            <w:r w:rsidRPr="0026451A">
              <w:rPr>
                <w:rFonts w:eastAsia="Albertus" w:cs="Albertus"/>
                <w:sz w:val="18"/>
                <w:szCs w:val="18"/>
              </w:rPr>
              <w:t>0</w:t>
            </w:r>
          </w:p>
        </w:tc>
        <w:tc>
          <w:tcPr>
            <w:tcW w:w="2768" w:type="dxa"/>
            <w:tcBorders>
              <w:top w:val="dashed" w:sz="4" w:space="0" w:color="000000"/>
              <w:left w:val="single" w:sz="4" w:space="0" w:color="000000"/>
              <w:bottom w:val="dashed" w:sz="4" w:space="0" w:color="000000"/>
              <w:right w:val="single" w:sz="4" w:space="0" w:color="000000"/>
            </w:tcBorders>
            <w:shd w:val="clear" w:color="auto" w:fill="auto"/>
            <w:vAlign w:val="center"/>
          </w:tcPr>
          <w:p w14:paraId="25E63204" w14:textId="77777777" w:rsidR="0093423B" w:rsidRPr="0026451A" w:rsidRDefault="0093423B" w:rsidP="00CF7C85">
            <w:pPr>
              <w:ind w:right="20"/>
              <w:jc w:val="center"/>
              <w:rPr>
                <w:color w:val="7F7F7F"/>
                <w:sz w:val="18"/>
                <w:szCs w:val="18"/>
              </w:rPr>
            </w:pPr>
            <w:r w:rsidRPr="0026451A">
              <w:rPr>
                <w:sz w:val="18"/>
                <w:szCs w:val="18"/>
              </w:rPr>
              <w:t>1 poste à 28h15</w:t>
            </w:r>
          </w:p>
        </w:tc>
      </w:tr>
      <w:tr w:rsidR="0093423B" w:rsidRPr="005708EE" w14:paraId="2B919A15" w14:textId="77777777" w:rsidTr="00EB7E6B">
        <w:trPr>
          <w:trHeight w:val="209"/>
        </w:trPr>
        <w:tc>
          <w:tcPr>
            <w:tcW w:w="3596" w:type="dxa"/>
            <w:tcBorders>
              <w:top w:val="single" w:sz="4" w:space="0" w:color="000000"/>
              <w:left w:val="single" w:sz="4" w:space="0" w:color="000000"/>
              <w:bottom w:val="single" w:sz="4" w:space="0" w:color="000000"/>
              <w:right w:val="single" w:sz="4" w:space="0" w:color="000000"/>
            </w:tcBorders>
            <w:shd w:val="clear" w:color="auto" w:fill="auto"/>
          </w:tcPr>
          <w:p w14:paraId="6D13A1B0" w14:textId="77777777" w:rsidR="0093423B" w:rsidRPr="0026451A" w:rsidRDefault="0093423B" w:rsidP="00CF7C85">
            <w:pPr>
              <w:rPr>
                <w:sz w:val="18"/>
                <w:szCs w:val="18"/>
              </w:rPr>
            </w:pPr>
            <w:r w:rsidRPr="0026451A">
              <w:rPr>
                <w:rFonts w:eastAsia="Albertus" w:cs="Albertus"/>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2ED114" w14:textId="77777777" w:rsidR="0093423B" w:rsidRPr="0026451A" w:rsidRDefault="0093423B" w:rsidP="00CF7C85">
            <w:pPr>
              <w:ind w:left="1"/>
              <w:rPr>
                <w:sz w:val="18"/>
                <w:szCs w:val="18"/>
              </w:rPr>
            </w:pPr>
            <w:r w:rsidRPr="0026451A">
              <w:rPr>
                <w:rFonts w:eastAsia="Albertus" w:cs="Albertus"/>
                <w:sz w:val="18"/>
                <w:szCs w:val="18"/>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BDD7EE"/>
          </w:tcPr>
          <w:p w14:paraId="1017B4B9" w14:textId="77777777" w:rsidR="0093423B" w:rsidRPr="0026451A" w:rsidRDefault="0093423B" w:rsidP="00CF7C85">
            <w:pPr>
              <w:ind w:right="18"/>
              <w:jc w:val="center"/>
              <w:rPr>
                <w:sz w:val="18"/>
                <w:szCs w:val="18"/>
              </w:rPr>
            </w:pPr>
            <w:r>
              <w:rPr>
                <w:sz w:val="18"/>
                <w:szCs w:val="18"/>
              </w:rPr>
              <w:t>17</w:t>
            </w:r>
          </w:p>
        </w:tc>
        <w:tc>
          <w:tcPr>
            <w:tcW w:w="1066" w:type="dxa"/>
            <w:tcBorders>
              <w:top w:val="single" w:sz="4" w:space="0" w:color="000000"/>
              <w:left w:val="single" w:sz="4" w:space="0" w:color="000000"/>
              <w:bottom w:val="single" w:sz="4" w:space="0" w:color="000000"/>
              <w:right w:val="single" w:sz="4" w:space="0" w:color="000000"/>
            </w:tcBorders>
            <w:shd w:val="clear" w:color="auto" w:fill="BDD7EE"/>
          </w:tcPr>
          <w:p w14:paraId="787CE97B" w14:textId="77777777" w:rsidR="0093423B" w:rsidRPr="0026451A" w:rsidRDefault="0093423B" w:rsidP="00CF7C85">
            <w:pPr>
              <w:ind w:right="18"/>
              <w:jc w:val="center"/>
              <w:rPr>
                <w:sz w:val="18"/>
                <w:szCs w:val="18"/>
              </w:rPr>
            </w:pPr>
            <w:r>
              <w:rPr>
                <w:sz w:val="18"/>
                <w:szCs w:val="18"/>
              </w:rPr>
              <w:t>17</w:t>
            </w:r>
          </w:p>
        </w:tc>
        <w:tc>
          <w:tcPr>
            <w:tcW w:w="1054" w:type="dxa"/>
            <w:tcBorders>
              <w:top w:val="single" w:sz="4" w:space="0" w:color="000000"/>
              <w:left w:val="single" w:sz="4" w:space="0" w:color="000000"/>
              <w:bottom w:val="single" w:sz="4" w:space="0" w:color="000000"/>
              <w:right w:val="single" w:sz="4" w:space="0" w:color="000000"/>
            </w:tcBorders>
            <w:shd w:val="clear" w:color="auto" w:fill="BDD7EE"/>
          </w:tcPr>
          <w:p w14:paraId="6B161070" w14:textId="77777777" w:rsidR="0093423B" w:rsidRPr="0026451A" w:rsidRDefault="0093423B" w:rsidP="00CF7C85">
            <w:pPr>
              <w:ind w:right="16"/>
              <w:jc w:val="center"/>
              <w:rPr>
                <w:sz w:val="18"/>
                <w:szCs w:val="18"/>
              </w:rPr>
            </w:pPr>
            <w:r>
              <w:rPr>
                <w:sz w:val="18"/>
                <w:szCs w:val="18"/>
              </w:rPr>
              <w:t>12</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48818329" w14:textId="77777777" w:rsidR="0093423B" w:rsidRPr="0026451A" w:rsidRDefault="0093423B" w:rsidP="00CF7C85">
            <w:pPr>
              <w:ind w:left="2"/>
              <w:rPr>
                <w:sz w:val="18"/>
                <w:szCs w:val="18"/>
              </w:rPr>
            </w:pPr>
            <w:r w:rsidRPr="0026451A">
              <w:rPr>
                <w:rFonts w:eastAsia="Albertus" w:cs="Albertus"/>
                <w:sz w:val="18"/>
                <w:szCs w:val="18"/>
              </w:rPr>
              <w:t xml:space="preserve">  </w:t>
            </w:r>
          </w:p>
        </w:tc>
      </w:tr>
    </w:tbl>
    <w:p w14:paraId="37F56302" w14:textId="77777777" w:rsidR="0093423B" w:rsidRPr="0093423B" w:rsidRDefault="0093423B" w:rsidP="0093423B">
      <w:pPr>
        <w:ind w:right="51"/>
        <w:jc w:val="both"/>
        <w:rPr>
          <w:rFonts w:ascii="Tahoma" w:eastAsiaTheme="minorHAnsi" w:hAnsi="Tahoma" w:cs="Tahoma"/>
          <w:b/>
          <w:u w:val="single"/>
        </w:rPr>
      </w:pPr>
    </w:p>
    <w:p w14:paraId="591C114E" w14:textId="6567D6D2" w:rsidR="008C035E" w:rsidRDefault="0093423B" w:rsidP="008C035E">
      <w:pPr>
        <w:pStyle w:val="Paragraphedeliste"/>
        <w:numPr>
          <w:ilvl w:val="0"/>
          <w:numId w:val="16"/>
        </w:numPr>
        <w:rPr>
          <w:rFonts w:ascii="Tahoma" w:hAnsi="Tahoma" w:cs="Tahoma"/>
          <w:b/>
          <w:bCs/>
          <w:u w:val="single"/>
        </w:rPr>
      </w:pPr>
      <w:r w:rsidRPr="0093423B">
        <w:rPr>
          <w:rFonts w:ascii="Tahoma" w:hAnsi="Tahoma" w:cs="Tahoma"/>
          <w:b/>
          <w:u w:val="single"/>
        </w:rPr>
        <w:t>Délibération N° DEL-23-03</w:t>
      </w:r>
      <w:r w:rsidRPr="0093423B">
        <w:rPr>
          <w:rFonts w:ascii="Tahoma" w:hAnsi="Tahoma" w:cs="Tahoma"/>
          <w:b/>
          <w:u w:val="single"/>
        </w:rPr>
        <w:t>4</w:t>
      </w:r>
      <w:r w:rsidR="008C035E" w:rsidRPr="008C035E">
        <w:rPr>
          <w:rFonts w:ascii="Tahoma" w:hAnsi="Tahoma" w:cs="Tahoma"/>
          <w:b/>
          <w:bCs/>
          <w:u w:val="single"/>
        </w:rPr>
        <w:t xml:space="preserve"> </w:t>
      </w:r>
      <w:r w:rsidR="008C035E">
        <w:rPr>
          <w:rFonts w:ascii="Tahoma" w:hAnsi="Tahoma" w:cs="Tahoma"/>
          <w:b/>
          <w:bCs/>
          <w:u w:val="single"/>
        </w:rPr>
        <w:t>Garantie Emprunt Mancelle d’Habitation – Lotissement « Pont d’Orne »</w:t>
      </w:r>
    </w:p>
    <w:p w14:paraId="24D0B4B4" w14:textId="55EA3105"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Les travaux de construction de 23 logements situés lotissement « Pont d’Orne » ont été financé</w:t>
      </w:r>
      <w:r w:rsidR="001429F1">
        <w:rPr>
          <w:rFonts w:ascii="Tahoma" w:eastAsia="Calibri" w:hAnsi="Tahoma" w:cs="Tahoma"/>
          <w:kern w:val="0"/>
          <w:lang w:eastAsia="en-US"/>
        </w:rPr>
        <w:t>s</w:t>
      </w:r>
      <w:r>
        <w:rPr>
          <w:rFonts w:ascii="Tahoma" w:eastAsia="Calibri" w:hAnsi="Tahoma" w:cs="Tahoma"/>
          <w:kern w:val="0"/>
          <w:lang w:eastAsia="en-US"/>
        </w:rPr>
        <w:t xml:space="preserve"> par 4 emprunts :</w:t>
      </w:r>
    </w:p>
    <w:p w14:paraId="75B12F49"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 prêt PLUS</w:t>
      </w:r>
      <w:r>
        <w:rPr>
          <w:rFonts w:ascii="Tahoma" w:eastAsia="Calibri" w:hAnsi="Tahoma" w:cs="Tahoma"/>
          <w:kern w:val="0"/>
          <w:lang w:eastAsia="en-US"/>
        </w:rPr>
        <w:tab/>
      </w:r>
      <w:r>
        <w:rPr>
          <w:rFonts w:ascii="Tahoma" w:eastAsia="Calibri" w:hAnsi="Tahoma" w:cs="Tahoma"/>
          <w:kern w:val="0"/>
          <w:lang w:eastAsia="en-US"/>
        </w:rPr>
        <w:tab/>
        <w:t xml:space="preserve">   749 670 €</w:t>
      </w:r>
      <w:r>
        <w:rPr>
          <w:rFonts w:ascii="Tahoma" w:eastAsia="Calibri" w:hAnsi="Tahoma" w:cs="Tahoma"/>
          <w:kern w:val="0"/>
          <w:lang w:eastAsia="en-US"/>
        </w:rPr>
        <w:tab/>
        <w:t>TEG 3.60 %</w:t>
      </w:r>
      <w:r>
        <w:rPr>
          <w:rFonts w:ascii="Tahoma" w:eastAsia="Calibri" w:hAnsi="Tahoma" w:cs="Tahoma"/>
          <w:kern w:val="0"/>
          <w:lang w:eastAsia="en-US"/>
        </w:rPr>
        <w:tab/>
        <w:t>40 ans</w:t>
      </w:r>
    </w:p>
    <w:p w14:paraId="296FF1D1"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 prêt PLUS Foncier</w:t>
      </w:r>
      <w:r>
        <w:rPr>
          <w:rFonts w:ascii="Tahoma" w:eastAsia="Calibri" w:hAnsi="Tahoma" w:cs="Tahoma"/>
          <w:kern w:val="0"/>
          <w:lang w:eastAsia="en-US"/>
        </w:rPr>
        <w:tab/>
        <w:t xml:space="preserve">   200 613 €</w:t>
      </w:r>
      <w:r w:rsidRPr="004916A8">
        <w:rPr>
          <w:rFonts w:ascii="Tahoma" w:eastAsia="Calibri" w:hAnsi="Tahoma" w:cs="Tahoma"/>
          <w:kern w:val="0"/>
          <w:lang w:eastAsia="en-US"/>
        </w:rPr>
        <w:t xml:space="preserve"> </w:t>
      </w:r>
      <w:r>
        <w:rPr>
          <w:rFonts w:ascii="Tahoma" w:eastAsia="Calibri" w:hAnsi="Tahoma" w:cs="Tahoma"/>
          <w:kern w:val="0"/>
          <w:lang w:eastAsia="en-US"/>
        </w:rPr>
        <w:tab/>
        <w:t>TEG 3.60 %</w:t>
      </w:r>
      <w:r>
        <w:rPr>
          <w:rFonts w:ascii="Tahoma" w:eastAsia="Calibri" w:hAnsi="Tahoma" w:cs="Tahoma"/>
          <w:kern w:val="0"/>
          <w:lang w:eastAsia="en-US"/>
        </w:rPr>
        <w:tab/>
        <w:t>50 ans</w:t>
      </w:r>
    </w:p>
    <w:p w14:paraId="79A2C6D8"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 prêt PLAI</w:t>
      </w:r>
      <w:r>
        <w:rPr>
          <w:rFonts w:ascii="Tahoma" w:eastAsia="Calibri" w:hAnsi="Tahoma" w:cs="Tahoma"/>
          <w:kern w:val="0"/>
          <w:lang w:eastAsia="en-US"/>
        </w:rPr>
        <w:tab/>
      </w:r>
      <w:r>
        <w:rPr>
          <w:rFonts w:ascii="Tahoma" w:eastAsia="Calibri" w:hAnsi="Tahoma" w:cs="Tahoma"/>
          <w:kern w:val="0"/>
          <w:lang w:eastAsia="en-US"/>
        </w:rPr>
        <w:tab/>
        <w:t xml:space="preserve">   502 502 €</w:t>
      </w:r>
      <w:r>
        <w:rPr>
          <w:rFonts w:ascii="Tahoma" w:eastAsia="Calibri" w:hAnsi="Tahoma" w:cs="Tahoma"/>
          <w:kern w:val="0"/>
          <w:lang w:eastAsia="en-US"/>
        </w:rPr>
        <w:tab/>
        <w:t>TEG 2.80 %</w:t>
      </w:r>
      <w:r>
        <w:rPr>
          <w:rFonts w:ascii="Tahoma" w:eastAsia="Calibri" w:hAnsi="Tahoma" w:cs="Tahoma"/>
          <w:kern w:val="0"/>
          <w:lang w:eastAsia="en-US"/>
        </w:rPr>
        <w:tab/>
        <w:t>40 ans</w:t>
      </w:r>
    </w:p>
    <w:p w14:paraId="74B33777"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 prêt PLAI Foncier</w:t>
      </w:r>
      <w:r>
        <w:rPr>
          <w:rFonts w:ascii="Tahoma" w:eastAsia="Calibri" w:hAnsi="Tahoma" w:cs="Tahoma"/>
          <w:kern w:val="0"/>
          <w:lang w:eastAsia="en-US"/>
        </w:rPr>
        <w:tab/>
        <w:t xml:space="preserve">   153 636 €</w:t>
      </w:r>
      <w:r>
        <w:rPr>
          <w:rFonts w:ascii="Tahoma" w:eastAsia="Calibri" w:hAnsi="Tahoma" w:cs="Tahoma"/>
          <w:kern w:val="0"/>
          <w:lang w:eastAsia="en-US"/>
        </w:rPr>
        <w:tab/>
        <w:t>TEG 2.80 %</w:t>
      </w:r>
      <w:r>
        <w:rPr>
          <w:rFonts w:ascii="Tahoma" w:eastAsia="Calibri" w:hAnsi="Tahoma" w:cs="Tahoma"/>
          <w:kern w:val="0"/>
          <w:lang w:eastAsia="en-US"/>
        </w:rPr>
        <w:tab/>
        <w:t>50 ans</w:t>
      </w:r>
    </w:p>
    <w:p w14:paraId="1A63C44C"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TOTAL</w:t>
      </w:r>
      <w:r>
        <w:rPr>
          <w:rFonts w:ascii="Tahoma" w:eastAsia="Calibri" w:hAnsi="Tahoma" w:cs="Tahoma"/>
          <w:kern w:val="0"/>
          <w:lang w:eastAsia="en-US"/>
        </w:rPr>
        <w:tab/>
      </w:r>
      <w:r>
        <w:rPr>
          <w:rFonts w:ascii="Tahoma" w:eastAsia="Calibri" w:hAnsi="Tahoma" w:cs="Tahoma"/>
          <w:kern w:val="0"/>
          <w:lang w:eastAsia="en-US"/>
        </w:rPr>
        <w:tab/>
      </w:r>
      <w:r>
        <w:rPr>
          <w:rFonts w:ascii="Tahoma" w:eastAsia="Calibri" w:hAnsi="Tahoma" w:cs="Tahoma"/>
          <w:kern w:val="0"/>
          <w:lang w:eastAsia="en-US"/>
        </w:rPr>
        <w:tab/>
        <w:t>1 606 421 €</w:t>
      </w:r>
    </w:p>
    <w:p w14:paraId="006E5907"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La Mancelle d’Habitation demande la garantie de la Commune de Montbizot à concurrence de 20% soit 321 284.20 €.</w:t>
      </w:r>
    </w:p>
    <w:p w14:paraId="245A049D"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Les 80% restant étant garantis par le Département de la Sarthe.</w:t>
      </w:r>
    </w:p>
    <w:p w14:paraId="2C6FAED0" w14:textId="77777777" w:rsidR="008C035E" w:rsidRDefault="008C035E" w:rsidP="008C035E">
      <w:pPr>
        <w:jc w:val="both"/>
        <w:rPr>
          <w:rFonts w:ascii="Tahoma" w:eastAsia="Calibri" w:hAnsi="Tahoma" w:cs="Tahoma"/>
          <w:kern w:val="0"/>
          <w:lang w:eastAsia="en-US"/>
        </w:rPr>
      </w:pPr>
    </w:p>
    <w:p w14:paraId="5392343F"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Le Maire propose :</w:t>
      </w:r>
    </w:p>
    <w:p w14:paraId="2AEB2C71"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Vu les articles L2252-1 et L2252-2 du Code général des collectivité territoriales ;</w:t>
      </w:r>
    </w:p>
    <w:p w14:paraId="1B14BB3A"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Vu l’article 2298 du Code Civil</w:t>
      </w:r>
    </w:p>
    <w:p w14:paraId="055F6130"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Vu le contrat de Prêt n°145000 en annexe signé entre : MANCELLE D’HABITATION ci-après l’emprunteur, et le Caisse des Dépôts et Consignation ;</w:t>
      </w:r>
    </w:p>
    <w:p w14:paraId="37201BFF" w14:textId="77777777" w:rsidR="008C035E" w:rsidRDefault="008C035E" w:rsidP="008C035E">
      <w:pPr>
        <w:jc w:val="both"/>
        <w:rPr>
          <w:rFonts w:ascii="Tahoma" w:eastAsia="Calibri" w:hAnsi="Tahoma" w:cs="Tahoma"/>
          <w:kern w:val="0"/>
          <w:lang w:eastAsia="en-US"/>
        </w:rPr>
      </w:pPr>
    </w:p>
    <w:p w14:paraId="65DEC9E5"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Article 1 : L’assemblée délibérante de la Commune de Montbizot accorde sa garantie à hauteur de 20.00% pour le remboursement d’un Prêt d’un montant total de 1 606 421.00 euros souscrit par l’emprunteur auprès de la Caisse des Dépôts et Consignations, selon les caractéristiques financières et aux charges et conditions de contrat de Prêt n°145000, constitué de 4 lignes du Prêt.</w:t>
      </w:r>
    </w:p>
    <w:p w14:paraId="2EF4423D"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Ledit contrat est joint en annexe et fait partie intégrante de la présente délibération.</w:t>
      </w:r>
    </w:p>
    <w:p w14:paraId="6B9DF526" w14:textId="77777777" w:rsidR="008C035E" w:rsidRDefault="008C035E" w:rsidP="008C035E">
      <w:pPr>
        <w:jc w:val="both"/>
        <w:rPr>
          <w:rFonts w:ascii="Tahoma" w:eastAsia="Calibri" w:hAnsi="Tahoma" w:cs="Tahoma"/>
          <w:kern w:val="0"/>
          <w:lang w:eastAsia="en-US"/>
        </w:rPr>
      </w:pPr>
    </w:p>
    <w:p w14:paraId="25D2AE97"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Article 2 : La garantie est apportée eux conditions suivantes :</w:t>
      </w:r>
    </w:p>
    <w:p w14:paraId="1E808D08"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La garantie de la collectivité est accordée pour la durée totale du Prêt et jusqu’au complet remboursement de celui-ci et porte sur l’ensemble des sommes contractuellement dues par l’Emprunteur dont il ne serait pas acquitté à la date d’exigibilité.</w:t>
      </w:r>
    </w:p>
    <w:p w14:paraId="44AF2BE5"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Sur notification de l’impayé par lettre simple de la Caisse des Dépôts et Consignations, la collectivité s’engage dans les meilleurs délais à se substituer à l’Emprunteur pour son paiement, en renonçant au bénéfice de discussion et sans jamais opposer le défaut de ressources nécessaire à ce règlement.</w:t>
      </w:r>
    </w:p>
    <w:p w14:paraId="0F33CEAE" w14:textId="77777777" w:rsidR="008C035E" w:rsidRDefault="008C035E" w:rsidP="008C035E">
      <w:pPr>
        <w:jc w:val="both"/>
        <w:rPr>
          <w:rFonts w:ascii="Tahoma" w:eastAsia="Calibri" w:hAnsi="Tahoma" w:cs="Tahoma"/>
          <w:kern w:val="0"/>
          <w:lang w:eastAsia="en-US"/>
        </w:rPr>
      </w:pPr>
    </w:p>
    <w:p w14:paraId="518C9E8F" w14:textId="77777777" w:rsidR="008C035E" w:rsidRDefault="008C035E" w:rsidP="008C035E">
      <w:pPr>
        <w:jc w:val="both"/>
        <w:rPr>
          <w:rFonts w:ascii="Tahoma" w:eastAsia="Calibri" w:hAnsi="Tahoma" w:cs="Tahoma"/>
          <w:kern w:val="0"/>
          <w:lang w:eastAsia="en-US"/>
        </w:rPr>
      </w:pPr>
      <w:r>
        <w:rPr>
          <w:rFonts w:ascii="Tahoma" w:eastAsia="Calibri" w:hAnsi="Tahoma" w:cs="Tahoma"/>
          <w:kern w:val="0"/>
          <w:lang w:eastAsia="en-US"/>
        </w:rPr>
        <w:t>Article 3 : Le Conseil s’engage pendant toute la durée du Prêt à libérer, en cas de besoin, des ressources suffisantes pour couvrir les charges du Prêt</w:t>
      </w:r>
    </w:p>
    <w:p w14:paraId="1AABBA61" w14:textId="77777777" w:rsidR="008C035E" w:rsidRDefault="008C035E" w:rsidP="008C035E">
      <w:pPr>
        <w:jc w:val="both"/>
        <w:rPr>
          <w:rFonts w:ascii="Tahoma" w:eastAsia="Calibri" w:hAnsi="Tahoma" w:cs="Tahoma"/>
          <w:kern w:val="0"/>
          <w:lang w:eastAsia="en-US"/>
        </w:rPr>
      </w:pPr>
    </w:p>
    <w:p w14:paraId="4919DA54" w14:textId="42E662EF" w:rsidR="008C035E" w:rsidRDefault="008C035E" w:rsidP="008C035E">
      <w:pPr>
        <w:jc w:val="both"/>
        <w:rPr>
          <w:rFonts w:ascii="Tahoma" w:hAnsi="Tahoma" w:cs="Tahoma"/>
        </w:rPr>
      </w:pPr>
      <w:r w:rsidRPr="002D4D4D">
        <w:rPr>
          <w:rFonts w:ascii="Tahoma" w:hAnsi="Tahoma" w:cs="Tahoma"/>
        </w:rPr>
        <w:t>Après en avoir délibéré, l'assemblée délibérante, à l'unanimité</w:t>
      </w:r>
      <w:r>
        <w:rPr>
          <w:rFonts w:ascii="Tahoma" w:hAnsi="Tahoma" w:cs="Tahoma"/>
        </w:rPr>
        <w:t> : décide</w:t>
      </w:r>
      <w:r>
        <w:rPr>
          <w:rFonts w:ascii="Verdana" w:hAnsi="Verdana" w:cs="Calibri"/>
          <w:b/>
          <w:i/>
          <w:sz w:val="18"/>
          <w:szCs w:val="18"/>
        </w:rPr>
        <w:t xml:space="preserve"> </w:t>
      </w:r>
      <w:r w:rsidRPr="00386C15">
        <w:rPr>
          <w:rFonts w:ascii="Verdana" w:hAnsi="Verdana" w:cs="Calibri"/>
          <w:bCs/>
          <w:iCs/>
          <w:sz w:val="18"/>
          <w:szCs w:val="18"/>
        </w:rPr>
        <w:t>de se porter caution</w:t>
      </w:r>
      <w:r>
        <w:rPr>
          <w:rFonts w:ascii="Verdana" w:hAnsi="Verdana" w:cs="Calibri"/>
          <w:bCs/>
          <w:iCs/>
          <w:sz w:val="18"/>
          <w:szCs w:val="18"/>
        </w:rPr>
        <w:t xml:space="preserve"> à 20% pour le Prêt 145000</w:t>
      </w:r>
    </w:p>
    <w:p w14:paraId="018A5852" w14:textId="469CA0CA" w:rsidR="0093423B" w:rsidRPr="008C035E" w:rsidRDefault="0093423B" w:rsidP="008C035E">
      <w:pPr>
        <w:ind w:right="51"/>
        <w:jc w:val="both"/>
        <w:rPr>
          <w:rFonts w:ascii="Tahoma" w:hAnsi="Tahoma" w:cs="Tahoma"/>
          <w:b/>
          <w:u w:val="single"/>
        </w:rPr>
      </w:pPr>
    </w:p>
    <w:p w14:paraId="0566275A" w14:textId="6277F338" w:rsidR="002A7F89" w:rsidRDefault="003001B0" w:rsidP="008C035E">
      <w:pPr>
        <w:pStyle w:val="Paragraphedeliste"/>
        <w:numPr>
          <w:ilvl w:val="0"/>
          <w:numId w:val="16"/>
        </w:numPr>
        <w:ind w:right="51"/>
        <w:jc w:val="both"/>
        <w:rPr>
          <w:rFonts w:ascii="Tahoma" w:hAnsi="Tahoma" w:cs="Tahoma"/>
          <w:b/>
          <w:u w:val="single"/>
        </w:rPr>
      </w:pPr>
      <w:r>
        <w:rPr>
          <w:rFonts w:ascii="Tahoma" w:hAnsi="Tahoma" w:cs="Tahoma"/>
          <w:b/>
          <w:u w:val="single"/>
        </w:rPr>
        <w:t>D</w:t>
      </w:r>
      <w:r w:rsidRPr="003001B0">
        <w:rPr>
          <w:rFonts w:ascii="Tahoma" w:hAnsi="Tahoma" w:cs="Tahoma"/>
          <w:b/>
          <w:u w:val="single"/>
        </w:rPr>
        <w:t>ivers</w:t>
      </w:r>
    </w:p>
    <w:p w14:paraId="6C8EFC64" w14:textId="44E7A307" w:rsidR="00F164FC" w:rsidRPr="002A7F89" w:rsidRDefault="00F164FC" w:rsidP="002A7F89">
      <w:pPr>
        <w:ind w:right="51"/>
        <w:jc w:val="both"/>
        <w:rPr>
          <w:rFonts w:ascii="Tahoma" w:hAnsi="Tahoma" w:cs="Tahoma"/>
          <w:b/>
          <w:sz w:val="22"/>
          <w:szCs w:val="22"/>
          <w:u w:val="single"/>
        </w:rPr>
      </w:pPr>
      <w:r w:rsidRPr="002A7F89">
        <w:rPr>
          <w:rFonts w:ascii="Tahoma" w:hAnsi="Tahoma" w:cs="Tahoma"/>
          <w:bCs/>
        </w:rPr>
        <w:t>Point commissions :</w:t>
      </w:r>
    </w:p>
    <w:p w14:paraId="48F48AAC" w14:textId="4D397C86" w:rsidR="00D668CD" w:rsidRPr="002A7F89" w:rsidRDefault="008C54C1" w:rsidP="00C55E72">
      <w:pPr>
        <w:pStyle w:val="Paragraphedeliste"/>
        <w:widowControl w:val="0"/>
        <w:numPr>
          <w:ilvl w:val="1"/>
          <w:numId w:val="14"/>
        </w:numPr>
        <w:spacing w:after="0" w:line="240" w:lineRule="auto"/>
        <w:rPr>
          <w:rFonts w:ascii="Tahoma" w:hAnsi="Tahoma" w:cs="Tahoma"/>
          <w:bCs/>
          <w:sz w:val="20"/>
          <w:szCs w:val="20"/>
        </w:rPr>
      </w:pPr>
      <w:r w:rsidRPr="002A7F89">
        <w:rPr>
          <w:rFonts w:ascii="Tahoma" w:hAnsi="Tahoma" w:cs="Tahoma"/>
          <w:bCs/>
          <w:sz w:val="20"/>
          <w:szCs w:val="20"/>
        </w:rPr>
        <w:t>Syndicat eau :</w:t>
      </w:r>
      <w:r w:rsidR="00F22678">
        <w:rPr>
          <w:rFonts w:ascii="Tahoma" w:hAnsi="Tahoma" w:cs="Tahoma"/>
          <w:bCs/>
          <w:sz w:val="20"/>
          <w:szCs w:val="20"/>
        </w:rPr>
        <w:t xml:space="preserve"> phase active (relancer le forage) et 2d forage</w:t>
      </w:r>
    </w:p>
    <w:p w14:paraId="5E40D882" w14:textId="062B1D5F" w:rsidR="00A8106E" w:rsidRPr="002A7F89" w:rsidRDefault="00F22678" w:rsidP="00C55E72">
      <w:pPr>
        <w:pStyle w:val="Paragraphedeliste"/>
        <w:widowControl w:val="0"/>
        <w:numPr>
          <w:ilvl w:val="1"/>
          <w:numId w:val="14"/>
        </w:numPr>
        <w:spacing w:after="0" w:line="240" w:lineRule="auto"/>
        <w:rPr>
          <w:rFonts w:ascii="Tahoma" w:hAnsi="Tahoma" w:cs="Tahoma"/>
          <w:bCs/>
          <w:sz w:val="20"/>
          <w:szCs w:val="20"/>
        </w:rPr>
      </w:pPr>
      <w:r>
        <w:rPr>
          <w:rFonts w:ascii="Tahoma" w:hAnsi="Tahoma" w:cs="Tahoma"/>
          <w:bCs/>
          <w:sz w:val="20"/>
          <w:szCs w:val="20"/>
        </w:rPr>
        <w:t>Commission menus revoir la composition</w:t>
      </w:r>
    </w:p>
    <w:p w14:paraId="3A28D2EF" w14:textId="67D5862E" w:rsidR="008C54C1" w:rsidRDefault="00F22678" w:rsidP="00C55E72">
      <w:pPr>
        <w:pStyle w:val="Paragraphedeliste"/>
        <w:widowControl w:val="0"/>
        <w:numPr>
          <w:ilvl w:val="1"/>
          <w:numId w:val="14"/>
        </w:numPr>
        <w:spacing w:after="0" w:line="240" w:lineRule="auto"/>
        <w:rPr>
          <w:rFonts w:ascii="Tahoma" w:hAnsi="Tahoma" w:cs="Tahoma"/>
          <w:bCs/>
          <w:sz w:val="20"/>
          <w:szCs w:val="20"/>
        </w:rPr>
      </w:pPr>
      <w:r>
        <w:rPr>
          <w:rFonts w:ascii="Tahoma" w:hAnsi="Tahoma" w:cs="Tahoma"/>
          <w:bCs/>
          <w:sz w:val="20"/>
          <w:szCs w:val="20"/>
        </w:rPr>
        <w:t xml:space="preserve">Misse en place d’un marché à partir du 6 juin, mise </w:t>
      </w:r>
      <w:r w:rsidR="001429F1">
        <w:rPr>
          <w:rFonts w:ascii="Tahoma" w:hAnsi="Tahoma" w:cs="Tahoma"/>
          <w:bCs/>
          <w:sz w:val="20"/>
          <w:szCs w:val="20"/>
        </w:rPr>
        <w:t>en</w:t>
      </w:r>
      <w:r>
        <w:rPr>
          <w:rFonts w:ascii="Tahoma" w:hAnsi="Tahoma" w:cs="Tahoma"/>
          <w:bCs/>
          <w:sz w:val="20"/>
          <w:szCs w:val="20"/>
        </w:rPr>
        <w:t xml:space="preserve"> place d’un droit de place si essai concluant</w:t>
      </w:r>
    </w:p>
    <w:p w14:paraId="5190BEC5" w14:textId="718C55E2" w:rsidR="00F22678" w:rsidRDefault="00F22678" w:rsidP="00C55E72">
      <w:pPr>
        <w:pStyle w:val="Paragraphedeliste"/>
        <w:widowControl w:val="0"/>
        <w:numPr>
          <w:ilvl w:val="1"/>
          <w:numId w:val="14"/>
        </w:numPr>
        <w:spacing w:after="0" w:line="240" w:lineRule="auto"/>
        <w:rPr>
          <w:rFonts w:ascii="Tahoma" w:hAnsi="Tahoma" w:cs="Tahoma"/>
          <w:bCs/>
          <w:sz w:val="20"/>
          <w:szCs w:val="20"/>
        </w:rPr>
      </w:pPr>
      <w:r>
        <w:rPr>
          <w:rFonts w:ascii="Tahoma" w:hAnsi="Tahoma" w:cs="Tahoma"/>
          <w:bCs/>
          <w:sz w:val="20"/>
          <w:szCs w:val="20"/>
        </w:rPr>
        <w:t>Tourisme : lancement saison touristique le 24 mai, flyer « petite pause en Maine Cœur de Sarthe »</w:t>
      </w:r>
    </w:p>
    <w:p w14:paraId="6AA58903" w14:textId="1DCE4B42" w:rsidR="00F22678" w:rsidRPr="00F22678" w:rsidRDefault="00F22678" w:rsidP="00F22678">
      <w:pPr>
        <w:widowControl w:val="0"/>
        <w:rPr>
          <w:rFonts w:ascii="Tahoma" w:hAnsi="Tahoma" w:cs="Tahoma"/>
          <w:bCs/>
        </w:rPr>
      </w:pPr>
      <w:r w:rsidRPr="00F22678">
        <w:rPr>
          <w:rFonts w:ascii="Tahoma" w:hAnsi="Tahoma" w:cs="Tahoma"/>
          <w:bCs/>
        </w:rPr>
        <w:t xml:space="preserve">Départ de </w:t>
      </w:r>
      <w:r>
        <w:rPr>
          <w:rFonts w:ascii="Tahoma" w:hAnsi="Tahoma" w:cs="Tahoma"/>
          <w:bCs/>
        </w:rPr>
        <w:t>M. MAREAU</w:t>
      </w:r>
      <w:r w:rsidRPr="00F22678">
        <w:rPr>
          <w:rFonts w:ascii="Tahoma" w:hAnsi="Tahoma" w:cs="Tahoma"/>
          <w:bCs/>
        </w:rPr>
        <w:t xml:space="preserve"> à 22h</w:t>
      </w:r>
      <w:r>
        <w:rPr>
          <w:rFonts w:ascii="Tahoma" w:hAnsi="Tahoma" w:cs="Tahoma"/>
          <w:bCs/>
        </w:rPr>
        <w:t>1</w:t>
      </w:r>
      <w:r w:rsidRPr="00F22678">
        <w:rPr>
          <w:rFonts w:ascii="Tahoma" w:hAnsi="Tahoma" w:cs="Tahoma"/>
          <w:bCs/>
        </w:rPr>
        <w:t>0</w:t>
      </w:r>
    </w:p>
    <w:p w14:paraId="0D0D3615" w14:textId="31E59725" w:rsidR="00F164FC" w:rsidRPr="003D371E" w:rsidRDefault="008C54C1" w:rsidP="003D371E">
      <w:pPr>
        <w:pStyle w:val="Paragraphedeliste"/>
        <w:widowControl w:val="0"/>
        <w:numPr>
          <w:ilvl w:val="1"/>
          <w:numId w:val="14"/>
        </w:numPr>
        <w:spacing w:after="0" w:line="240" w:lineRule="auto"/>
        <w:rPr>
          <w:rFonts w:ascii="Tahoma" w:hAnsi="Tahoma" w:cs="Tahoma"/>
          <w:bCs/>
          <w:sz w:val="20"/>
          <w:szCs w:val="20"/>
        </w:rPr>
      </w:pPr>
      <w:r w:rsidRPr="002A7F89">
        <w:rPr>
          <w:rFonts w:ascii="Tahoma" w:hAnsi="Tahoma" w:cs="Tahoma"/>
          <w:bCs/>
          <w:sz w:val="20"/>
          <w:szCs w:val="20"/>
        </w:rPr>
        <w:t xml:space="preserve">Culture : </w:t>
      </w:r>
      <w:r w:rsidR="003D371E">
        <w:rPr>
          <w:rFonts w:ascii="Tahoma" w:hAnsi="Tahoma" w:cs="Tahoma"/>
          <w:bCs/>
          <w:sz w:val="20"/>
          <w:szCs w:val="20"/>
        </w:rPr>
        <w:t xml:space="preserve">suite </w:t>
      </w:r>
      <w:r w:rsidR="001429F1">
        <w:rPr>
          <w:rFonts w:ascii="Tahoma" w:hAnsi="Tahoma" w:cs="Tahoma"/>
          <w:bCs/>
          <w:sz w:val="20"/>
          <w:szCs w:val="20"/>
        </w:rPr>
        <w:t>à la remise</w:t>
      </w:r>
      <w:r w:rsidR="003D371E">
        <w:rPr>
          <w:rFonts w:ascii="Tahoma" w:hAnsi="Tahoma" w:cs="Tahoma"/>
          <w:bCs/>
          <w:sz w:val="20"/>
          <w:szCs w:val="20"/>
        </w:rPr>
        <w:t xml:space="preserve"> d’une toile d</w:t>
      </w:r>
      <w:r w:rsidR="001429F1">
        <w:rPr>
          <w:rFonts w:ascii="Tahoma" w:hAnsi="Tahoma" w:cs="Tahoma"/>
          <w:bCs/>
          <w:sz w:val="20"/>
          <w:szCs w:val="20"/>
        </w:rPr>
        <w:t>’un d</w:t>
      </w:r>
      <w:r w:rsidR="003D371E">
        <w:rPr>
          <w:rFonts w:ascii="Tahoma" w:hAnsi="Tahoma" w:cs="Tahoma"/>
          <w:bCs/>
          <w:sz w:val="20"/>
          <w:szCs w:val="20"/>
        </w:rPr>
        <w:t xml:space="preserve">es </w:t>
      </w:r>
      <w:r w:rsidRPr="003D371E">
        <w:rPr>
          <w:rFonts w:ascii="Tahoma" w:hAnsi="Tahoma" w:cs="Tahoma"/>
          <w:bCs/>
          <w:sz w:val="20"/>
          <w:szCs w:val="20"/>
        </w:rPr>
        <w:t>Peintre</w:t>
      </w:r>
      <w:r w:rsidR="002A7F89" w:rsidRPr="003D371E">
        <w:rPr>
          <w:rFonts w:ascii="Tahoma" w:hAnsi="Tahoma" w:cs="Tahoma"/>
          <w:bCs/>
          <w:sz w:val="20"/>
          <w:szCs w:val="20"/>
        </w:rPr>
        <w:t>s</w:t>
      </w:r>
      <w:r w:rsidRPr="003D371E">
        <w:rPr>
          <w:rFonts w:ascii="Tahoma" w:hAnsi="Tahoma" w:cs="Tahoma"/>
          <w:bCs/>
          <w:sz w:val="20"/>
          <w:szCs w:val="20"/>
        </w:rPr>
        <w:t xml:space="preserve"> dans le Bocage </w:t>
      </w:r>
      <w:r w:rsidR="003D371E" w:rsidRPr="003D371E">
        <w:rPr>
          <w:rFonts w:ascii="Tahoma" w:hAnsi="Tahoma" w:cs="Tahoma"/>
          <w:bCs/>
          <w:sz w:val="20"/>
          <w:szCs w:val="20"/>
        </w:rPr>
        <w:t>un cadeau de 100€ est décidé à l’unanimité à M. DANJOU</w:t>
      </w:r>
    </w:p>
    <w:p w14:paraId="34DB9A38" w14:textId="77777777" w:rsidR="003D371E" w:rsidRPr="003D371E" w:rsidRDefault="003D371E" w:rsidP="003D371E">
      <w:pPr>
        <w:widowControl w:val="0"/>
        <w:rPr>
          <w:rFonts w:ascii="Tahoma" w:hAnsi="Tahoma" w:cs="Tahoma"/>
          <w:bCs/>
        </w:rPr>
      </w:pP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16"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16"/>
    <w:p w14:paraId="13745FCC" w14:textId="13075AF3"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16 mai</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DOB 20h30</w:t>
      </w:r>
    </w:p>
    <w:p w14:paraId="72D7B555" w14:textId="3B68F9BB"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18 mai</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Vente au déballage comité des Fêtes</w:t>
      </w:r>
    </w:p>
    <w:p w14:paraId="13D20080" w14:textId="758269F5"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31 mai </w:t>
      </w:r>
      <w:r w:rsidR="001429F1">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atelier participatif CME</w:t>
      </w:r>
    </w:p>
    <w:p w14:paraId="45414C02" w14:textId="116C917B" w:rsidR="00655BA0" w:rsidRDefault="00655BA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urbanisme PLUI/OAP 20h</w:t>
      </w:r>
    </w:p>
    <w:p w14:paraId="21003A16" w14:textId="0E8A7CCE"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Décoration Communale 18h00</w:t>
      </w:r>
    </w:p>
    <w:p w14:paraId="585462E2"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3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AG des Usagers du TER</w:t>
      </w:r>
    </w:p>
    <w:p w14:paraId="38624C3F"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13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2E13E60E" w14:textId="6D24B6E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lastRenderedPageBreak/>
        <w:t>17 juin</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fête de la musique</w:t>
      </w:r>
      <w:r w:rsidR="00F107D0">
        <w:rPr>
          <w:rFonts w:ascii="Tahoma" w:hAnsi="Tahoma" w:cs="Tahoma"/>
          <w:color w:val="000000"/>
          <w:kern w:val="28"/>
          <w:sz w:val="20"/>
          <w:szCs w:val="20"/>
          <w14:ligatures w14:val="standard"/>
          <w14:cntxtAlts/>
        </w:rPr>
        <w:t xml:space="preserve"> 18h30 (installation à 9h30)</w:t>
      </w:r>
    </w:p>
    <w:p w14:paraId="598EBA44" w14:textId="366D777B"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23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journée citoyenne 18h00</w:t>
      </w:r>
    </w:p>
    <w:p w14:paraId="0718508A" w14:textId="05B690E3"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24 juin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randonnée véhicules agricoles d’époque 16h00</w:t>
      </w:r>
    </w:p>
    <w:p w14:paraId="7A234AF0" w14:textId="395D2446"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 xml:space="preserve">visite Ecole nouveaux </w:t>
      </w:r>
      <w:proofErr w:type="spellStart"/>
      <w:r>
        <w:rPr>
          <w:rFonts w:ascii="Tahoma" w:hAnsi="Tahoma" w:cs="Tahoma"/>
          <w:color w:val="000000"/>
          <w:kern w:val="28"/>
          <w:sz w:val="20"/>
          <w:szCs w:val="20"/>
          <w14:ligatures w14:val="standard"/>
          <w14:cntxtAlts/>
        </w:rPr>
        <w:t>éléves</w:t>
      </w:r>
      <w:proofErr w:type="spellEnd"/>
    </w:p>
    <w:p w14:paraId="6C554761" w14:textId="1D2B8199"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7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vernissage expo-photo 18h30</w:t>
      </w:r>
    </w:p>
    <w:p w14:paraId="4B3EE882" w14:textId="0FE1D4B9" w:rsidR="00EF2B0B" w:rsidRPr="00E546E3"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8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 xml:space="preserve">inauguration de la Violetterie 10h (invitation et minibus </w:t>
      </w:r>
      <w:proofErr w:type="spellStart"/>
      <w:r>
        <w:rPr>
          <w:rFonts w:ascii="Tahoma" w:hAnsi="Tahoma" w:cs="Tahoma"/>
          <w:color w:val="000000"/>
          <w:kern w:val="28"/>
          <w:sz w:val="20"/>
          <w:szCs w:val="20"/>
          <w14:ligatures w14:val="standard"/>
          <w14:cntxtAlts/>
        </w:rPr>
        <w:t>comcom</w:t>
      </w:r>
      <w:proofErr w:type="spellEnd"/>
      <w:r>
        <w:rPr>
          <w:rFonts w:ascii="Tahoma" w:hAnsi="Tahoma" w:cs="Tahoma"/>
          <w:color w:val="000000"/>
          <w:kern w:val="28"/>
          <w:sz w:val="20"/>
          <w:szCs w:val="20"/>
          <w14:ligatures w14:val="standard"/>
          <w14:cntxtAlts/>
        </w:rPr>
        <w:t>)</w:t>
      </w:r>
    </w:p>
    <w:p w14:paraId="4C6D6068"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13 juillet</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feu d’artifice</w:t>
      </w:r>
    </w:p>
    <w:p w14:paraId="22A8DCB2" w14:textId="37E726DF"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14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réveil en fanfare et défilé</w:t>
      </w:r>
    </w:p>
    <w:p w14:paraId="1B184DE6" w14:textId="47E10312"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14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vide grenier comité des Fêtes</w:t>
      </w:r>
    </w:p>
    <w:p w14:paraId="1E3FA2A2" w14:textId="3226CC36"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26-27 août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Le Mans Sarthe Auto Passion</w:t>
      </w:r>
    </w:p>
    <w:p w14:paraId="1574F27C" w14:textId="4F0D227A"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repas agents/élus (invitations et réservation salle)</w:t>
      </w:r>
    </w:p>
    <w:p w14:paraId="08B77F58" w14:textId="5A70BD9B" w:rsidR="00EF2B0B" w:rsidRPr="00E546E3"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9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forum des associations à St Jamme</w:t>
      </w:r>
    </w:p>
    <w:p w14:paraId="0E713B69"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16-17 septembre</w:t>
      </w:r>
      <w:r w:rsidRPr="00E546E3">
        <w:rPr>
          <w:rFonts w:ascii="Tahoma" w:hAnsi="Tahoma" w:cs="Tahoma"/>
          <w:color w:val="000000"/>
          <w:kern w:val="28"/>
          <w:sz w:val="20"/>
          <w:szCs w:val="20"/>
          <w14:ligatures w14:val="standard"/>
          <w14:cntxtAlts/>
        </w:rPr>
        <w:tab/>
        <w:t>journées du patrimoine</w:t>
      </w:r>
    </w:p>
    <w:p w14:paraId="2900F03B" w14:textId="6BD8D39C"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23 septembre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journée citoyenne</w:t>
      </w:r>
    </w:p>
    <w:p w14:paraId="783AFBF5" w14:textId="415EAA50"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21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Congrès des Maires à Mamers</w:t>
      </w:r>
    </w:p>
    <w:p w14:paraId="3C715FF5" w14:textId="529AD102" w:rsidR="00F107D0" w:rsidRPr="00E546E3"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5 novembre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Randonnée CONGO-Brazzaville</w:t>
      </w:r>
      <w:r>
        <w:rPr>
          <w:rFonts w:ascii="Tahoma" w:hAnsi="Tahoma" w:cs="Tahoma"/>
          <w:color w:val="000000"/>
          <w:kern w:val="28"/>
          <w:sz w:val="20"/>
          <w:szCs w:val="20"/>
          <w14:ligatures w14:val="standard"/>
          <w14:cntxtAlts/>
        </w:rPr>
        <w:tab/>
      </w:r>
    </w:p>
    <w:p w14:paraId="240CCD0B"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46C43A81" w14:textId="77777777" w:rsidR="007C7C07" w:rsidRPr="00E546E3" w:rsidRDefault="007C7C07" w:rsidP="007C7C07">
      <w:pPr>
        <w:widowControl w:val="0"/>
        <w:rPr>
          <w:rFonts w:ascii="Tahoma" w:hAnsi="Tahoma" w:cs="Tahoma"/>
        </w:rPr>
      </w:pPr>
    </w:p>
    <w:p w14:paraId="0FFE49E8" w14:textId="5EF6FEE8"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F164FC">
        <w:rPr>
          <w:rFonts w:ascii="Tahoma" w:hAnsi="Tahoma" w:cs="Tahoma"/>
        </w:rPr>
        <w:t>2</w:t>
      </w:r>
      <w:r w:rsidR="0075500A" w:rsidRPr="00E546E3">
        <w:rPr>
          <w:rFonts w:ascii="Tahoma" w:hAnsi="Tahoma" w:cs="Tahoma"/>
        </w:rPr>
        <w:t>h</w:t>
      </w:r>
      <w:r w:rsidR="00F22678">
        <w:rPr>
          <w:rFonts w:ascii="Tahoma" w:hAnsi="Tahoma" w:cs="Tahoma"/>
        </w:rPr>
        <w:t>20</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0412AE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074C26B3" w14:textId="23B0651B"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(Procuration à</w:t>
            </w:r>
            <w:r>
              <w:rPr>
                <w:rFonts w:ascii="Tahoma" w:hAnsi="Tahoma" w:cs="Tahoma"/>
                <w:sz w:val="22"/>
                <w:szCs w:val="22"/>
                <w14:ligatures w14:val="none"/>
              </w:rPr>
              <w:t xml:space="preserve"> </w:t>
            </w:r>
            <w:r>
              <w:rPr>
                <w:rFonts w:ascii="Tahoma" w:hAnsi="Tahoma" w:cs="Tahoma"/>
                <w:sz w:val="22"/>
                <w:szCs w:val="22"/>
                <w14:ligatures w14:val="none"/>
              </w:rPr>
              <w:t>Dominique ANDRÉ</w:t>
            </w:r>
            <w:r>
              <w:rPr>
                <w:rFonts w:ascii="Tahoma" w:hAnsi="Tahoma" w:cs="Tahoma"/>
                <w:sz w:val="22"/>
                <w:szCs w:val="22"/>
                <w14:ligatures w14:val="none"/>
              </w:rPr>
              <w:t>)</w:t>
            </w: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619B5849" w14:textId="77777777"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062AB2FD" w14:textId="7ED41787" w:rsidR="00291774" w:rsidRPr="006B0BA0" w:rsidRDefault="00291774" w:rsidP="00AC1555">
            <w:pPr>
              <w:widowControl w:val="0"/>
              <w:jc w:val="center"/>
              <w:rPr>
                <w:rFonts w:ascii="Tahoma" w:hAnsi="Tahoma" w:cs="Tahoma"/>
                <w:sz w:val="22"/>
                <w:szCs w:val="22"/>
                <w14:ligatures w14:val="none"/>
              </w:rPr>
            </w:pPr>
          </w:p>
          <w:p w14:paraId="29BF9503" w14:textId="2897C633" w:rsidR="00291774" w:rsidRPr="006B0BA0" w:rsidRDefault="00291774" w:rsidP="002B7265">
            <w:pPr>
              <w:widowControl w:val="0"/>
              <w:jc w:val="center"/>
              <w:rPr>
                <w:rFonts w:ascii="Tahoma" w:hAnsi="Tahoma" w:cs="Tahoma"/>
                <w:sz w:val="22"/>
                <w:szCs w:val="22"/>
                <w14:ligatures w14:val="none"/>
              </w:rPr>
            </w:pPr>
          </w:p>
        </w:tc>
        <w:tc>
          <w:tcPr>
            <w:tcW w:w="3594" w:type="dxa"/>
          </w:tcPr>
          <w:p w14:paraId="35C4668D" w14:textId="5FC67559" w:rsidR="00291774" w:rsidRPr="006B0BA0" w:rsidRDefault="002B7265" w:rsidP="00AC1555">
            <w:pPr>
              <w:widowControl w:val="0"/>
              <w:jc w:val="center"/>
              <w:rPr>
                <w:rFonts w:ascii="Tahoma" w:hAnsi="Tahoma" w:cs="Tahoma"/>
                <w:sz w:val="22"/>
                <w:szCs w:val="22"/>
                <w14:ligatures w14:val="none"/>
              </w:rPr>
            </w:pPr>
            <w:r>
              <w:rPr>
                <w:rFonts w:ascii="Tahoma" w:hAnsi="Tahoma" w:cs="Tahoma"/>
                <w:sz w:val="22"/>
                <w:szCs w:val="22"/>
                <w14:ligatures w14:val="none"/>
              </w:rPr>
              <w:t>Pierre DELAHAIE</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9C4DD0">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562ACF16" w14:textId="57AF0C0C" w:rsidR="004D1B6B"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(Procuration à 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r>
              <w:rPr>
                <w:rFonts w:ascii="Tahoma" w:hAnsi="Tahoma" w:cs="Tahoma"/>
                <w:sz w:val="22"/>
                <w:szCs w:val="22"/>
                <w14:ligatures w14:val="none"/>
              </w:rPr>
              <w:t>)</w:t>
            </w:r>
          </w:p>
          <w:p w14:paraId="435767BE" w14:textId="77777777" w:rsidR="004D1B6B" w:rsidRDefault="004D1B6B"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7AF1D20E" w14:textId="338CB484" w:rsidR="002008E1" w:rsidRDefault="002008E1" w:rsidP="002008E1">
            <w:pPr>
              <w:widowControl w:val="0"/>
              <w:jc w:val="center"/>
              <w:rPr>
                <w:rFonts w:ascii="Tahoma" w:hAnsi="Tahoma" w:cs="Tahoma"/>
                <w:sz w:val="22"/>
                <w:szCs w:val="22"/>
                <w14:ligatures w14:val="none"/>
              </w:rPr>
            </w:pP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56BFE39" w14:textId="77777777" w:rsidR="000D3174" w:rsidRDefault="000D3174" w:rsidP="000D3174">
            <w:pPr>
              <w:widowControl w:val="0"/>
              <w:jc w:val="center"/>
              <w:rPr>
                <w:rFonts w:ascii="Tahoma" w:hAnsi="Tahoma" w:cs="Tahoma"/>
                <w:sz w:val="22"/>
                <w:szCs w:val="22"/>
                <w14:ligatures w14:val="none"/>
              </w:rPr>
            </w:pP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7A4363BA" w14:textId="061907E7" w:rsidR="007025F4" w:rsidRDefault="002B7265" w:rsidP="002B7265">
            <w:pPr>
              <w:widowControl w:val="0"/>
              <w:ind w:right="-217"/>
              <w:jc w:val="center"/>
              <w:rPr>
                <w:rFonts w:ascii="Tahoma" w:hAnsi="Tahoma" w:cs="Tahoma"/>
                <w:sz w:val="22"/>
                <w:szCs w:val="22"/>
                <w14:ligatures w14:val="none"/>
              </w:rPr>
            </w:pPr>
            <w:r>
              <w:rPr>
                <w:rFonts w:ascii="Tahoma" w:hAnsi="Tahoma" w:cs="Tahoma"/>
                <w:sz w:val="22"/>
                <w:szCs w:val="22"/>
                <w14:ligatures w14:val="none"/>
              </w:rPr>
              <w:t>(Procuration à</w:t>
            </w:r>
            <w:r>
              <w:rPr>
                <w:rFonts w:ascii="Tahoma" w:hAnsi="Tahoma" w:cs="Tahoma"/>
                <w:sz w:val="22"/>
                <w:szCs w:val="22"/>
                <w14:ligatures w14:val="none"/>
              </w:rPr>
              <w:t xml:space="preserve"> </w:t>
            </w:r>
            <w:r>
              <w:rPr>
                <w:rFonts w:ascii="Tahoma" w:hAnsi="Tahoma" w:cs="Tahoma"/>
                <w:sz w:val="22"/>
                <w:szCs w:val="22"/>
                <w14:ligatures w14:val="none"/>
              </w:rPr>
              <w:t>Cécile GRUDÉ</w:t>
            </w:r>
            <w:r>
              <w:rPr>
                <w:rFonts w:ascii="Tahoma" w:hAnsi="Tahoma" w:cs="Tahoma"/>
                <w:sz w:val="22"/>
                <w:szCs w:val="22"/>
                <w14:ligatures w14:val="none"/>
              </w:rPr>
              <w:t>)</w:t>
            </w:r>
          </w:p>
          <w:p w14:paraId="41ACF5D8" w14:textId="77777777" w:rsidR="00302EDA" w:rsidRDefault="00302EDA"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3DD0A6FA" w:rsidR="006621D5" w:rsidRDefault="006621D5" w:rsidP="006621D5">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2B3CE253" w:rsidR="00C25C06" w:rsidRDefault="00C25C06" w:rsidP="00AC1555">
            <w:pPr>
              <w:widowControl w:val="0"/>
              <w:jc w:val="center"/>
              <w:rPr>
                <w:rFonts w:ascii="Tahoma" w:hAnsi="Tahoma" w:cs="Tahoma"/>
                <w:sz w:val="22"/>
                <w:szCs w:val="22"/>
                <w14:ligatures w14:val="none"/>
              </w:rPr>
            </w:pP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486204B7" w14:textId="01EFBBA3" w:rsidR="009C4DD0" w:rsidRDefault="00C25C06" w:rsidP="002B7265">
            <w:pPr>
              <w:widowControl w:val="0"/>
              <w:jc w:val="center"/>
              <w:rPr>
                <w:rFonts w:ascii="Tahoma" w:hAnsi="Tahoma" w:cs="Tahoma"/>
                <w:sz w:val="22"/>
                <w:szCs w:val="22"/>
                <w14:ligatures w14:val="none"/>
              </w:rPr>
            </w:pPr>
            <w:r>
              <w:rPr>
                <w:rFonts w:ascii="Tahoma" w:hAnsi="Tahoma" w:cs="Tahoma"/>
                <w:sz w:val="22"/>
                <w:szCs w:val="22"/>
                <w14:ligatures w14:val="none"/>
              </w:rPr>
              <w:t>Cécile GRUDÉ</w:t>
            </w:r>
          </w:p>
          <w:p w14:paraId="5DF5B563" w14:textId="66C34548" w:rsidR="00D75347" w:rsidRPr="007F1B6C" w:rsidRDefault="00D75347" w:rsidP="00D75347">
            <w:pPr>
              <w:widowControl w:val="0"/>
              <w:jc w:val="center"/>
              <w:rPr>
                <w:rFonts w:ascii="Tahoma" w:hAnsi="Tahoma" w:cs="Tahoma"/>
                <w14:ligatures w14:val="none"/>
              </w:rPr>
            </w:pPr>
          </w:p>
          <w:p w14:paraId="12F34A94" w14:textId="6F04FFB6"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78873A5A" w14:textId="6F643859" w:rsidR="00715929" w:rsidRDefault="00715929" w:rsidP="00715929">
            <w:pPr>
              <w:widowControl w:val="0"/>
              <w:jc w:val="center"/>
              <w:rPr>
                <w:rFonts w:ascii="Tahoma" w:hAnsi="Tahoma" w:cs="Tahoma"/>
                <w:sz w:val="22"/>
                <w:szCs w:val="22"/>
                <w14:ligatures w14:val="none"/>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8"/>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ertu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3310F4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15A6DA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45D42CF"/>
    <w:multiLevelType w:val="hybridMultilevel"/>
    <w:tmpl w:val="A1F6DD0E"/>
    <w:lvl w:ilvl="0" w:tplc="4202DB60">
      <w:start w:val="1"/>
      <w:numFmt w:val="bullet"/>
      <w:lvlText w:val="-"/>
      <w:lvlJc w:val="left"/>
      <w:pPr>
        <w:ind w:left="720" w:hanging="360"/>
      </w:pPr>
      <w:rPr>
        <w:rFonts w:ascii="Arial" w:eastAsia="Times New Roman" w:hAnsi="Aria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E86701"/>
    <w:multiLevelType w:val="hybridMultilevel"/>
    <w:tmpl w:val="85C690DE"/>
    <w:lvl w:ilvl="0" w:tplc="F4700E08">
      <w:start w:val="1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C03757"/>
    <w:multiLevelType w:val="hybridMultilevel"/>
    <w:tmpl w:val="8F74EDDE"/>
    <w:lvl w:ilvl="0" w:tplc="5ECC4266">
      <w:start w:val="1"/>
      <w:numFmt w:val="upperLetter"/>
      <w:lvlText w:val="%1-"/>
      <w:lvlJc w:val="left"/>
      <w:pPr>
        <w:ind w:left="107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3"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6"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36752"/>
    <w:multiLevelType w:val="hybridMultilevel"/>
    <w:tmpl w:val="5C9EB456"/>
    <w:lvl w:ilvl="0" w:tplc="C644C5D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2705964"/>
    <w:multiLevelType w:val="hybridMultilevel"/>
    <w:tmpl w:val="408C8678"/>
    <w:lvl w:ilvl="0" w:tplc="03A2D27E">
      <w:start w:val="3"/>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42C0CA5"/>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7179563">
    <w:abstractNumId w:val="9"/>
  </w:num>
  <w:num w:numId="2" w16cid:durableId="1869946835">
    <w:abstractNumId w:val="3"/>
  </w:num>
  <w:num w:numId="3" w16cid:durableId="998381896">
    <w:abstractNumId w:val="25"/>
  </w:num>
  <w:num w:numId="4" w16cid:durableId="258683446">
    <w:abstractNumId w:val="16"/>
  </w:num>
  <w:num w:numId="5" w16cid:durableId="199125664">
    <w:abstractNumId w:val="7"/>
  </w:num>
  <w:num w:numId="6" w16cid:durableId="1434469932">
    <w:abstractNumId w:val="23"/>
  </w:num>
  <w:num w:numId="7" w16cid:durableId="949898520">
    <w:abstractNumId w:val="5"/>
  </w:num>
  <w:num w:numId="8" w16cid:durableId="1407803282">
    <w:abstractNumId w:val="2"/>
  </w:num>
  <w:num w:numId="9" w16cid:durableId="532303158">
    <w:abstractNumId w:val="13"/>
  </w:num>
  <w:num w:numId="10" w16cid:durableId="1357192562">
    <w:abstractNumId w:val="14"/>
  </w:num>
  <w:num w:numId="11" w16cid:durableId="1532722473">
    <w:abstractNumId w:val="6"/>
  </w:num>
  <w:num w:numId="12" w16cid:durableId="1951817912">
    <w:abstractNumId w:val="21"/>
  </w:num>
  <w:num w:numId="13" w16cid:durableId="937716424">
    <w:abstractNumId w:val="4"/>
  </w:num>
  <w:num w:numId="14" w16cid:durableId="1341471279">
    <w:abstractNumId w:val="15"/>
  </w:num>
  <w:num w:numId="15" w16cid:durableId="1715958200">
    <w:abstractNumId w:val="19"/>
  </w:num>
  <w:num w:numId="16" w16cid:durableId="1286350881">
    <w:abstractNumId w:val="17"/>
  </w:num>
  <w:num w:numId="17" w16cid:durableId="1618637680">
    <w:abstractNumId w:val="20"/>
  </w:num>
  <w:num w:numId="18" w16cid:durableId="497698843">
    <w:abstractNumId w:val="18"/>
  </w:num>
  <w:num w:numId="19" w16cid:durableId="1947495865">
    <w:abstractNumId w:val="11"/>
  </w:num>
  <w:num w:numId="20" w16cid:durableId="1180855318">
    <w:abstractNumId w:val="24"/>
  </w:num>
  <w:num w:numId="21" w16cid:durableId="1332829203">
    <w:abstractNumId w:val="8"/>
  </w:num>
  <w:num w:numId="22" w16cid:durableId="2083982393">
    <w:abstractNumId w:val="12"/>
  </w:num>
  <w:num w:numId="23" w16cid:durableId="233711101">
    <w:abstractNumId w:val="22"/>
  </w:num>
  <w:num w:numId="24" w16cid:durableId="147480779">
    <w:abstractNumId w:val="10"/>
  </w:num>
  <w:num w:numId="25" w16cid:durableId="37631985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37BD0"/>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31F"/>
    <w:rsid w:val="00064963"/>
    <w:rsid w:val="000652B8"/>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80F"/>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717"/>
    <w:rsid w:val="00117909"/>
    <w:rsid w:val="00122206"/>
    <w:rsid w:val="001257AC"/>
    <w:rsid w:val="00125DC8"/>
    <w:rsid w:val="001265C0"/>
    <w:rsid w:val="0013307D"/>
    <w:rsid w:val="00133AC4"/>
    <w:rsid w:val="001342E6"/>
    <w:rsid w:val="00134663"/>
    <w:rsid w:val="0014027A"/>
    <w:rsid w:val="001429F1"/>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FC"/>
    <w:rsid w:val="001A11AF"/>
    <w:rsid w:val="001A1FAC"/>
    <w:rsid w:val="001A3183"/>
    <w:rsid w:val="001A656B"/>
    <w:rsid w:val="001A70EB"/>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39D"/>
    <w:rsid w:val="001F4D2B"/>
    <w:rsid w:val="001F726F"/>
    <w:rsid w:val="002008E1"/>
    <w:rsid w:val="00201657"/>
    <w:rsid w:val="00202A83"/>
    <w:rsid w:val="00204181"/>
    <w:rsid w:val="002045DA"/>
    <w:rsid w:val="0020685E"/>
    <w:rsid w:val="00206C7A"/>
    <w:rsid w:val="002131A4"/>
    <w:rsid w:val="00213692"/>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774"/>
    <w:rsid w:val="00293358"/>
    <w:rsid w:val="00293CD7"/>
    <w:rsid w:val="00294764"/>
    <w:rsid w:val="002957F5"/>
    <w:rsid w:val="00296198"/>
    <w:rsid w:val="0029639D"/>
    <w:rsid w:val="00297D81"/>
    <w:rsid w:val="002A31BC"/>
    <w:rsid w:val="002A416C"/>
    <w:rsid w:val="002A4A38"/>
    <w:rsid w:val="002A5402"/>
    <w:rsid w:val="002A645B"/>
    <w:rsid w:val="002A68B1"/>
    <w:rsid w:val="002A72BC"/>
    <w:rsid w:val="002A7F89"/>
    <w:rsid w:val="002B7207"/>
    <w:rsid w:val="002B7265"/>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7CD5"/>
    <w:rsid w:val="00307EEF"/>
    <w:rsid w:val="00310825"/>
    <w:rsid w:val="00312A1B"/>
    <w:rsid w:val="003165B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71E"/>
    <w:rsid w:val="003D3ADA"/>
    <w:rsid w:val="003D3CC7"/>
    <w:rsid w:val="003D4502"/>
    <w:rsid w:val="003D7A3A"/>
    <w:rsid w:val="003E0EF2"/>
    <w:rsid w:val="003E2512"/>
    <w:rsid w:val="003E2FE5"/>
    <w:rsid w:val="003E440C"/>
    <w:rsid w:val="003E5534"/>
    <w:rsid w:val="003E6A42"/>
    <w:rsid w:val="003F101B"/>
    <w:rsid w:val="003F1E98"/>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3C94"/>
    <w:rsid w:val="004440C3"/>
    <w:rsid w:val="00444251"/>
    <w:rsid w:val="0044583E"/>
    <w:rsid w:val="00446396"/>
    <w:rsid w:val="00447640"/>
    <w:rsid w:val="0045212D"/>
    <w:rsid w:val="004533B4"/>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150E"/>
    <w:rsid w:val="004C1CF6"/>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069B8"/>
    <w:rsid w:val="005110B1"/>
    <w:rsid w:val="00511819"/>
    <w:rsid w:val="00513642"/>
    <w:rsid w:val="00515D9C"/>
    <w:rsid w:val="00515E00"/>
    <w:rsid w:val="00523FDA"/>
    <w:rsid w:val="005241D2"/>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460"/>
    <w:rsid w:val="00586E86"/>
    <w:rsid w:val="00592730"/>
    <w:rsid w:val="00592F5C"/>
    <w:rsid w:val="005941A5"/>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B27"/>
    <w:rsid w:val="005D1FE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4E"/>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BA0"/>
    <w:rsid w:val="00655C0C"/>
    <w:rsid w:val="00655D2F"/>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4835"/>
    <w:rsid w:val="00694DF1"/>
    <w:rsid w:val="006950F4"/>
    <w:rsid w:val="006951B2"/>
    <w:rsid w:val="006A0A89"/>
    <w:rsid w:val="006A325F"/>
    <w:rsid w:val="006A38F1"/>
    <w:rsid w:val="006A7A80"/>
    <w:rsid w:val="006B0BA0"/>
    <w:rsid w:val="006B0CF9"/>
    <w:rsid w:val="006B110A"/>
    <w:rsid w:val="006B27C7"/>
    <w:rsid w:val="006B3236"/>
    <w:rsid w:val="006B4A13"/>
    <w:rsid w:val="006B5141"/>
    <w:rsid w:val="006C11D4"/>
    <w:rsid w:val="006C1463"/>
    <w:rsid w:val="006C17AC"/>
    <w:rsid w:val="006C6AAE"/>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42B"/>
    <w:rsid w:val="0071493B"/>
    <w:rsid w:val="00715929"/>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1FCC"/>
    <w:rsid w:val="00752F57"/>
    <w:rsid w:val="0075399F"/>
    <w:rsid w:val="00753C8D"/>
    <w:rsid w:val="0075500A"/>
    <w:rsid w:val="007552DC"/>
    <w:rsid w:val="00756CA0"/>
    <w:rsid w:val="00757DE1"/>
    <w:rsid w:val="00760549"/>
    <w:rsid w:val="007614CF"/>
    <w:rsid w:val="00762DB9"/>
    <w:rsid w:val="00763243"/>
    <w:rsid w:val="007639B6"/>
    <w:rsid w:val="00763CA4"/>
    <w:rsid w:val="007642A5"/>
    <w:rsid w:val="00766304"/>
    <w:rsid w:val="00767CFF"/>
    <w:rsid w:val="0077019C"/>
    <w:rsid w:val="00770413"/>
    <w:rsid w:val="00780374"/>
    <w:rsid w:val="007803FD"/>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56EE"/>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4CC7"/>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35E"/>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14C9"/>
    <w:rsid w:val="008E398A"/>
    <w:rsid w:val="008E506B"/>
    <w:rsid w:val="008E6DA3"/>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F00"/>
    <w:rsid w:val="0093079A"/>
    <w:rsid w:val="009313DB"/>
    <w:rsid w:val="0093383F"/>
    <w:rsid w:val="00933D85"/>
    <w:rsid w:val="0093423B"/>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4CC5"/>
    <w:rsid w:val="009755DC"/>
    <w:rsid w:val="00987F77"/>
    <w:rsid w:val="0099196E"/>
    <w:rsid w:val="009928A9"/>
    <w:rsid w:val="009931D8"/>
    <w:rsid w:val="009937B3"/>
    <w:rsid w:val="00993961"/>
    <w:rsid w:val="009950A2"/>
    <w:rsid w:val="0099704D"/>
    <w:rsid w:val="00997A44"/>
    <w:rsid w:val="00997EA5"/>
    <w:rsid w:val="009A01FD"/>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419"/>
    <w:rsid w:val="00AC1555"/>
    <w:rsid w:val="00AC298E"/>
    <w:rsid w:val="00AC47EC"/>
    <w:rsid w:val="00AC669C"/>
    <w:rsid w:val="00AC7B88"/>
    <w:rsid w:val="00AC7FC4"/>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4E88"/>
    <w:rsid w:val="00B76EEA"/>
    <w:rsid w:val="00B80913"/>
    <w:rsid w:val="00B873F3"/>
    <w:rsid w:val="00B90AF3"/>
    <w:rsid w:val="00B96B83"/>
    <w:rsid w:val="00BA182C"/>
    <w:rsid w:val="00BA2D67"/>
    <w:rsid w:val="00BA5B26"/>
    <w:rsid w:val="00BA5DC1"/>
    <w:rsid w:val="00BA714B"/>
    <w:rsid w:val="00BA74F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261F4"/>
    <w:rsid w:val="00C30952"/>
    <w:rsid w:val="00C30FB7"/>
    <w:rsid w:val="00C31C64"/>
    <w:rsid w:val="00C32DB1"/>
    <w:rsid w:val="00C34464"/>
    <w:rsid w:val="00C35F1C"/>
    <w:rsid w:val="00C36C50"/>
    <w:rsid w:val="00C37148"/>
    <w:rsid w:val="00C4024A"/>
    <w:rsid w:val="00C4067C"/>
    <w:rsid w:val="00C41C62"/>
    <w:rsid w:val="00C41DD3"/>
    <w:rsid w:val="00C42D84"/>
    <w:rsid w:val="00C431E0"/>
    <w:rsid w:val="00C4416B"/>
    <w:rsid w:val="00C45F88"/>
    <w:rsid w:val="00C46A4F"/>
    <w:rsid w:val="00C50155"/>
    <w:rsid w:val="00C506A7"/>
    <w:rsid w:val="00C5084C"/>
    <w:rsid w:val="00C521E6"/>
    <w:rsid w:val="00C532D5"/>
    <w:rsid w:val="00C53637"/>
    <w:rsid w:val="00C53ECA"/>
    <w:rsid w:val="00C543C8"/>
    <w:rsid w:val="00C54EA0"/>
    <w:rsid w:val="00C55E72"/>
    <w:rsid w:val="00C57222"/>
    <w:rsid w:val="00C601CC"/>
    <w:rsid w:val="00C60C8F"/>
    <w:rsid w:val="00C625EF"/>
    <w:rsid w:val="00C641E7"/>
    <w:rsid w:val="00C64423"/>
    <w:rsid w:val="00C6576C"/>
    <w:rsid w:val="00C6641D"/>
    <w:rsid w:val="00C66AC0"/>
    <w:rsid w:val="00C7368A"/>
    <w:rsid w:val="00C7378E"/>
    <w:rsid w:val="00C73E64"/>
    <w:rsid w:val="00C742B1"/>
    <w:rsid w:val="00C75E3D"/>
    <w:rsid w:val="00C772D7"/>
    <w:rsid w:val="00C825BD"/>
    <w:rsid w:val="00C840FD"/>
    <w:rsid w:val="00C866D4"/>
    <w:rsid w:val="00C86782"/>
    <w:rsid w:val="00C8729F"/>
    <w:rsid w:val="00C87CE7"/>
    <w:rsid w:val="00C91718"/>
    <w:rsid w:val="00C919C1"/>
    <w:rsid w:val="00C922F7"/>
    <w:rsid w:val="00C928DA"/>
    <w:rsid w:val="00C96BEB"/>
    <w:rsid w:val="00CA116E"/>
    <w:rsid w:val="00CA14E4"/>
    <w:rsid w:val="00CA1E0E"/>
    <w:rsid w:val="00CA2B07"/>
    <w:rsid w:val="00CA3E3B"/>
    <w:rsid w:val="00CA65F1"/>
    <w:rsid w:val="00CA70B3"/>
    <w:rsid w:val="00CA7238"/>
    <w:rsid w:val="00CB030A"/>
    <w:rsid w:val="00CB05B6"/>
    <w:rsid w:val="00CB0695"/>
    <w:rsid w:val="00CB11D6"/>
    <w:rsid w:val="00CB14FE"/>
    <w:rsid w:val="00CB150B"/>
    <w:rsid w:val="00CB1DFF"/>
    <w:rsid w:val="00CB4662"/>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2DA9"/>
    <w:rsid w:val="00CF2E0D"/>
    <w:rsid w:val="00CF36C0"/>
    <w:rsid w:val="00CF5271"/>
    <w:rsid w:val="00CF5E3A"/>
    <w:rsid w:val="00D0008F"/>
    <w:rsid w:val="00D01F10"/>
    <w:rsid w:val="00D07147"/>
    <w:rsid w:val="00D11786"/>
    <w:rsid w:val="00D120C5"/>
    <w:rsid w:val="00D13CA9"/>
    <w:rsid w:val="00D1556B"/>
    <w:rsid w:val="00D17451"/>
    <w:rsid w:val="00D20B51"/>
    <w:rsid w:val="00D224D2"/>
    <w:rsid w:val="00D22979"/>
    <w:rsid w:val="00D248BD"/>
    <w:rsid w:val="00D2736F"/>
    <w:rsid w:val="00D33D39"/>
    <w:rsid w:val="00D33E95"/>
    <w:rsid w:val="00D353EF"/>
    <w:rsid w:val="00D35A1B"/>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D37"/>
    <w:rsid w:val="00D74591"/>
    <w:rsid w:val="00D74772"/>
    <w:rsid w:val="00D75347"/>
    <w:rsid w:val="00D7772C"/>
    <w:rsid w:val="00D813A3"/>
    <w:rsid w:val="00D82E6D"/>
    <w:rsid w:val="00D832DD"/>
    <w:rsid w:val="00D83B65"/>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6828"/>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EA6"/>
    <w:rsid w:val="00E24FD7"/>
    <w:rsid w:val="00E25C24"/>
    <w:rsid w:val="00E274C4"/>
    <w:rsid w:val="00E3030C"/>
    <w:rsid w:val="00E328C2"/>
    <w:rsid w:val="00E33D45"/>
    <w:rsid w:val="00E4051C"/>
    <w:rsid w:val="00E40CFD"/>
    <w:rsid w:val="00E42F48"/>
    <w:rsid w:val="00E43251"/>
    <w:rsid w:val="00E45C39"/>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4825"/>
    <w:rsid w:val="00EB58E2"/>
    <w:rsid w:val="00EB784D"/>
    <w:rsid w:val="00EB7E6B"/>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2B0B"/>
    <w:rsid w:val="00EF3CD7"/>
    <w:rsid w:val="00EF42A6"/>
    <w:rsid w:val="00EF4668"/>
    <w:rsid w:val="00EF58FD"/>
    <w:rsid w:val="00EF763B"/>
    <w:rsid w:val="00F002E0"/>
    <w:rsid w:val="00F01DB3"/>
    <w:rsid w:val="00F048D4"/>
    <w:rsid w:val="00F05C2C"/>
    <w:rsid w:val="00F06F59"/>
    <w:rsid w:val="00F07E20"/>
    <w:rsid w:val="00F107D0"/>
    <w:rsid w:val="00F10F5C"/>
    <w:rsid w:val="00F1107C"/>
    <w:rsid w:val="00F11727"/>
    <w:rsid w:val="00F12ABF"/>
    <w:rsid w:val="00F1307E"/>
    <w:rsid w:val="00F13D06"/>
    <w:rsid w:val="00F164FC"/>
    <w:rsid w:val="00F2076A"/>
    <w:rsid w:val="00F22678"/>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284"/>
    <w:rsid w:val="00F509C9"/>
    <w:rsid w:val="00F50D3D"/>
    <w:rsid w:val="00F5371A"/>
    <w:rsid w:val="00F54A2E"/>
    <w:rsid w:val="00F551F9"/>
    <w:rsid w:val="00F56B47"/>
    <w:rsid w:val="00F5729D"/>
    <w:rsid w:val="00F57B39"/>
    <w:rsid w:val="00F60B3A"/>
    <w:rsid w:val="00F617E6"/>
    <w:rsid w:val="00F61EFF"/>
    <w:rsid w:val="00F62685"/>
    <w:rsid w:val="00F63DDE"/>
    <w:rsid w:val="00F642E5"/>
    <w:rsid w:val="00F6482D"/>
    <w:rsid w:val="00F65D9C"/>
    <w:rsid w:val="00F6604D"/>
    <w:rsid w:val="00F66172"/>
    <w:rsid w:val="00F6652C"/>
    <w:rsid w:val="00F66C9B"/>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53C5"/>
    <w:rsid w:val="00F9718C"/>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EB7"/>
    <w:rsid w:val="00FD64A3"/>
    <w:rsid w:val="00FD6AF1"/>
    <w:rsid w:val="00FD743A"/>
    <w:rsid w:val="00FD7CBD"/>
    <w:rsid w:val="00FE091D"/>
    <w:rsid w:val="00FE2B2C"/>
    <w:rsid w:val="00FE3536"/>
    <w:rsid w:val="00FE488C"/>
    <w:rsid w:val="00FE5874"/>
    <w:rsid w:val="00FE6F1B"/>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1"/>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3"/>
      </w:numPr>
    </w:pPr>
  </w:style>
  <w:style w:type="numbering" w:customStyle="1" w:styleId="WW8Num4">
    <w:name w:val="WW8Num4"/>
    <w:basedOn w:val="Aucuneliste"/>
    <w:rsid w:val="002A72BC"/>
    <w:pPr>
      <w:numPr>
        <w:numId w:val="4"/>
      </w:numPr>
    </w:pPr>
  </w:style>
  <w:style w:type="numbering" w:customStyle="1" w:styleId="WW8Num9">
    <w:name w:val="WW8Num9"/>
    <w:basedOn w:val="Aucuneliste"/>
    <w:rsid w:val="002A72BC"/>
    <w:pPr>
      <w:numPr>
        <w:numId w:val="5"/>
      </w:numPr>
    </w:pPr>
  </w:style>
  <w:style w:type="numbering" w:customStyle="1" w:styleId="WW8Num14">
    <w:name w:val="WW8Num14"/>
    <w:basedOn w:val="Aucuneliste"/>
    <w:rsid w:val="002A72BC"/>
    <w:pPr>
      <w:numPr>
        <w:numId w:val="6"/>
      </w:numPr>
    </w:pPr>
  </w:style>
  <w:style w:type="numbering" w:customStyle="1" w:styleId="WW8Num17">
    <w:name w:val="WW8Num17"/>
    <w:basedOn w:val="Aucuneliste"/>
    <w:rsid w:val="002A72BC"/>
    <w:pPr>
      <w:numPr>
        <w:numId w:val="7"/>
      </w:numPr>
    </w:pPr>
  </w:style>
  <w:style w:type="numbering" w:customStyle="1" w:styleId="WW8Num23">
    <w:name w:val="WW8Num23"/>
    <w:basedOn w:val="Aucuneliste"/>
    <w:rsid w:val="002A72BC"/>
    <w:pPr>
      <w:numPr>
        <w:numId w:val="8"/>
      </w:numPr>
    </w:pPr>
  </w:style>
  <w:style w:type="numbering" w:customStyle="1" w:styleId="WW8Num24">
    <w:name w:val="WW8Num24"/>
    <w:basedOn w:val="Aucuneliste"/>
    <w:rsid w:val="002A72BC"/>
    <w:pPr>
      <w:numPr>
        <w:numId w:val="9"/>
      </w:numPr>
    </w:pPr>
  </w:style>
  <w:style w:type="numbering" w:customStyle="1" w:styleId="WW8Num25">
    <w:name w:val="WW8Num25"/>
    <w:basedOn w:val="Aucuneliste"/>
    <w:rsid w:val="002A72BC"/>
    <w:pPr>
      <w:numPr>
        <w:numId w:val="10"/>
      </w:numPr>
    </w:pPr>
  </w:style>
  <w:style w:type="numbering" w:customStyle="1" w:styleId="WW8Num32">
    <w:name w:val="WW8Num32"/>
    <w:basedOn w:val="Aucuneliste"/>
    <w:rsid w:val="002A72BC"/>
    <w:pPr>
      <w:numPr>
        <w:numId w:val="11"/>
      </w:numPr>
    </w:pPr>
  </w:style>
  <w:style w:type="numbering" w:customStyle="1" w:styleId="WW8Num35">
    <w:name w:val="WW8Num35"/>
    <w:basedOn w:val="Aucuneliste"/>
    <w:rsid w:val="002A72BC"/>
    <w:pPr>
      <w:numPr>
        <w:numId w:val="12"/>
      </w:numPr>
    </w:pPr>
  </w:style>
  <w:style w:type="numbering" w:customStyle="1" w:styleId="WW8Num36">
    <w:name w:val="WW8Num36"/>
    <w:basedOn w:val="Aucuneliste"/>
    <w:rsid w:val="002A72BC"/>
    <w:pPr>
      <w:numPr>
        <w:numId w:val="13"/>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242581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Pages>
  <Words>3428</Words>
  <Characters>18854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22</cp:revision>
  <cp:lastPrinted>2023-05-16T10:24:00Z</cp:lastPrinted>
  <dcterms:created xsi:type="dcterms:W3CDTF">2023-05-15T17:46:00Z</dcterms:created>
  <dcterms:modified xsi:type="dcterms:W3CDTF">2023-05-16T10:52:00Z</dcterms:modified>
</cp:coreProperties>
</file>